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1A50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0FEB32C2" wp14:editId="4D06ED67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 w:eastAsia="lv-LV"/>
        </w:rPr>
        <w:drawing>
          <wp:inline distT="0" distB="0" distL="0" distR="0" wp14:anchorId="1DCE79B6" wp14:editId="1520072C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 wp14:anchorId="08BFE47A" wp14:editId="44ACC65B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34A06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253BB5A7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7EB489AD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6F12B305" w14:textId="77777777" w:rsidR="003A7A85" w:rsidRPr="005E5B0E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3A7A85" w:rsidRPr="000207DD">
        <w:rPr>
          <w:b/>
          <w:sz w:val="24"/>
          <w:szCs w:val="24"/>
          <w:lang w:val="lv-LV"/>
        </w:rPr>
        <w:t xml:space="preserve">.1. </w:t>
      </w:r>
      <w:r w:rsidRPr="005E5B0E">
        <w:rPr>
          <w:b/>
          <w:color w:val="000000"/>
          <w:sz w:val="24"/>
          <w:szCs w:val="24"/>
          <w:lang w:val="lv-LV"/>
        </w:rPr>
        <w:t>Sabiedriskās infrastruktūras sakārtošana un attīstība</w:t>
      </w:r>
    </w:p>
    <w:p w14:paraId="3B6ACCB7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0B3C52BD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243ED05D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18CC4000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6EC00D06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58C094E4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79F0BAC1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3DB20681" w14:textId="77777777" w:rsidTr="0049024B">
              <w:tc>
                <w:tcPr>
                  <w:tcW w:w="562" w:type="dxa"/>
                </w:tcPr>
                <w:p w14:paraId="6F1CD674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405C01FF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24C5762B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465323FE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7E988EFA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0052729B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71B05C1A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15CA381A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09D6EB3B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150AE93D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5EA2827B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1B7480CD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5F7E0353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5231D62B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7603438D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76436E9C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13F73E9A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0F294B07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3E2FFE0C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5CF21838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106BB346" w14:textId="77777777" w:rsidTr="00321E02">
              <w:trPr>
                <w:tblHeader/>
              </w:trPr>
              <w:tc>
                <w:tcPr>
                  <w:tcW w:w="548" w:type="dxa"/>
                </w:tcPr>
                <w:p w14:paraId="4E980C10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3A1394FC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1C4752DA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77423DB9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4346DBD1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65496F2C" w14:textId="77777777" w:rsidTr="00321E02">
              <w:tc>
                <w:tcPr>
                  <w:tcW w:w="548" w:type="dxa"/>
                </w:tcPr>
                <w:p w14:paraId="0EC94FD0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5C0787B2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27EDAD27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41883D0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1B85A9D1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1D075F0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7A95D410" w14:textId="77777777" w:rsidTr="00321E02">
              <w:tc>
                <w:tcPr>
                  <w:tcW w:w="548" w:type="dxa"/>
                </w:tcPr>
                <w:p w14:paraId="4D3AD5E8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652D06D6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0B6C2C9E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4FF859F4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059FB418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ACCB703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35D7738C" w14:textId="77777777" w:rsidTr="00321E02">
              <w:tc>
                <w:tcPr>
                  <w:tcW w:w="548" w:type="dxa"/>
                  <w:vAlign w:val="center"/>
                </w:tcPr>
                <w:p w14:paraId="60F5722E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432A3F07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46C0D419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E9593C7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7B532B2E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0AC8783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26F257B3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25789C3A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1F0E12CC" w14:textId="77777777"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14:paraId="79F3D8A6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1ACB4F85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04B6547F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1D441EF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1E0811E6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A1B3AC1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41A9D7F4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2BCE7D50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2BAA3F74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3D51135E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A60C8E6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0713AF8D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6A35F13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3483306C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27E574E1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28C1A6D1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282979EB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A36E59D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70BB8448" w14:textId="77777777" w:rsidTr="00321E02">
              <w:tc>
                <w:tcPr>
                  <w:tcW w:w="548" w:type="dxa"/>
                </w:tcPr>
                <w:p w14:paraId="19425CD6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21F04274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19322546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3CCACB2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E0A0054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4CEC254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365EC7D3" w14:textId="77777777" w:rsidTr="00321E02">
              <w:tc>
                <w:tcPr>
                  <w:tcW w:w="544" w:type="dxa"/>
                </w:tcPr>
                <w:p w14:paraId="6B01FA3D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45E9DB50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378F6E4B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14:paraId="1487121C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1CCE6E00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679913EF" w14:textId="77777777" w:rsidTr="00321E02">
              <w:tc>
                <w:tcPr>
                  <w:tcW w:w="544" w:type="dxa"/>
                </w:tcPr>
                <w:p w14:paraId="6D24AA9D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32B23562" w14:textId="77777777" w:rsidR="00842BB3" w:rsidRPr="005E5B0E" w:rsidRDefault="005E5B0E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Cik nozīmīgs ir objekts, kurā tiks veikta projektā plānotā darbība?</w:t>
                  </w:r>
                </w:p>
              </w:tc>
              <w:tc>
                <w:tcPr>
                  <w:tcW w:w="1701" w:type="dxa"/>
                </w:tcPr>
                <w:p w14:paraId="79B6BD40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7287397B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8B51FFD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14:paraId="42911C62" w14:textId="77777777" w:rsidTr="00321E02">
              <w:tc>
                <w:tcPr>
                  <w:tcW w:w="544" w:type="dxa"/>
                </w:tcPr>
                <w:p w14:paraId="769EAEA8" w14:textId="77777777"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409F6661" w14:textId="77777777"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Kādi būs ieguvumi, labiekārtojot projektā plānoto objektu?</w:t>
                  </w:r>
                </w:p>
              </w:tc>
              <w:tc>
                <w:tcPr>
                  <w:tcW w:w="1701" w:type="dxa"/>
                </w:tcPr>
                <w:p w14:paraId="3E27811D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0C910244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2109E2E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14:paraId="0B1D592F" w14:textId="77777777" w:rsidTr="00321E02">
              <w:tc>
                <w:tcPr>
                  <w:tcW w:w="544" w:type="dxa"/>
                </w:tcPr>
                <w:p w14:paraId="53FAB4FD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53FE427F" w14:textId="77777777"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14:paraId="5C49F440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1C2C2D98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5DDDABC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1AD657EE" w14:textId="77777777" w:rsidTr="00321E02">
              <w:tc>
                <w:tcPr>
                  <w:tcW w:w="544" w:type="dxa"/>
                  <w:vAlign w:val="center"/>
                </w:tcPr>
                <w:p w14:paraId="7FF30F5A" w14:textId="77777777"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AA0E123" w14:textId="77777777" w:rsidR="002D10A9" w:rsidRPr="005E5B0E" w:rsidRDefault="005E5B0E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lang w:val="lv-LV"/>
                    </w:rPr>
                    <w:t>Kā pamatota projekta īstenošanas rezultātu uzturēšana projekta uzraudzības periodā?</w:t>
                  </w:r>
                </w:p>
              </w:tc>
              <w:tc>
                <w:tcPr>
                  <w:tcW w:w="1701" w:type="dxa"/>
                </w:tcPr>
                <w:p w14:paraId="78E9D5DA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DBDF9BE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C22B714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14:paraId="2A4076C3" w14:textId="77777777" w:rsidTr="00321E02">
              <w:tc>
                <w:tcPr>
                  <w:tcW w:w="544" w:type="dxa"/>
                  <w:vAlign w:val="center"/>
                </w:tcPr>
                <w:p w14:paraId="2BF7FAE3" w14:textId="77777777"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3609D7F" w14:textId="77777777"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5E5B0E">
                    <w:t>Kāda būs projekta rezultātu noslodze?</w:t>
                  </w:r>
                </w:p>
              </w:tc>
              <w:tc>
                <w:tcPr>
                  <w:tcW w:w="1701" w:type="dxa"/>
                </w:tcPr>
                <w:p w14:paraId="0C86F279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010BD90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D44FA3C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14:paraId="6B0FD895" w14:textId="77777777" w:rsidTr="00321E02">
              <w:tc>
                <w:tcPr>
                  <w:tcW w:w="544" w:type="dxa"/>
                </w:tcPr>
                <w:p w14:paraId="0618DBB4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02B13919" w14:textId="77777777"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63E82A1A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5CA4263A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05B5670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4A59150E" w14:textId="77777777" w:rsidTr="00321E02">
              <w:tc>
                <w:tcPr>
                  <w:tcW w:w="544" w:type="dxa"/>
                </w:tcPr>
                <w:p w14:paraId="59F4BA6C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1CA0A976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5A91E0BE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2967C0CD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C5C41E8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5689A7A1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23397434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6E2BAC8E" w14:textId="77777777" w:rsidR="00C32E0A" w:rsidRPr="000207DD" w:rsidRDefault="00C32E0A" w:rsidP="004A4DA3">
      <w:pPr>
        <w:rPr>
          <w:lang w:val="lv-LV"/>
        </w:rPr>
      </w:pPr>
    </w:p>
    <w:p w14:paraId="1C87B03C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1C80AFF6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993B" w14:textId="77777777" w:rsidR="00C74F08" w:rsidRDefault="00C74F08" w:rsidP="007137BC">
      <w:pPr>
        <w:spacing w:after="0" w:line="240" w:lineRule="auto"/>
      </w:pPr>
      <w:r>
        <w:separator/>
      </w:r>
    </w:p>
  </w:endnote>
  <w:endnote w:type="continuationSeparator" w:id="0">
    <w:p w14:paraId="1E3E556B" w14:textId="77777777" w:rsidR="00C74F08" w:rsidRDefault="00C74F08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5E764775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7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A03A9A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C70E" w14:textId="77777777" w:rsidR="00C74F08" w:rsidRDefault="00C74F08" w:rsidP="007137BC">
      <w:pPr>
        <w:spacing w:after="0" w:line="240" w:lineRule="auto"/>
      </w:pPr>
      <w:r>
        <w:separator/>
      </w:r>
    </w:p>
  </w:footnote>
  <w:footnote w:type="continuationSeparator" w:id="0">
    <w:p w14:paraId="311D7EC5" w14:textId="77777777" w:rsidR="00C74F08" w:rsidRDefault="00C74F08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11254">
    <w:abstractNumId w:val="4"/>
  </w:num>
  <w:num w:numId="2" w16cid:durableId="52584551">
    <w:abstractNumId w:val="0"/>
  </w:num>
  <w:num w:numId="3" w16cid:durableId="332073824">
    <w:abstractNumId w:val="12"/>
  </w:num>
  <w:num w:numId="4" w16cid:durableId="2026398359">
    <w:abstractNumId w:val="14"/>
  </w:num>
  <w:num w:numId="5" w16cid:durableId="1096173468">
    <w:abstractNumId w:val="5"/>
  </w:num>
  <w:num w:numId="6" w16cid:durableId="835221740">
    <w:abstractNumId w:val="16"/>
  </w:num>
  <w:num w:numId="7" w16cid:durableId="1999920463">
    <w:abstractNumId w:val="9"/>
  </w:num>
  <w:num w:numId="8" w16cid:durableId="769815130">
    <w:abstractNumId w:val="15"/>
  </w:num>
  <w:num w:numId="9" w16cid:durableId="1515001330">
    <w:abstractNumId w:val="10"/>
  </w:num>
  <w:num w:numId="10" w16cid:durableId="2031639720">
    <w:abstractNumId w:val="7"/>
  </w:num>
  <w:num w:numId="11" w16cid:durableId="386879278">
    <w:abstractNumId w:val="11"/>
  </w:num>
  <w:num w:numId="12" w16cid:durableId="1084573930">
    <w:abstractNumId w:val="1"/>
  </w:num>
  <w:num w:numId="13" w16cid:durableId="1697846253">
    <w:abstractNumId w:val="2"/>
  </w:num>
  <w:num w:numId="14" w16cid:durableId="1909027942">
    <w:abstractNumId w:val="6"/>
  </w:num>
  <w:num w:numId="15" w16cid:durableId="558899198">
    <w:abstractNumId w:val="13"/>
  </w:num>
  <w:num w:numId="16" w16cid:durableId="199512852">
    <w:abstractNumId w:val="8"/>
  </w:num>
  <w:num w:numId="17" w16cid:durableId="708575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775FA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74F08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A792D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ED9D"/>
  <w15:docId w15:val="{EA35A85B-CB15-4357-9A6B-3AC9FB3D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E39B7-E36D-468D-A5B1-905A9B52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2024-04-15T08:08:00Z</dcterms:created>
  <dcterms:modified xsi:type="dcterms:W3CDTF">2024-04-15T08:08:00Z</dcterms:modified>
</cp:coreProperties>
</file>