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Default="0034161C" w:rsidP="0034161C">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06166AC" w14:textId="6A697C6D"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 xml:space="preserve">M1 </w:t>
      </w:r>
      <w:r w:rsidRPr="00CB152D">
        <w:rPr>
          <w:rFonts w:ascii="Times New Roman" w:eastAsia="Calibri" w:hAnsi="Times New Roman" w:cs="Times New Roman"/>
          <w:b/>
          <w:sz w:val="24"/>
          <w:szCs w:val="24"/>
        </w:rPr>
        <w:t xml:space="preserve">KONKURĒTSPĒJĪGS VIETĒJAIS UZŅĒMĒJS </w:t>
      </w:r>
    </w:p>
    <w:p w14:paraId="63ACC553" w14:textId="77777777"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 xml:space="preserve">R1 Atbalsts nelauksaimnieciskās uzņēmējdarbības, t.sk. lauksaimniecības produktu pārstrādes, lauku tūrisma un amatniecības attīstībai </w:t>
      </w:r>
    </w:p>
    <w:p w14:paraId="57DCB788"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4515" w:type="dxa"/>
        <w:tblInd w:w="-431" w:type="dxa"/>
        <w:tblLayout w:type="fixed"/>
        <w:tblLook w:val="0000" w:firstRow="0" w:lastRow="0" w:firstColumn="0" w:lastColumn="0" w:noHBand="0" w:noVBand="0"/>
      </w:tblPr>
      <w:tblGrid>
        <w:gridCol w:w="1777"/>
        <w:gridCol w:w="2726"/>
        <w:gridCol w:w="2862"/>
        <w:gridCol w:w="688"/>
        <w:gridCol w:w="1304"/>
        <w:gridCol w:w="850"/>
        <w:gridCol w:w="4308"/>
      </w:tblGrid>
      <w:tr w:rsidR="0034161C" w:rsidRPr="00AD055F" w14:paraId="0B0EA217" w14:textId="02BCD543" w:rsidTr="00A4621D">
        <w:tc>
          <w:tcPr>
            <w:tcW w:w="1777" w:type="dxa"/>
            <w:vMerge w:val="restart"/>
            <w:tcBorders>
              <w:top w:val="single" w:sz="4" w:space="0" w:color="000000"/>
              <w:left w:val="single" w:sz="4" w:space="0" w:color="000000"/>
            </w:tcBorders>
            <w:vAlign w:val="center"/>
          </w:tcPr>
          <w:bookmarkEnd w:id="0"/>
          <w:p w14:paraId="02806F39" w14:textId="77777777" w:rsidR="0034161C" w:rsidRPr="00AD055F" w:rsidRDefault="0034161C" w:rsidP="00DE655E">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2726" w:type="dxa"/>
            <w:vMerge w:val="restart"/>
            <w:tcBorders>
              <w:top w:val="single" w:sz="4" w:space="0" w:color="000000"/>
              <w:left w:val="single" w:sz="4" w:space="0" w:color="000000"/>
            </w:tcBorders>
            <w:vAlign w:val="center"/>
          </w:tcPr>
          <w:p w14:paraId="14377D68"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550" w:type="dxa"/>
            <w:gridSpan w:val="2"/>
            <w:vMerge w:val="restart"/>
            <w:tcBorders>
              <w:top w:val="single" w:sz="4" w:space="0" w:color="000000"/>
              <w:left w:val="single" w:sz="4" w:space="0" w:color="000000"/>
            </w:tcBorders>
          </w:tcPr>
          <w:p w14:paraId="2FD2ABE4" w14:textId="77777777" w:rsidR="0034161C"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401921A5"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1304" w:type="dxa"/>
            <w:vMerge w:val="restart"/>
            <w:tcBorders>
              <w:top w:val="single" w:sz="4" w:space="0" w:color="000000"/>
              <w:left w:val="single" w:sz="4" w:space="0" w:color="000000"/>
              <w:right w:val="single" w:sz="4" w:space="0" w:color="000000"/>
            </w:tcBorders>
            <w:vAlign w:val="center"/>
          </w:tcPr>
          <w:p w14:paraId="1F2C8C49"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5158" w:type="dxa"/>
            <w:gridSpan w:val="2"/>
            <w:tcBorders>
              <w:top w:val="single" w:sz="4" w:space="0" w:color="000000"/>
              <w:left w:val="single" w:sz="4" w:space="0" w:color="000000"/>
              <w:bottom w:val="single" w:sz="4" w:space="0" w:color="000000"/>
              <w:right w:val="single" w:sz="4" w:space="0" w:color="000000"/>
            </w:tcBorders>
          </w:tcPr>
          <w:p w14:paraId="214E2616" w14:textId="383CB1B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34161C" w:rsidRPr="00AD055F" w14:paraId="530AB475" w14:textId="77777777" w:rsidTr="00A4621D">
        <w:tc>
          <w:tcPr>
            <w:tcW w:w="1777" w:type="dxa"/>
            <w:vMerge/>
            <w:tcBorders>
              <w:left w:val="single" w:sz="4" w:space="0" w:color="000000"/>
              <w:bottom w:val="single" w:sz="4" w:space="0" w:color="000000"/>
            </w:tcBorders>
            <w:vAlign w:val="center"/>
          </w:tcPr>
          <w:p w14:paraId="1A3A688D"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4" w:space="0" w:color="000000"/>
            </w:tcBorders>
            <w:vAlign w:val="center"/>
          </w:tcPr>
          <w:p w14:paraId="4DC9AB62"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3550" w:type="dxa"/>
            <w:gridSpan w:val="2"/>
            <w:vMerge/>
            <w:tcBorders>
              <w:left w:val="single" w:sz="4" w:space="0" w:color="000000"/>
              <w:bottom w:val="single" w:sz="4" w:space="0" w:color="000000"/>
            </w:tcBorders>
          </w:tcPr>
          <w:p w14:paraId="4CC0B75A" w14:textId="77777777" w:rsidR="0034161C" w:rsidRDefault="0034161C" w:rsidP="00DE655E">
            <w:pPr>
              <w:spacing w:after="0" w:line="240" w:lineRule="auto"/>
              <w:jc w:val="both"/>
              <w:rPr>
                <w:rFonts w:ascii="Times New Roman" w:eastAsia="Calibri" w:hAnsi="Times New Roman" w:cs="Times New Roman"/>
                <w:sz w:val="24"/>
              </w:rPr>
            </w:pPr>
          </w:p>
        </w:tc>
        <w:tc>
          <w:tcPr>
            <w:tcW w:w="1304" w:type="dxa"/>
            <w:vMerge/>
            <w:tcBorders>
              <w:left w:val="single" w:sz="4" w:space="0" w:color="000000"/>
              <w:bottom w:val="single" w:sz="4" w:space="0" w:color="000000"/>
              <w:right w:val="single" w:sz="4" w:space="0" w:color="000000"/>
            </w:tcBorders>
            <w:vAlign w:val="center"/>
          </w:tcPr>
          <w:p w14:paraId="1846CEFD"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4" w:space="0" w:color="000000"/>
              <w:left w:val="single" w:sz="4" w:space="0" w:color="000000"/>
              <w:bottom w:val="single" w:sz="4" w:space="0" w:color="000000"/>
              <w:right w:val="single" w:sz="4" w:space="0" w:color="000000"/>
            </w:tcBorders>
          </w:tcPr>
          <w:p w14:paraId="6F7F8AD6" w14:textId="75A294B5"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Punkti</w:t>
            </w:r>
          </w:p>
        </w:tc>
        <w:tc>
          <w:tcPr>
            <w:tcW w:w="4308" w:type="dxa"/>
            <w:tcBorders>
              <w:top w:val="single" w:sz="4" w:space="0" w:color="000000"/>
              <w:left w:val="single" w:sz="4" w:space="0" w:color="000000"/>
              <w:bottom w:val="single" w:sz="4" w:space="0" w:color="000000"/>
              <w:right w:val="single" w:sz="4" w:space="0" w:color="000000"/>
            </w:tcBorders>
          </w:tcPr>
          <w:p w14:paraId="0AFE2629" w14:textId="63759528"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34161C" w:rsidRPr="00AD055F" w14:paraId="7D993E6C" w14:textId="4E17DD0E" w:rsidTr="0034161C">
        <w:tc>
          <w:tcPr>
            <w:tcW w:w="1777" w:type="dxa"/>
            <w:tcBorders>
              <w:top w:val="single" w:sz="4" w:space="0" w:color="000000"/>
              <w:left w:val="single" w:sz="4" w:space="0" w:color="000000"/>
              <w:bottom w:val="single" w:sz="12" w:space="0" w:color="000000"/>
            </w:tcBorders>
          </w:tcPr>
          <w:p w14:paraId="4B6D1077" w14:textId="77777777" w:rsidR="0034161C" w:rsidRPr="00AD055F" w:rsidRDefault="0034161C" w:rsidP="00DE655E">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2726" w:type="dxa"/>
            <w:tcBorders>
              <w:top w:val="single" w:sz="4" w:space="0" w:color="000000"/>
              <w:left w:val="single" w:sz="4" w:space="0" w:color="000000"/>
              <w:bottom w:val="single" w:sz="12" w:space="0" w:color="000000"/>
            </w:tcBorders>
          </w:tcPr>
          <w:p w14:paraId="321D8357"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550" w:type="dxa"/>
            <w:gridSpan w:val="2"/>
            <w:tcBorders>
              <w:top w:val="single" w:sz="4" w:space="0" w:color="000000"/>
              <w:left w:val="single" w:sz="4" w:space="0" w:color="000000"/>
              <w:bottom w:val="single" w:sz="12" w:space="0" w:color="000000"/>
            </w:tcBorders>
          </w:tcPr>
          <w:p w14:paraId="31447FD7"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2BE92FC7"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304" w:type="dxa"/>
            <w:tcBorders>
              <w:top w:val="single" w:sz="4" w:space="0" w:color="000000"/>
              <w:left w:val="single" w:sz="4" w:space="0" w:color="000000"/>
              <w:bottom w:val="single" w:sz="12" w:space="0" w:color="000000"/>
              <w:right w:val="single" w:sz="4" w:space="0" w:color="000000"/>
            </w:tcBorders>
          </w:tcPr>
          <w:p w14:paraId="2BDAA283"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850" w:type="dxa"/>
            <w:tcBorders>
              <w:top w:val="single" w:sz="4" w:space="0" w:color="000000"/>
              <w:left w:val="single" w:sz="4" w:space="0" w:color="000000"/>
              <w:bottom w:val="single" w:sz="12" w:space="0" w:color="000000"/>
              <w:right w:val="single" w:sz="4" w:space="0" w:color="000000"/>
            </w:tcBorders>
          </w:tcPr>
          <w:p w14:paraId="71A580B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4" w:space="0" w:color="000000"/>
              <w:left w:val="single" w:sz="4" w:space="0" w:color="000000"/>
              <w:bottom w:val="single" w:sz="12" w:space="0" w:color="000000"/>
              <w:right w:val="single" w:sz="4" w:space="0" w:color="000000"/>
            </w:tcBorders>
          </w:tcPr>
          <w:p w14:paraId="0488425F"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32128872" w14:textId="7A66F9A5" w:rsidTr="00D46C5C">
        <w:tc>
          <w:tcPr>
            <w:tcW w:w="14515" w:type="dxa"/>
            <w:gridSpan w:val="7"/>
            <w:tcBorders>
              <w:top w:val="single" w:sz="4" w:space="0" w:color="000000"/>
              <w:left w:val="single" w:sz="4" w:space="0" w:color="000000"/>
              <w:bottom w:val="single" w:sz="12" w:space="0" w:color="000000"/>
              <w:right w:val="single" w:sz="4" w:space="0" w:color="000000"/>
            </w:tcBorders>
          </w:tcPr>
          <w:p w14:paraId="520A302C" w14:textId="77777777" w:rsidR="0034161C" w:rsidRDefault="0034161C" w:rsidP="00DE655E">
            <w:pPr>
              <w:spacing w:after="0" w:line="240" w:lineRule="auto"/>
              <w:jc w:val="both"/>
              <w:rPr>
                <w:rFonts w:ascii="Times New Roman" w:eastAsia="Calibri" w:hAnsi="Times New Roman" w:cs="Times New Roman"/>
                <w:b/>
                <w:bCs/>
                <w:sz w:val="24"/>
              </w:rPr>
            </w:pPr>
            <w:r w:rsidRPr="004C1FED">
              <w:rPr>
                <w:rFonts w:ascii="Times New Roman" w:eastAsia="Calibri" w:hAnsi="Times New Roman" w:cs="Times New Roman"/>
                <w:b/>
                <w:bCs/>
                <w:sz w:val="24"/>
                <w:u w:val="single"/>
              </w:rPr>
              <w:t>Projekta iesnieguma un pievienotā biznesa plāna kvalitātes un dzīvotspējas vērtējums</w:t>
            </w:r>
            <w:r>
              <w:rPr>
                <w:rFonts w:ascii="Times New Roman" w:eastAsia="Calibri" w:hAnsi="Times New Roman" w:cs="Times New Roman"/>
                <w:b/>
                <w:bCs/>
                <w:sz w:val="24"/>
              </w:rPr>
              <w:t xml:space="preserve"> </w:t>
            </w:r>
          </w:p>
          <w:p w14:paraId="5B84258D" w14:textId="6BE6E245" w:rsidR="0034161C" w:rsidRPr="004C1FED" w:rsidRDefault="0034161C" w:rsidP="00DE655E">
            <w:pPr>
              <w:spacing w:after="0" w:line="240" w:lineRule="auto"/>
              <w:jc w:val="both"/>
              <w:rPr>
                <w:rFonts w:ascii="Times New Roman" w:eastAsia="Calibri" w:hAnsi="Times New Roman" w:cs="Times New Roman"/>
                <w:b/>
                <w:bCs/>
                <w:sz w:val="24"/>
                <w:u w:val="single"/>
              </w:rPr>
            </w:pPr>
            <w:r>
              <w:rPr>
                <w:rFonts w:ascii="Times New Roman" w:eastAsia="Calibri" w:hAnsi="Times New Roman" w:cs="Times New Roman"/>
                <w:b/>
                <w:bCs/>
                <w:sz w:val="24"/>
              </w:rPr>
              <w:t>Tiek vērtēta projekta iesniegumā un biznesa plānā sniegtā informācija. Kvalitātes un dzīvotspējas vērtējumā minimāli nepieciešamais punktu skaits ir 10 (ieskaitot), projekti, kuri saņem zemāku vērtējumu tālāk netiek vērtēti un saņem vērtējumu “Neatbilst”</w:t>
            </w:r>
          </w:p>
        </w:tc>
      </w:tr>
      <w:tr w:rsidR="0034161C" w:rsidRPr="00AD055F" w14:paraId="170DFEAF" w14:textId="77A180BD" w:rsidTr="0034161C">
        <w:tc>
          <w:tcPr>
            <w:tcW w:w="1777" w:type="dxa"/>
            <w:vMerge w:val="restart"/>
            <w:tcBorders>
              <w:top w:val="single" w:sz="12" w:space="0" w:color="000000"/>
              <w:left w:val="single" w:sz="4" w:space="0" w:color="000000"/>
            </w:tcBorders>
          </w:tcPr>
          <w:p w14:paraId="0C0952FC" w14:textId="77777777" w:rsidR="0034161C" w:rsidRPr="00AD055F" w:rsidRDefault="0034161C" w:rsidP="00DE655E">
            <w:pPr>
              <w:spacing w:after="0" w:line="240" w:lineRule="auto"/>
              <w:rPr>
                <w:rFonts w:ascii="Times New Roman" w:eastAsia="Calibri" w:hAnsi="Times New Roman" w:cs="Times New Roman"/>
                <w:sz w:val="24"/>
              </w:rPr>
            </w:pPr>
            <w:bookmarkStart w:id="1" w:name="_Hlk158388465"/>
            <w:bookmarkStart w:id="2" w:name="_Hlk158375528"/>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 xml:space="preserve">Atbalsta pretendenta </w:t>
            </w:r>
            <w:r>
              <w:rPr>
                <w:rFonts w:ascii="Times New Roman" w:eastAsia="Calibri" w:hAnsi="Times New Roman" w:cs="Times New Roman"/>
                <w:sz w:val="24"/>
              </w:rPr>
              <w:lastRenderedPageBreak/>
              <w:t>pieredze un resursi</w:t>
            </w:r>
          </w:p>
        </w:tc>
        <w:tc>
          <w:tcPr>
            <w:tcW w:w="2726" w:type="dxa"/>
            <w:vMerge w:val="restart"/>
            <w:tcBorders>
              <w:top w:val="single" w:sz="12" w:space="0" w:color="000000"/>
              <w:left w:val="single" w:sz="4" w:space="0" w:color="000000"/>
            </w:tcBorders>
          </w:tcPr>
          <w:p w14:paraId="5CC151A8" w14:textId="77777777" w:rsidR="0034161C" w:rsidRPr="00A421E1"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lastRenderedPageBreak/>
              <w:t xml:space="preserve">Atbalsta pretendenta pieredze un izglītība, </w:t>
            </w:r>
            <w:r>
              <w:rPr>
                <w:rFonts w:ascii="Times New Roman" w:eastAsia="Calibri" w:hAnsi="Times New Roman" w:cs="Times New Roman"/>
                <w:sz w:val="24"/>
              </w:rPr>
              <w:lastRenderedPageBreak/>
              <w:t>attīstības mērķi,</w:t>
            </w:r>
            <w:r w:rsidRPr="00A421E1">
              <w:rPr>
                <w:rFonts w:ascii="Times New Roman" w:eastAsia="Calibri" w:hAnsi="Times New Roman" w:cs="Times New Roman"/>
                <w:sz w:val="24"/>
              </w:rPr>
              <w:t xml:space="preserve"> </w:t>
            </w:r>
            <w:r>
              <w:rPr>
                <w:rFonts w:ascii="Times New Roman" w:eastAsia="Calibri" w:hAnsi="Times New Roman" w:cs="Times New Roman"/>
                <w:sz w:val="24"/>
              </w:rPr>
              <w:t>sniegta informācija par  resursu nodrošinājumu</w:t>
            </w:r>
          </w:p>
          <w:p w14:paraId="7F667823"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sidRPr="00A421E1">
              <w:rPr>
                <w:rFonts w:ascii="Times New Roman" w:eastAsia="Calibri" w:hAnsi="Times New Roman" w:cs="Times New Roman"/>
                <w:sz w:val="24"/>
              </w:rPr>
              <w:t>(nekustamais īpašums, infrastruktūra, ražošanas pamatlīdzekļi</w:t>
            </w:r>
            <w:r>
              <w:rPr>
                <w:rFonts w:ascii="Times New Roman" w:eastAsia="Calibri" w:hAnsi="Times New Roman" w:cs="Times New Roman"/>
                <w:sz w:val="24"/>
              </w:rPr>
              <w:t xml:space="preserve"> u.c.)</w:t>
            </w:r>
          </w:p>
        </w:tc>
        <w:tc>
          <w:tcPr>
            <w:tcW w:w="2862" w:type="dxa"/>
            <w:tcBorders>
              <w:top w:val="single" w:sz="12" w:space="0" w:color="000000"/>
              <w:left w:val="single" w:sz="4" w:space="0" w:color="000000"/>
              <w:bottom w:val="single" w:sz="4" w:space="0" w:color="000000"/>
              <w:right w:val="single" w:sz="4" w:space="0" w:color="000000"/>
            </w:tcBorders>
          </w:tcPr>
          <w:p w14:paraId="191BDC51"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 xml:space="preserve">Pierādīta izglītība un pieredze/ pārliecinoši </w:t>
            </w:r>
            <w:r>
              <w:rPr>
                <w:rFonts w:ascii="Times New Roman" w:eastAsia="Calibri" w:hAnsi="Times New Roman" w:cs="Times New Roman"/>
                <w:sz w:val="24"/>
                <w:szCs w:val="24"/>
                <w:lang w:eastAsia="ar-SA"/>
              </w:rPr>
              <w:lastRenderedPageBreak/>
              <w:t>raksturoti resursi un to pieejamība</w:t>
            </w:r>
          </w:p>
        </w:tc>
        <w:tc>
          <w:tcPr>
            <w:tcW w:w="688" w:type="dxa"/>
            <w:tcBorders>
              <w:top w:val="single" w:sz="12" w:space="0" w:color="000000"/>
              <w:left w:val="single" w:sz="4" w:space="0" w:color="000000"/>
              <w:bottom w:val="single" w:sz="4" w:space="0" w:color="000000"/>
            </w:tcBorders>
          </w:tcPr>
          <w:p w14:paraId="5CDFBDCE"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1</w:t>
            </w:r>
            <w:r w:rsidRPr="00AD055F">
              <w:rPr>
                <w:rFonts w:ascii="Times New Roman" w:eastAsia="Calibri" w:hAnsi="Times New Roman" w:cs="Times New Roman"/>
                <w:sz w:val="24"/>
                <w:szCs w:val="24"/>
                <w:lang w:eastAsia="ar-SA"/>
              </w:rPr>
              <w:t xml:space="preserve"> </w:t>
            </w:r>
          </w:p>
        </w:tc>
        <w:tc>
          <w:tcPr>
            <w:tcW w:w="1304" w:type="dxa"/>
            <w:vMerge w:val="restart"/>
            <w:tcBorders>
              <w:top w:val="single" w:sz="12" w:space="0" w:color="000000"/>
              <w:left w:val="single" w:sz="4" w:space="0" w:color="000000"/>
              <w:right w:val="single" w:sz="4" w:space="0" w:color="000000"/>
            </w:tcBorders>
          </w:tcPr>
          <w:p w14:paraId="0E817263"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A.1., A.2, A.3.</w:t>
            </w:r>
          </w:p>
        </w:tc>
        <w:tc>
          <w:tcPr>
            <w:tcW w:w="850" w:type="dxa"/>
            <w:tcBorders>
              <w:top w:val="single" w:sz="12" w:space="0" w:color="000000"/>
              <w:left w:val="single" w:sz="4" w:space="0" w:color="000000"/>
              <w:right w:val="single" w:sz="4" w:space="0" w:color="000000"/>
            </w:tcBorders>
          </w:tcPr>
          <w:p w14:paraId="3417B490" w14:textId="77777777" w:rsidR="0034161C"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09D4CFCB" w14:textId="77777777" w:rsidR="0034161C" w:rsidRDefault="0034161C" w:rsidP="00DE655E">
            <w:pPr>
              <w:spacing w:after="0" w:line="240" w:lineRule="auto"/>
              <w:jc w:val="both"/>
              <w:rPr>
                <w:rFonts w:ascii="Times New Roman" w:eastAsia="Calibri" w:hAnsi="Times New Roman" w:cs="Times New Roman"/>
                <w:sz w:val="24"/>
              </w:rPr>
            </w:pPr>
          </w:p>
        </w:tc>
      </w:tr>
      <w:tr w:rsidR="0034161C" w:rsidRPr="00AD055F" w14:paraId="65D93573" w14:textId="44345F69" w:rsidTr="0034161C">
        <w:tc>
          <w:tcPr>
            <w:tcW w:w="1777" w:type="dxa"/>
            <w:vMerge/>
            <w:tcBorders>
              <w:left w:val="single" w:sz="4" w:space="0" w:color="000000"/>
            </w:tcBorders>
          </w:tcPr>
          <w:p w14:paraId="0EF03454"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30142932"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107D433A"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Pierādīta izglītība un resursu pieejamība</w:t>
            </w:r>
          </w:p>
        </w:tc>
        <w:tc>
          <w:tcPr>
            <w:tcW w:w="688" w:type="dxa"/>
            <w:tcBorders>
              <w:top w:val="single" w:sz="4" w:space="0" w:color="000000"/>
              <w:left w:val="single" w:sz="4" w:space="0" w:color="000000"/>
              <w:bottom w:val="single" w:sz="4" w:space="0" w:color="000000"/>
            </w:tcBorders>
          </w:tcPr>
          <w:p w14:paraId="3088B64D"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000000"/>
              <w:right w:val="single" w:sz="4" w:space="0" w:color="000000"/>
            </w:tcBorders>
          </w:tcPr>
          <w:p w14:paraId="07C6849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42D0F1B7"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283D0F9F"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508EE17E" w14:textId="498CFD62" w:rsidTr="0034161C">
        <w:tc>
          <w:tcPr>
            <w:tcW w:w="1777" w:type="dxa"/>
            <w:vMerge/>
            <w:tcBorders>
              <w:left w:val="single" w:sz="4" w:space="0" w:color="000000"/>
              <w:bottom w:val="single" w:sz="12" w:space="0" w:color="000000"/>
            </w:tcBorders>
          </w:tcPr>
          <w:p w14:paraId="58E45724"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4AEFDC2A"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6EDE1A2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pamatota pieredze un izglītība, nav skaidrs par resursu pieejamību</w:t>
            </w:r>
          </w:p>
        </w:tc>
        <w:tc>
          <w:tcPr>
            <w:tcW w:w="688" w:type="dxa"/>
            <w:tcBorders>
              <w:top w:val="single" w:sz="4" w:space="0" w:color="000000"/>
              <w:left w:val="single" w:sz="4" w:space="0" w:color="000000"/>
              <w:bottom w:val="single" w:sz="12" w:space="0" w:color="000000"/>
            </w:tcBorders>
          </w:tcPr>
          <w:p w14:paraId="599E8E1B"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32BE7B5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78F66F85"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40E18267"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87F9813" w14:textId="26546F2E" w:rsidTr="0034161C">
        <w:tc>
          <w:tcPr>
            <w:tcW w:w="1777" w:type="dxa"/>
            <w:vMerge w:val="restart"/>
            <w:tcBorders>
              <w:top w:val="single" w:sz="12" w:space="0" w:color="000000"/>
              <w:left w:val="single" w:sz="4" w:space="0" w:color="000000"/>
            </w:tcBorders>
          </w:tcPr>
          <w:p w14:paraId="146D88A6" w14:textId="77777777" w:rsidR="0034161C" w:rsidRPr="00AD055F"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2726" w:type="dxa"/>
            <w:vMerge w:val="restart"/>
            <w:tcBorders>
              <w:top w:val="single" w:sz="12" w:space="0" w:color="000000"/>
              <w:left w:val="single" w:sz="4" w:space="0" w:color="000000"/>
            </w:tcBorders>
          </w:tcPr>
          <w:p w14:paraId="49201508"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Projekta </w:t>
            </w:r>
            <w:r w:rsidRPr="000C6CBF">
              <w:rPr>
                <w:rFonts w:ascii="Times New Roman" w:eastAsia="Calibri" w:hAnsi="Times New Roman" w:cs="Times New Roman"/>
                <w:sz w:val="24"/>
              </w:rPr>
              <w:t>mērķ</w:t>
            </w:r>
            <w:r>
              <w:rPr>
                <w:rFonts w:ascii="Times New Roman" w:eastAsia="Calibri" w:hAnsi="Times New Roman" w:cs="Times New Roman"/>
                <w:sz w:val="24"/>
              </w:rPr>
              <w:t>a apraksts, skaidrs redzējums, tas ir</w:t>
            </w:r>
            <w:r w:rsidRPr="000C6CBF">
              <w:rPr>
                <w:rFonts w:ascii="Times New Roman" w:eastAsia="Calibri" w:hAnsi="Times New Roman" w:cs="Times New Roman"/>
                <w:sz w:val="24"/>
              </w:rPr>
              <w:t xml:space="preserve"> konkrēts</w:t>
            </w:r>
            <w:r>
              <w:rPr>
                <w:rFonts w:ascii="Times New Roman" w:eastAsia="Calibri" w:hAnsi="Times New Roman" w:cs="Times New Roman"/>
                <w:sz w:val="24"/>
              </w:rPr>
              <w:t xml:space="preserve"> un</w:t>
            </w:r>
            <w:r w:rsidRPr="000C6CBF">
              <w:rPr>
                <w:rFonts w:ascii="Times New Roman" w:eastAsia="Calibri" w:hAnsi="Times New Roman" w:cs="Times New Roman"/>
                <w:sz w:val="24"/>
              </w:rPr>
              <w:t xml:space="preserve"> </w:t>
            </w:r>
            <w:r>
              <w:rPr>
                <w:rFonts w:ascii="Times New Roman" w:eastAsia="Calibri" w:hAnsi="Times New Roman" w:cs="Times New Roman"/>
                <w:sz w:val="24"/>
              </w:rPr>
              <w:t xml:space="preserve">atspoguļo, ko plānots sasniegt realizējot projektu. </w:t>
            </w:r>
          </w:p>
        </w:tc>
        <w:tc>
          <w:tcPr>
            <w:tcW w:w="2862" w:type="dxa"/>
            <w:tcBorders>
              <w:top w:val="single" w:sz="12" w:space="0" w:color="000000"/>
              <w:left w:val="single" w:sz="4" w:space="0" w:color="000000"/>
              <w:bottom w:val="single" w:sz="4" w:space="0" w:color="000000"/>
              <w:right w:val="single" w:sz="4" w:space="0" w:color="000000"/>
            </w:tcBorders>
          </w:tcPr>
          <w:p w14:paraId="6ED3ADBE"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688" w:type="dxa"/>
            <w:tcBorders>
              <w:top w:val="single" w:sz="12" w:space="0" w:color="000000"/>
              <w:left w:val="single" w:sz="4" w:space="0" w:color="000000"/>
              <w:bottom w:val="single" w:sz="4" w:space="0" w:color="000000"/>
            </w:tcBorders>
          </w:tcPr>
          <w:p w14:paraId="49BD4A0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304" w:type="dxa"/>
            <w:vMerge w:val="restart"/>
            <w:tcBorders>
              <w:top w:val="single" w:sz="12" w:space="0" w:color="000000"/>
              <w:left w:val="single" w:sz="4" w:space="0" w:color="000000"/>
              <w:right w:val="single" w:sz="4" w:space="0" w:color="000000"/>
            </w:tcBorders>
          </w:tcPr>
          <w:p w14:paraId="7DCEFAFC"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850" w:type="dxa"/>
            <w:tcBorders>
              <w:top w:val="single" w:sz="12" w:space="0" w:color="000000"/>
              <w:left w:val="single" w:sz="4" w:space="0" w:color="000000"/>
              <w:right w:val="single" w:sz="4" w:space="0" w:color="000000"/>
            </w:tcBorders>
          </w:tcPr>
          <w:p w14:paraId="12ECC7B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1039EF50" w14:textId="77777777" w:rsidR="0034161C" w:rsidRPr="00AD055F" w:rsidRDefault="0034161C" w:rsidP="00DE655E">
            <w:pPr>
              <w:spacing w:after="0" w:line="240" w:lineRule="auto"/>
              <w:jc w:val="both"/>
              <w:rPr>
                <w:rFonts w:ascii="Times New Roman" w:eastAsia="Calibri" w:hAnsi="Times New Roman" w:cs="Times New Roman"/>
                <w:sz w:val="24"/>
              </w:rPr>
            </w:pPr>
          </w:p>
        </w:tc>
      </w:tr>
      <w:bookmarkEnd w:id="1"/>
      <w:tr w:rsidR="0034161C" w:rsidRPr="00AD055F" w14:paraId="6F047298" w14:textId="199E7B00" w:rsidTr="0034161C">
        <w:tc>
          <w:tcPr>
            <w:tcW w:w="1777" w:type="dxa"/>
            <w:vMerge/>
            <w:tcBorders>
              <w:left w:val="single" w:sz="4" w:space="0" w:color="000000"/>
            </w:tcBorders>
          </w:tcPr>
          <w:p w14:paraId="21F9D491"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085C72FB"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5DB3B26A"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688" w:type="dxa"/>
            <w:tcBorders>
              <w:top w:val="single" w:sz="4" w:space="0" w:color="000000"/>
              <w:left w:val="single" w:sz="4" w:space="0" w:color="000000"/>
              <w:bottom w:val="single" w:sz="4" w:space="0" w:color="000000"/>
            </w:tcBorders>
          </w:tcPr>
          <w:p w14:paraId="51D0854B"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000000"/>
              <w:right w:val="single" w:sz="4" w:space="0" w:color="000000"/>
            </w:tcBorders>
          </w:tcPr>
          <w:p w14:paraId="4796609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21E46A5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6FE1658C"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68E6CC44" w14:textId="35018EB1" w:rsidTr="0034161C">
        <w:tc>
          <w:tcPr>
            <w:tcW w:w="1777" w:type="dxa"/>
            <w:vMerge/>
            <w:tcBorders>
              <w:left w:val="single" w:sz="4" w:space="0" w:color="000000"/>
              <w:bottom w:val="single" w:sz="12" w:space="0" w:color="000000"/>
            </w:tcBorders>
          </w:tcPr>
          <w:p w14:paraId="18AD2715"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45C11FD4"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1CEEE1A2"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688" w:type="dxa"/>
            <w:tcBorders>
              <w:top w:val="single" w:sz="4" w:space="0" w:color="000000"/>
              <w:left w:val="single" w:sz="4" w:space="0" w:color="000000"/>
              <w:bottom w:val="single" w:sz="12" w:space="0" w:color="000000"/>
            </w:tcBorders>
          </w:tcPr>
          <w:p w14:paraId="1352C09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68B4532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498197E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17CBE642"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11F92077" w14:textId="044D302C" w:rsidTr="0034161C">
        <w:tc>
          <w:tcPr>
            <w:tcW w:w="1777" w:type="dxa"/>
            <w:vMerge w:val="restart"/>
            <w:tcBorders>
              <w:top w:val="single" w:sz="12" w:space="0" w:color="000000"/>
              <w:left w:val="single" w:sz="4" w:space="0" w:color="000000"/>
            </w:tcBorders>
          </w:tcPr>
          <w:p w14:paraId="79374961" w14:textId="77777777" w:rsidR="0034161C" w:rsidRPr="00AD055F" w:rsidRDefault="0034161C" w:rsidP="00DE655E">
            <w:pPr>
              <w:spacing w:after="0" w:line="240" w:lineRule="auto"/>
              <w:rPr>
                <w:rFonts w:ascii="Times New Roman" w:eastAsia="Calibri" w:hAnsi="Times New Roman" w:cs="Times New Roman"/>
                <w:sz w:val="24"/>
              </w:rPr>
            </w:pPr>
            <w:bookmarkStart w:id="3" w:name="_Hlk75179933"/>
            <w:bookmarkEnd w:id="2"/>
            <w:r>
              <w:rPr>
                <w:rFonts w:ascii="Times New Roman" w:eastAsia="Calibri" w:hAnsi="Times New Roman" w:cs="Times New Roman"/>
                <w:sz w:val="24"/>
              </w:rPr>
              <w:t>4</w:t>
            </w:r>
            <w:r w:rsidRPr="00AD055F">
              <w:rPr>
                <w:rFonts w:ascii="Times New Roman" w:eastAsia="Calibri" w:hAnsi="Times New Roman" w:cs="Times New Roman"/>
                <w:sz w:val="24"/>
              </w:rPr>
              <w:t>. Projekta idejas pamatojums, nepieciešamība</w:t>
            </w:r>
          </w:p>
        </w:tc>
        <w:tc>
          <w:tcPr>
            <w:tcW w:w="2726" w:type="dxa"/>
            <w:vMerge w:val="restart"/>
            <w:tcBorders>
              <w:top w:val="single" w:sz="12" w:space="0" w:color="000000"/>
              <w:left w:val="single" w:sz="4" w:space="0" w:color="000000"/>
            </w:tcBorders>
          </w:tcPr>
          <w:p w14:paraId="59071808"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w:t>
            </w:r>
            <w:r w:rsidRPr="00AD055F">
              <w:rPr>
                <w:rFonts w:ascii="Times New Roman" w:eastAsia="Calibri" w:hAnsi="Times New Roman" w:cs="Times New Roman"/>
                <w:sz w:val="24"/>
              </w:rPr>
              <w:t>rojekta ideja</w:t>
            </w:r>
            <w:r>
              <w:rPr>
                <w:rFonts w:ascii="Times New Roman" w:eastAsia="Calibri" w:hAnsi="Times New Roman" w:cs="Times New Roman"/>
                <w:sz w:val="24"/>
              </w:rPr>
              <w:t>s apraksts</w:t>
            </w:r>
            <w:r w:rsidRPr="00AD055F">
              <w:rPr>
                <w:rFonts w:ascii="Times New Roman" w:eastAsia="Calibri" w:hAnsi="Times New Roman" w:cs="Times New Roman"/>
                <w:sz w:val="24"/>
              </w:rPr>
              <w:t>,</w:t>
            </w:r>
            <w:r>
              <w:rPr>
                <w:rFonts w:ascii="Times New Roman" w:eastAsia="Calibri" w:hAnsi="Times New Roman" w:cs="Times New Roman"/>
                <w:sz w:val="24"/>
              </w:rPr>
              <w:t xml:space="preserve"> investīciju n</w:t>
            </w:r>
            <w:r w:rsidRPr="00AD055F">
              <w:rPr>
                <w:rFonts w:ascii="Times New Roman" w:eastAsia="Calibri" w:hAnsi="Times New Roman" w:cs="Times New Roman"/>
                <w:sz w:val="24"/>
              </w:rPr>
              <w:t>epieciešamība</w:t>
            </w:r>
            <w:r>
              <w:rPr>
                <w:rFonts w:ascii="Times New Roman" w:eastAsia="Calibri" w:hAnsi="Times New Roman" w:cs="Times New Roman"/>
                <w:sz w:val="24"/>
              </w:rPr>
              <w:t>s pamatojums un produkta/pakalpojuma apraksts</w:t>
            </w:r>
          </w:p>
        </w:tc>
        <w:tc>
          <w:tcPr>
            <w:tcW w:w="2862" w:type="dxa"/>
            <w:tcBorders>
              <w:top w:val="single" w:sz="12" w:space="0" w:color="000000"/>
              <w:left w:val="single" w:sz="4" w:space="0" w:color="000000"/>
              <w:bottom w:val="single" w:sz="4" w:space="0" w:color="000000"/>
              <w:right w:val="single" w:sz="4" w:space="0" w:color="000000"/>
            </w:tcBorders>
          </w:tcPr>
          <w:p w14:paraId="0031C640"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saprotams apraksts, nepieciešamības pamatojums produkta/pakalpojuma raksturojums </w:t>
            </w:r>
          </w:p>
        </w:tc>
        <w:tc>
          <w:tcPr>
            <w:tcW w:w="688" w:type="dxa"/>
            <w:tcBorders>
              <w:top w:val="single" w:sz="12" w:space="0" w:color="000000"/>
              <w:left w:val="single" w:sz="4" w:space="0" w:color="000000"/>
              <w:bottom w:val="single" w:sz="4" w:space="0" w:color="000000"/>
            </w:tcBorders>
          </w:tcPr>
          <w:p w14:paraId="108F227A"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304" w:type="dxa"/>
            <w:vMerge w:val="restart"/>
            <w:tcBorders>
              <w:top w:val="single" w:sz="12" w:space="0" w:color="000000"/>
              <w:left w:val="single" w:sz="4" w:space="0" w:color="000000"/>
              <w:right w:val="single" w:sz="4" w:space="0" w:color="000000"/>
            </w:tcBorders>
          </w:tcPr>
          <w:p w14:paraId="5E2A4FA7" w14:textId="77777777" w:rsidR="0034161C"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183E9DC2" w14:textId="77777777" w:rsidR="0034161C"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3536CA3C"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000000"/>
              <w:right w:val="single" w:sz="4" w:space="0" w:color="000000"/>
            </w:tcBorders>
          </w:tcPr>
          <w:p w14:paraId="0E4D87B4"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203DB252"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3670E544" w14:textId="79EEBF50" w:rsidTr="0034161C">
        <w:tc>
          <w:tcPr>
            <w:tcW w:w="1777" w:type="dxa"/>
            <w:vMerge/>
            <w:tcBorders>
              <w:left w:val="single" w:sz="4" w:space="0" w:color="000000"/>
            </w:tcBorders>
          </w:tcPr>
          <w:p w14:paraId="1D5F1F58"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65422997"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36426FA8"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ideja, projekta nepieciešamība nav pamatota</w:t>
            </w:r>
          </w:p>
        </w:tc>
        <w:tc>
          <w:tcPr>
            <w:tcW w:w="688" w:type="dxa"/>
            <w:tcBorders>
              <w:top w:val="single" w:sz="4" w:space="0" w:color="000000"/>
              <w:left w:val="single" w:sz="4" w:space="0" w:color="000000"/>
              <w:bottom w:val="single" w:sz="4" w:space="0" w:color="000000"/>
            </w:tcBorders>
          </w:tcPr>
          <w:p w14:paraId="2DC245CA"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000000"/>
              <w:right w:val="single" w:sz="4" w:space="0" w:color="000000"/>
            </w:tcBorders>
          </w:tcPr>
          <w:p w14:paraId="10FC345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0B75FF2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572E63DC"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6F5FDFDA" w14:textId="29B9DC3E" w:rsidTr="0034161C">
        <w:tc>
          <w:tcPr>
            <w:tcW w:w="1777" w:type="dxa"/>
            <w:vMerge/>
            <w:tcBorders>
              <w:left w:val="single" w:sz="4" w:space="0" w:color="000000"/>
              <w:bottom w:val="single" w:sz="12" w:space="0" w:color="000000"/>
            </w:tcBorders>
          </w:tcPr>
          <w:p w14:paraId="24183E9E"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5126EFDD"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5DCCE187"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projekta ideja, nav skaidra projekta nepieciešamība</w:t>
            </w:r>
          </w:p>
        </w:tc>
        <w:tc>
          <w:tcPr>
            <w:tcW w:w="688" w:type="dxa"/>
            <w:tcBorders>
              <w:top w:val="single" w:sz="4" w:space="0" w:color="000000"/>
              <w:left w:val="single" w:sz="4" w:space="0" w:color="000000"/>
              <w:bottom w:val="single" w:sz="12" w:space="0" w:color="000000"/>
            </w:tcBorders>
          </w:tcPr>
          <w:p w14:paraId="17F4D5A2"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000000"/>
              <w:bottom w:val="single" w:sz="12" w:space="0" w:color="000000"/>
              <w:right w:val="single" w:sz="4" w:space="0" w:color="000000"/>
            </w:tcBorders>
          </w:tcPr>
          <w:p w14:paraId="26B4564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1DB1BD3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5A4310E3"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A5F2F7A" w14:textId="59EBB08D" w:rsidTr="0034161C">
        <w:tc>
          <w:tcPr>
            <w:tcW w:w="1777" w:type="dxa"/>
            <w:vMerge w:val="restart"/>
            <w:tcBorders>
              <w:top w:val="single" w:sz="12" w:space="0" w:color="000000"/>
              <w:left w:val="single" w:sz="4" w:space="0" w:color="000000"/>
            </w:tcBorders>
          </w:tcPr>
          <w:p w14:paraId="4C1B8F27" w14:textId="77777777" w:rsidR="0034161C" w:rsidRPr="00EE6707" w:rsidRDefault="0034161C" w:rsidP="00DE655E">
            <w:pPr>
              <w:spacing w:after="0" w:line="240" w:lineRule="auto"/>
              <w:rPr>
                <w:rFonts w:ascii="Times New Roman" w:eastAsia="Calibri" w:hAnsi="Times New Roman" w:cs="Times New Roman"/>
                <w:sz w:val="24"/>
              </w:rPr>
            </w:pPr>
            <w:bookmarkStart w:id="4" w:name="_Hlk158375906"/>
            <w:bookmarkEnd w:id="3"/>
            <w:r>
              <w:rPr>
                <w:rFonts w:ascii="Times New Roman" w:eastAsia="Calibri" w:hAnsi="Times New Roman" w:cs="Times New Roman"/>
                <w:sz w:val="24"/>
              </w:rPr>
              <w:t>5</w:t>
            </w:r>
            <w:r w:rsidRPr="00AD055F">
              <w:rPr>
                <w:rFonts w:ascii="Times New Roman" w:eastAsia="Calibri" w:hAnsi="Times New Roman" w:cs="Times New Roman"/>
                <w:sz w:val="24"/>
              </w:rPr>
              <w:t>.</w:t>
            </w:r>
            <w:r>
              <w:rPr>
                <w:rFonts w:ascii="Times New Roman" w:eastAsia="Calibri" w:hAnsi="Times New Roman" w:cs="Times New Roman"/>
                <w:sz w:val="24"/>
              </w:rPr>
              <w:t xml:space="preserve"> </w:t>
            </w:r>
            <w:r w:rsidRPr="00EE6707">
              <w:rPr>
                <w:rFonts w:ascii="Times New Roman" w:eastAsia="Calibri" w:hAnsi="Times New Roman" w:cs="Times New Roman"/>
                <w:sz w:val="24"/>
              </w:rPr>
              <w:t>Produkta/</w:t>
            </w:r>
          </w:p>
          <w:p w14:paraId="584FA6CE" w14:textId="77777777" w:rsidR="0034161C" w:rsidRPr="00AD055F" w:rsidRDefault="0034161C" w:rsidP="00DE655E">
            <w:pPr>
              <w:spacing w:after="0" w:line="240" w:lineRule="auto"/>
              <w:rPr>
                <w:rFonts w:ascii="Times New Roman" w:eastAsia="Calibri" w:hAnsi="Times New Roman" w:cs="Times New Roman"/>
                <w:sz w:val="24"/>
              </w:rPr>
            </w:pPr>
            <w:r w:rsidRPr="00EE6707">
              <w:rPr>
                <w:rFonts w:ascii="Times New Roman" w:eastAsia="Calibri" w:hAnsi="Times New Roman" w:cs="Times New Roman"/>
                <w:sz w:val="24"/>
              </w:rPr>
              <w:t xml:space="preserve">pakalpojuma </w:t>
            </w:r>
            <w:r>
              <w:rPr>
                <w:rFonts w:ascii="Times New Roman" w:eastAsia="Calibri" w:hAnsi="Times New Roman" w:cs="Times New Roman"/>
                <w:sz w:val="24"/>
              </w:rPr>
              <w:t>ieviešanas apraksts</w:t>
            </w:r>
            <w:r w:rsidRPr="00EE6707">
              <w:rPr>
                <w:rFonts w:ascii="Times New Roman" w:eastAsia="Calibri" w:hAnsi="Times New Roman" w:cs="Times New Roman"/>
                <w:sz w:val="24"/>
              </w:rPr>
              <w:t>.</w:t>
            </w:r>
          </w:p>
        </w:tc>
        <w:tc>
          <w:tcPr>
            <w:tcW w:w="2726" w:type="dxa"/>
            <w:vMerge w:val="restart"/>
            <w:tcBorders>
              <w:top w:val="single" w:sz="12" w:space="0" w:color="000000"/>
              <w:left w:val="single" w:sz="4" w:space="0" w:color="000000"/>
            </w:tcBorders>
          </w:tcPr>
          <w:p w14:paraId="02BF0C4C"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R</w:t>
            </w:r>
            <w:r w:rsidRPr="00AD055F">
              <w:rPr>
                <w:rFonts w:ascii="Times New Roman" w:eastAsia="Calibri" w:hAnsi="Times New Roman" w:cs="Times New Roman"/>
                <w:sz w:val="24"/>
              </w:rPr>
              <w:t>ažošanas un tehnoloģisko procesu apraksts/pakalpojumu sniegšanas apraksts</w:t>
            </w:r>
            <w:r>
              <w:rPr>
                <w:rFonts w:ascii="Times New Roman" w:eastAsia="Calibri" w:hAnsi="Times New Roman" w:cs="Times New Roman"/>
                <w:sz w:val="24"/>
              </w:rPr>
              <w:t xml:space="preserve">. Produkta/pakalpojuma </w:t>
            </w:r>
            <w:r>
              <w:rPr>
                <w:rFonts w:ascii="Times New Roman" w:eastAsia="Calibri" w:hAnsi="Times New Roman" w:cs="Times New Roman"/>
                <w:sz w:val="24"/>
              </w:rPr>
              <w:lastRenderedPageBreak/>
              <w:t>īpašības, kvalitāte, cena, izplatīšanas kanāli un veidi, realizācijas apjomi, izejvielu un materiālu piegādātāji, sadarbības partneri</w:t>
            </w:r>
          </w:p>
        </w:tc>
        <w:tc>
          <w:tcPr>
            <w:tcW w:w="2862" w:type="dxa"/>
            <w:tcBorders>
              <w:top w:val="single" w:sz="12" w:space="0" w:color="000000"/>
              <w:left w:val="single" w:sz="4" w:space="0" w:color="000000"/>
              <w:bottom w:val="single" w:sz="4" w:space="0" w:color="000000"/>
              <w:right w:val="single" w:sz="4" w:space="0" w:color="000000"/>
            </w:tcBorders>
          </w:tcPr>
          <w:p w14:paraId="764782D1" w14:textId="77777777" w:rsidR="0034161C" w:rsidRPr="00EE6707" w:rsidRDefault="0034161C" w:rsidP="00DE655E">
            <w:pPr>
              <w:spacing w:after="0" w:line="240" w:lineRule="auto"/>
              <w:jc w:val="both"/>
              <w:rPr>
                <w:rFonts w:ascii="Times New Roman" w:eastAsia="Calibri" w:hAnsi="Times New Roman" w:cs="Times New Roman"/>
                <w:sz w:val="24"/>
                <w:szCs w:val="24"/>
                <w:lang w:eastAsia="ar-SA"/>
              </w:rPr>
            </w:pPr>
            <w:r w:rsidRPr="00EE6707">
              <w:rPr>
                <w:rFonts w:ascii="Times New Roman" w:hAnsi="Times New Roman" w:cs="Times New Roman"/>
                <w:sz w:val="24"/>
                <w:szCs w:val="24"/>
              </w:rPr>
              <w:lastRenderedPageBreak/>
              <w:t>Sniegts pārliecinošs un pamatots produkta/pakalpojuma apraksts, iekļauti visi aspekti</w:t>
            </w:r>
          </w:p>
        </w:tc>
        <w:tc>
          <w:tcPr>
            <w:tcW w:w="688" w:type="dxa"/>
            <w:tcBorders>
              <w:top w:val="single" w:sz="12" w:space="0" w:color="000000"/>
              <w:left w:val="single" w:sz="4" w:space="0" w:color="000000"/>
              <w:bottom w:val="single" w:sz="4" w:space="0" w:color="000000"/>
            </w:tcBorders>
          </w:tcPr>
          <w:p w14:paraId="30728982"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304" w:type="dxa"/>
            <w:vMerge w:val="restart"/>
            <w:tcBorders>
              <w:top w:val="single" w:sz="12" w:space="0" w:color="000000"/>
              <w:left w:val="single" w:sz="4" w:space="0" w:color="000000"/>
              <w:right w:val="single" w:sz="4" w:space="0" w:color="000000"/>
            </w:tcBorders>
          </w:tcPr>
          <w:p w14:paraId="35121B44" w14:textId="77777777" w:rsidR="0034161C"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B.2.2.</w:t>
            </w:r>
          </w:p>
          <w:p w14:paraId="12ACCDC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000000"/>
              <w:right w:val="single" w:sz="4" w:space="0" w:color="000000"/>
            </w:tcBorders>
          </w:tcPr>
          <w:p w14:paraId="44723E8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41E0F421"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585CCC08" w14:textId="6E0266D5" w:rsidTr="0034161C">
        <w:tc>
          <w:tcPr>
            <w:tcW w:w="1777" w:type="dxa"/>
            <w:vMerge/>
            <w:tcBorders>
              <w:left w:val="single" w:sz="4" w:space="0" w:color="000000"/>
            </w:tcBorders>
          </w:tcPr>
          <w:p w14:paraId="00AD092E"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0945E37C"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5934C13F" w14:textId="77777777" w:rsidR="0034161C" w:rsidRPr="00EE6707" w:rsidRDefault="0034161C" w:rsidP="00DE655E">
            <w:pPr>
              <w:spacing w:after="0" w:line="240" w:lineRule="auto"/>
              <w:jc w:val="both"/>
              <w:rPr>
                <w:rFonts w:ascii="Times New Roman" w:eastAsia="Calibri" w:hAnsi="Times New Roman" w:cs="Times New Roman"/>
                <w:sz w:val="24"/>
                <w:szCs w:val="24"/>
                <w:lang w:eastAsia="ar-SA"/>
              </w:rPr>
            </w:pPr>
            <w:r w:rsidRPr="00EE6707">
              <w:rPr>
                <w:rFonts w:ascii="Times New Roman" w:hAnsi="Times New Roman" w:cs="Times New Roman"/>
                <w:sz w:val="24"/>
                <w:szCs w:val="24"/>
              </w:rPr>
              <w:t>Sniegts daļēji pārliecinošs un pamatots produkta/pakalpojuma apraksts, nav iekļauti visi aspekti</w:t>
            </w:r>
          </w:p>
        </w:tc>
        <w:tc>
          <w:tcPr>
            <w:tcW w:w="688" w:type="dxa"/>
            <w:tcBorders>
              <w:top w:val="single" w:sz="4" w:space="0" w:color="000000"/>
              <w:left w:val="single" w:sz="4" w:space="0" w:color="000000"/>
              <w:bottom w:val="single" w:sz="4" w:space="0" w:color="000000"/>
            </w:tcBorders>
          </w:tcPr>
          <w:p w14:paraId="57E671E1"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304" w:type="dxa"/>
            <w:vMerge/>
            <w:tcBorders>
              <w:left w:val="single" w:sz="4" w:space="0" w:color="000000"/>
              <w:right w:val="single" w:sz="4" w:space="0" w:color="000000"/>
            </w:tcBorders>
          </w:tcPr>
          <w:p w14:paraId="3EAB9AC2"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47A67DD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6D2FF934"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120CFAE" w14:textId="64783B98" w:rsidTr="0034161C">
        <w:tc>
          <w:tcPr>
            <w:tcW w:w="1777" w:type="dxa"/>
            <w:vMerge/>
            <w:tcBorders>
              <w:left w:val="single" w:sz="4" w:space="0" w:color="000000"/>
              <w:bottom w:val="single" w:sz="12" w:space="0" w:color="000000"/>
            </w:tcBorders>
          </w:tcPr>
          <w:p w14:paraId="7B0C3AA6"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1F32FA27"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01B369C9" w14:textId="77777777" w:rsidR="0034161C" w:rsidRPr="00EE6707" w:rsidRDefault="0034161C" w:rsidP="00DE655E">
            <w:pPr>
              <w:spacing w:after="0" w:line="240" w:lineRule="auto"/>
              <w:jc w:val="both"/>
              <w:rPr>
                <w:rFonts w:ascii="Times New Roman" w:eastAsia="Calibri" w:hAnsi="Times New Roman" w:cs="Times New Roman"/>
                <w:sz w:val="24"/>
                <w:szCs w:val="24"/>
                <w:lang w:eastAsia="ar-SA"/>
              </w:rPr>
            </w:pPr>
            <w:r w:rsidRPr="00EE6707">
              <w:rPr>
                <w:rFonts w:ascii="Times New Roman" w:hAnsi="Times New Roman" w:cs="Times New Roman"/>
                <w:sz w:val="24"/>
                <w:szCs w:val="24"/>
              </w:rPr>
              <w:t>Nav sniegts produkta/pakalpojuma apraksts  vai ļoti vāji pamatots</w:t>
            </w:r>
          </w:p>
        </w:tc>
        <w:tc>
          <w:tcPr>
            <w:tcW w:w="688" w:type="dxa"/>
            <w:tcBorders>
              <w:top w:val="single" w:sz="4" w:space="0" w:color="000000"/>
              <w:left w:val="single" w:sz="4" w:space="0" w:color="000000"/>
              <w:bottom w:val="single" w:sz="12" w:space="0" w:color="000000"/>
            </w:tcBorders>
          </w:tcPr>
          <w:p w14:paraId="5AEDFFA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7775E6B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21415514"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73933239"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FD6E668" w14:textId="70FAA625" w:rsidTr="0034161C">
        <w:tc>
          <w:tcPr>
            <w:tcW w:w="1777" w:type="dxa"/>
            <w:vMerge w:val="restart"/>
            <w:tcBorders>
              <w:top w:val="single" w:sz="12" w:space="0" w:color="000000"/>
              <w:left w:val="single" w:sz="4" w:space="0" w:color="000000"/>
            </w:tcBorders>
          </w:tcPr>
          <w:p w14:paraId="62CBE78D" w14:textId="77777777" w:rsidR="0034161C" w:rsidRPr="00AD055F" w:rsidRDefault="0034161C" w:rsidP="00DE655E">
            <w:pPr>
              <w:spacing w:after="0" w:line="240" w:lineRule="auto"/>
              <w:rPr>
                <w:rFonts w:ascii="Times New Roman" w:eastAsia="Calibri" w:hAnsi="Times New Roman" w:cs="Times New Roman"/>
                <w:sz w:val="24"/>
              </w:rPr>
            </w:pPr>
            <w:bookmarkStart w:id="5" w:name="_Hlk158386567"/>
            <w:bookmarkEnd w:id="4"/>
            <w:r>
              <w:rPr>
                <w:rFonts w:ascii="Times New Roman" w:eastAsia="Calibri" w:hAnsi="Times New Roman" w:cs="Times New Roman"/>
                <w:sz w:val="24"/>
              </w:rPr>
              <w:t>6</w:t>
            </w:r>
            <w:r w:rsidRPr="00AD055F">
              <w:rPr>
                <w:rFonts w:ascii="Times New Roman" w:eastAsia="Calibri" w:hAnsi="Times New Roman" w:cs="Times New Roman"/>
                <w:sz w:val="24"/>
              </w:rPr>
              <w:t xml:space="preserve">. Tirgus analīze </w:t>
            </w:r>
          </w:p>
        </w:tc>
        <w:tc>
          <w:tcPr>
            <w:tcW w:w="2726" w:type="dxa"/>
            <w:vMerge w:val="restart"/>
            <w:tcBorders>
              <w:top w:val="single" w:sz="12" w:space="0" w:color="000000"/>
              <w:left w:val="single" w:sz="4" w:space="0" w:color="000000"/>
            </w:tcBorders>
          </w:tcPr>
          <w:p w14:paraId="437F05E8"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w:t>
            </w:r>
            <w:r w:rsidRPr="00AD055F">
              <w:rPr>
                <w:rFonts w:ascii="Times New Roman" w:eastAsia="Calibri" w:hAnsi="Times New Roman" w:cs="Times New Roman"/>
                <w:sz w:val="24"/>
              </w:rPr>
              <w:t xml:space="preserve">ieprasījuma izpēte, produkta/pakalpojuma priekšrocības un konkurētspēja. </w:t>
            </w:r>
            <w:r>
              <w:rPr>
                <w:rFonts w:ascii="Times New Roman" w:eastAsia="Calibri" w:hAnsi="Times New Roman" w:cs="Times New Roman"/>
                <w:sz w:val="24"/>
              </w:rPr>
              <w:t>Raksturota tirgus daļa</w:t>
            </w:r>
            <w:r w:rsidRPr="00AD055F">
              <w:rPr>
                <w:rFonts w:ascii="Times New Roman" w:eastAsia="Calibri" w:hAnsi="Times New Roman" w:cs="Times New Roman"/>
                <w:sz w:val="24"/>
              </w:rPr>
              <w:t>,  konkurenti</w:t>
            </w:r>
            <w:r>
              <w:rPr>
                <w:rFonts w:ascii="Times New Roman" w:eastAsia="Calibri" w:hAnsi="Times New Roman" w:cs="Times New Roman"/>
                <w:sz w:val="24"/>
              </w:rPr>
              <w:t xml:space="preserve"> un to novērtējums</w:t>
            </w:r>
            <w:r w:rsidRPr="00AD055F">
              <w:rPr>
                <w:rFonts w:ascii="Times New Roman" w:eastAsia="Calibri" w:hAnsi="Times New Roman" w:cs="Times New Roman"/>
                <w:sz w:val="24"/>
              </w:rPr>
              <w:t>, cenas, preces realizācijas vietas un iespējas</w:t>
            </w:r>
          </w:p>
        </w:tc>
        <w:tc>
          <w:tcPr>
            <w:tcW w:w="2862" w:type="dxa"/>
            <w:tcBorders>
              <w:top w:val="single" w:sz="12" w:space="0" w:color="000000"/>
              <w:left w:val="single" w:sz="4" w:space="0" w:color="000000"/>
              <w:bottom w:val="single" w:sz="4" w:space="0" w:color="000000"/>
              <w:right w:val="single" w:sz="4" w:space="0" w:color="000000"/>
            </w:tcBorders>
          </w:tcPr>
          <w:p w14:paraId="7B1279FB"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Pamatots un skaidrs apraksts, a</w:t>
            </w:r>
            <w:r w:rsidRPr="00AD055F">
              <w:rPr>
                <w:rFonts w:ascii="Times New Roman" w:eastAsia="Calibri" w:hAnsi="Times New Roman" w:cs="Times New Roman"/>
                <w:sz w:val="24"/>
              </w:rPr>
              <w:t>tbalsta pretendents balstās uz pārbaudāmiem faktiem, pētījumiem u.c. to pamatojot tirgus izpētē</w:t>
            </w:r>
          </w:p>
        </w:tc>
        <w:tc>
          <w:tcPr>
            <w:tcW w:w="688" w:type="dxa"/>
            <w:tcBorders>
              <w:top w:val="single" w:sz="12" w:space="0" w:color="000000"/>
              <w:left w:val="single" w:sz="4" w:space="0" w:color="000000"/>
              <w:bottom w:val="single" w:sz="4" w:space="0" w:color="000000"/>
            </w:tcBorders>
          </w:tcPr>
          <w:p w14:paraId="0EDE972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2 </w:t>
            </w:r>
          </w:p>
        </w:tc>
        <w:tc>
          <w:tcPr>
            <w:tcW w:w="1304" w:type="dxa"/>
            <w:vMerge w:val="restart"/>
            <w:tcBorders>
              <w:top w:val="single" w:sz="12" w:space="0" w:color="000000"/>
              <w:left w:val="single" w:sz="4" w:space="0" w:color="000000"/>
              <w:right w:val="single" w:sz="4" w:space="0" w:color="000000"/>
            </w:tcBorders>
          </w:tcPr>
          <w:p w14:paraId="0C5AA970"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B.2.3.</w:t>
            </w:r>
          </w:p>
          <w:p w14:paraId="0D22EC7B"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000000"/>
              <w:right w:val="single" w:sz="4" w:space="0" w:color="000000"/>
            </w:tcBorders>
          </w:tcPr>
          <w:p w14:paraId="09F093B2"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5AC4D9F1"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468A7B1C" w14:textId="4CE9E02C" w:rsidTr="0034161C">
        <w:tc>
          <w:tcPr>
            <w:tcW w:w="1777" w:type="dxa"/>
            <w:vMerge/>
            <w:tcBorders>
              <w:left w:val="single" w:sz="4" w:space="0" w:color="000000"/>
            </w:tcBorders>
          </w:tcPr>
          <w:p w14:paraId="4251CE57"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5765C009"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758510B4"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Daļēji skaidrs apraksts, a</w:t>
            </w:r>
            <w:r w:rsidRPr="00AD055F">
              <w:rPr>
                <w:rFonts w:ascii="Times New Roman" w:eastAsia="Calibri" w:hAnsi="Times New Roman" w:cs="Times New Roman"/>
                <w:sz w:val="24"/>
              </w:rPr>
              <w:t>tbalsta pretendents balstās uz pieņēmumiem</w:t>
            </w:r>
          </w:p>
        </w:tc>
        <w:tc>
          <w:tcPr>
            <w:tcW w:w="688" w:type="dxa"/>
            <w:tcBorders>
              <w:top w:val="single" w:sz="4" w:space="0" w:color="000000"/>
              <w:left w:val="single" w:sz="4" w:space="0" w:color="000000"/>
              <w:bottom w:val="single" w:sz="4" w:space="0" w:color="000000"/>
            </w:tcBorders>
          </w:tcPr>
          <w:p w14:paraId="0CDEB7C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1 </w:t>
            </w:r>
          </w:p>
        </w:tc>
        <w:tc>
          <w:tcPr>
            <w:tcW w:w="1304" w:type="dxa"/>
            <w:vMerge/>
            <w:tcBorders>
              <w:left w:val="single" w:sz="4" w:space="0" w:color="000000"/>
              <w:right w:val="single" w:sz="4" w:space="0" w:color="000000"/>
            </w:tcBorders>
          </w:tcPr>
          <w:p w14:paraId="573C7CB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686C3D5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4349C7DC"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22C9D60F" w14:textId="00850E87" w:rsidTr="0034161C">
        <w:tc>
          <w:tcPr>
            <w:tcW w:w="1777" w:type="dxa"/>
            <w:vMerge/>
            <w:tcBorders>
              <w:left w:val="single" w:sz="4" w:space="0" w:color="000000"/>
              <w:bottom w:val="single" w:sz="12" w:space="0" w:color="000000"/>
            </w:tcBorders>
          </w:tcPr>
          <w:p w14:paraId="49A1C533"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5E17222C"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3886DA5C"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Nav veikta vai ļoti nepārliecinoši veikta tirgus izpēte</w:t>
            </w:r>
          </w:p>
        </w:tc>
        <w:tc>
          <w:tcPr>
            <w:tcW w:w="688" w:type="dxa"/>
            <w:tcBorders>
              <w:top w:val="single" w:sz="4" w:space="0" w:color="000000"/>
              <w:left w:val="single" w:sz="4" w:space="0" w:color="000000"/>
              <w:bottom w:val="single" w:sz="12" w:space="0" w:color="000000"/>
            </w:tcBorders>
          </w:tcPr>
          <w:p w14:paraId="2873D63D"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7EEE9B54"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4769E632"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0B8B0F16" w14:textId="77777777" w:rsidR="0034161C" w:rsidRPr="00AD055F" w:rsidRDefault="0034161C" w:rsidP="00DE655E">
            <w:pPr>
              <w:spacing w:after="0" w:line="240" w:lineRule="auto"/>
              <w:jc w:val="both"/>
              <w:rPr>
                <w:rFonts w:ascii="Times New Roman" w:eastAsia="Calibri" w:hAnsi="Times New Roman" w:cs="Times New Roman"/>
                <w:sz w:val="24"/>
              </w:rPr>
            </w:pPr>
          </w:p>
        </w:tc>
      </w:tr>
      <w:bookmarkEnd w:id="5"/>
      <w:tr w:rsidR="0034161C" w:rsidRPr="00AD055F" w14:paraId="04C120E2" w14:textId="70CE81C0" w:rsidTr="0034161C">
        <w:tc>
          <w:tcPr>
            <w:tcW w:w="1777" w:type="dxa"/>
            <w:vMerge w:val="restart"/>
            <w:tcBorders>
              <w:top w:val="single" w:sz="12" w:space="0" w:color="000000"/>
              <w:left w:val="single" w:sz="4" w:space="0" w:color="000000"/>
            </w:tcBorders>
          </w:tcPr>
          <w:p w14:paraId="3425D0B2" w14:textId="77777777" w:rsidR="0034161C" w:rsidRPr="00AD055F"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t>7</w:t>
            </w:r>
            <w:r w:rsidRPr="00AD055F">
              <w:rPr>
                <w:rFonts w:ascii="Times New Roman" w:eastAsia="Calibri" w:hAnsi="Times New Roman" w:cs="Times New Roman"/>
                <w:sz w:val="24"/>
              </w:rPr>
              <w:t xml:space="preserve">. </w:t>
            </w:r>
            <w:r>
              <w:rPr>
                <w:rFonts w:ascii="Times New Roman" w:eastAsia="Calibri" w:hAnsi="Times New Roman" w:cs="Times New Roman"/>
                <w:sz w:val="24"/>
              </w:rPr>
              <w:t>Mārketinga plāns</w:t>
            </w:r>
            <w:r w:rsidRPr="00AD055F">
              <w:rPr>
                <w:rFonts w:ascii="Times New Roman" w:eastAsia="Calibri" w:hAnsi="Times New Roman" w:cs="Times New Roman"/>
                <w:sz w:val="24"/>
              </w:rPr>
              <w:t xml:space="preserve"> </w:t>
            </w:r>
          </w:p>
        </w:tc>
        <w:tc>
          <w:tcPr>
            <w:tcW w:w="2726" w:type="dxa"/>
            <w:vMerge w:val="restart"/>
            <w:tcBorders>
              <w:top w:val="single" w:sz="12" w:space="0" w:color="000000"/>
              <w:left w:val="single" w:sz="4" w:space="0" w:color="000000"/>
            </w:tcBorders>
          </w:tcPr>
          <w:p w14:paraId="29C40EF0"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M</w:t>
            </w:r>
            <w:r w:rsidRPr="00487085">
              <w:rPr>
                <w:rFonts w:ascii="Times New Roman" w:eastAsia="Calibri" w:hAnsi="Times New Roman" w:cs="Times New Roman"/>
                <w:sz w:val="24"/>
              </w:rPr>
              <w:t xml:space="preserve">ārketinga plāns, norādot izvēlētos pasākumus, to biežumu un izmaksas. </w:t>
            </w:r>
            <w:r>
              <w:rPr>
                <w:rFonts w:ascii="Times New Roman" w:eastAsia="Calibri" w:hAnsi="Times New Roman" w:cs="Times New Roman"/>
                <w:sz w:val="24"/>
              </w:rPr>
              <w:t>P</w:t>
            </w:r>
            <w:r w:rsidRPr="00487085">
              <w:rPr>
                <w:rFonts w:ascii="Times New Roman" w:eastAsia="Calibri" w:hAnsi="Times New Roman" w:cs="Times New Roman"/>
                <w:sz w:val="24"/>
              </w:rPr>
              <w:t>lānotās mārketinga aktivitātes, mērķa auditorijas un m</w:t>
            </w:r>
            <w:r>
              <w:rPr>
                <w:rFonts w:ascii="Times New Roman" w:eastAsia="Calibri" w:hAnsi="Times New Roman" w:cs="Times New Roman"/>
                <w:sz w:val="24"/>
              </w:rPr>
              <w:t>ā</w:t>
            </w:r>
            <w:r w:rsidRPr="00487085">
              <w:rPr>
                <w:rFonts w:ascii="Times New Roman" w:eastAsia="Calibri" w:hAnsi="Times New Roman" w:cs="Times New Roman"/>
                <w:sz w:val="24"/>
              </w:rPr>
              <w:t xml:space="preserve">rketinga kanāli. </w:t>
            </w:r>
          </w:p>
        </w:tc>
        <w:tc>
          <w:tcPr>
            <w:tcW w:w="2862" w:type="dxa"/>
            <w:tcBorders>
              <w:top w:val="single" w:sz="12" w:space="0" w:color="000000"/>
              <w:left w:val="single" w:sz="4" w:space="0" w:color="000000"/>
              <w:bottom w:val="single" w:sz="4" w:space="0" w:color="000000"/>
              <w:right w:val="single" w:sz="4" w:space="0" w:color="000000"/>
            </w:tcBorders>
          </w:tcPr>
          <w:p w14:paraId="617DD198"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Izstrādāts detalizēts m</w:t>
            </w:r>
            <w:r w:rsidRPr="00487085">
              <w:rPr>
                <w:rFonts w:ascii="Times New Roman" w:eastAsia="Calibri" w:hAnsi="Times New Roman" w:cs="Times New Roman"/>
                <w:sz w:val="24"/>
              </w:rPr>
              <w:t xml:space="preserve">ārketinga plāns un tajā plānotās pasākumu izmaksas ir pamatots.  </w:t>
            </w:r>
          </w:p>
        </w:tc>
        <w:tc>
          <w:tcPr>
            <w:tcW w:w="688" w:type="dxa"/>
            <w:tcBorders>
              <w:top w:val="single" w:sz="12" w:space="0" w:color="000000"/>
              <w:left w:val="single" w:sz="4" w:space="0" w:color="000000"/>
              <w:bottom w:val="single" w:sz="4" w:space="0" w:color="000000"/>
            </w:tcBorders>
          </w:tcPr>
          <w:p w14:paraId="32DEAE34"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304" w:type="dxa"/>
            <w:vMerge w:val="restart"/>
            <w:tcBorders>
              <w:top w:val="single" w:sz="12" w:space="0" w:color="000000"/>
              <w:left w:val="single" w:sz="4" w:space="0" w:color="000000"/>
              <w:right w:val="single" w:sz="4" w:space="0" w:color="000000"/>
            </w:tcBorders>
          </w:tcPr>
          <w:p w14:paraId="23CDCFA4"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B.2.3.</w:t>
            </w:r>
          </w:p>
          <w:p w14:paraId="29A39CB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000000"/>
              <w:right w:val="single" w:sz="4" w:space="0" w:color="000000"/>
            </w:tcBorders>
          </w:tcPr>
          <w:p w14:paraId="5465A427"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3D54A863"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3F032C60" w14:textId="73CCA2F9" w:rsidTr="0034161C">
        <w:tc>
          <w:tcPr>
            <w:tcW w:w="1777" w:type="dxa"/>
            <w:vMerge/>
            <w:tcBorders>
              <w:left w:val="single" w:sz="4" w:space="0" w:color="000000"/>
            </w:tcBorders>
          </w:tcPr>
          <w:p w14:paraId="00173B3F"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16489BC2"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7A8C19F8"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Veikta tikai mārketinga pasākumu uzskaite</w:t>
            </w:r>
          </w:p>
        </w:tc>
        <w:tc>
          <w:tcPr>
            <w:tcW w:w="688" w:type="dxa"/>
            <w:tcBorders>
              <w:top w:val="single" w:sz="4" w:space="0" w:color="000000"/>
              <w:left w:val="single" w:sz="4" w:space="0" w:color="000000"/>
              <w:bottom w:val="single" w:sz="4" w:space="0" w:color="000000"/>
            </w:tcBorders>
          </w:tcPr>
          <w:p w14:paraId="6BCD4B4D"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000000"/>
              <w:right w:val="single" w:sz="4" w:space="0" w:color="000000"/>
            </w:tcBorders>
          </w:tcPr>
          <w:p w14:paraId="3DCEBBB0"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603F96B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0C950F77"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3ED70B4C" w14:textId="4D7EF603" w:rsidTr="0034161C">
        <w:tc>
          <w:tcPr>
            <w:tcW w:w="1777" w:type="dxa"/>
            <w:vMerge/>
            <w:tcBorders>
              <w:left w:val="single" w:sz="4" w:space="0" w:color="000000"/>
              <w:bottom w:val="single" w:sz="12" w:space="0" w:color="000000"/>
            </w:tcBorders>
          </w:tcPr>
          <w:p w14:paraId="77CA25C1"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211756E0"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176C894C"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izvērtēti mārketinga pasākumi</w:t>
            </w:r>
          </w:p>
        </w:tc>
        <w:tc>
          <w:tcPr>
            <w:tcW w:w="688" w:type="dxa"/>
            <w:tcBorders>
              <w:top w:val="single" w:sz="4" w:space="0" w:color="000000"/>
              <w:left w:val="single" w:sz="4" w:space="0" w:color="000000"/>
              <w:bottom w:val="single" w:sz="12" w:space="0" w:color="000000"/>
            </w:tcBorders>
          </w:tcPr>
          <w:p w14:paraId="39DBEBB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44EFCEA3"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0C60196C"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1AB0AA42"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64805A01" w14:textId="06805F4D" w:rsidTr="0034161C">
        <w:tc>
          <w:tcPr>
            <w:tcW w:w="1777" w:type="dxa"/>
            <w:vMerge w:val="restart"/>
            <w:tcBorders>
              <w:top w:val="single" w:sz="12" w:space="0" w:color="000000"/>
              <w:left w:val="single" w:sz="4" w:space="0" w:color="000000"/>
            </w:tcBorders>
          </w:tcPr>
          <w:p w14:paraId="5AD93268" w14:textId="77777777" w:rsidR="0034161C" w:rsidRPr="007E0BE8"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lastRenderedPageBreak/>
              <w:t>8</w:t>
            </w:r>
            <w:r w:rsidRPr="007E0BE8">
              <w:rPr>
                <w:rFonts w:ascii="Times New Roman" w:eastAsia="Calibri" w:hAnsi="Times New Roman" w:cs="Times New Roman"/>
                <w:sz w:val="24"/>
              </w:rPr>
              <w:t xml:space="preserve">. Projekta riski un risku </w:t>
            </w:r>
            <w:proofErr w:type="spellStart"/>
            <w:r w:rsidRPr="007E0BE8">
              <w:rPr>
                <w:rFonts w:ascii="Times New Roman" w:eastAsia="Calibri" w:hAnsi="Times New Roman" w:cs="Times New Roman"/>
                <w:sz w:val="24"/>
              </w:rPr>
              <w:t>izvērtējums</w:t>
            </w:r>
            <w:proofErr w:type="spellEnd"/>
            <w:r w:rsidRPr="007E0BE8">
              <w:rPr>
                <w:rFonts w:ascii="Times New Roman" w:eastAsia="Calibri" w:hAnsi="Times New Roman" w:cs="Times New Roman"/>
                <w:sz w:val="24"/>
              </w:rPr>
              <w:t xml:space="preserve">. </w:t>
            </w:r>
          </w:p>
        </w:tc>
        <w:tc>
          <w:tcPr>
            <w:tcW w:w="2726" w:type="dxa"/>
            <w:vMerge w:val="restart"/>
            <w:tcBorders>
              <w:top w:val="single" w:sz="12" w:space="0" w:color="000000"/>
              <w:left w:val="single" w:sz="4" w:space="0" w:color="000000"/>
            </w:tcBorders>
          </w:tcPr>
          <w:p w14:paraId="596FAAC7" w14:textId="77777777" w:rsidR="0034161C" w:rsidRPr="007E0BE8" w:rsidRDefault="0034161C" w:rsidP="00DE655E">
            <w:pPr>
              <w:tabs>
                <w:tab w:val="left" w:pos="1500"/>
              </w:tabs>
              <w:rPr>
                <w:rFonts w:ascii="Times New Roman" w:eastAsia="Calibri" w:hAnsi="Times New Roman" w:cs="Times New Roman"/>
                <w:sz w:val="24"/>
                <w:szCs w:val="24"/>
              </w:rPr>
            </w:pPr>
            <w:r w:rsidRPr="007E0BE8">
              <w:rPr>
                <w:rFonts w:ascii="Times New Roman" w:eastAsia="Calibri" w:hAnsi="Times New Roman" w:cs="Times New Roman"/>
                <w:sz w:val="24"/>
                <w:szCs w:val="24"/>
              </w:rPr>
              <w:t xml:space="preserve">Iespējamie riski un to novēršanas vai ierobežošanas iespējas. </w:t>
            </w:r>
            <w:r w:rsidRPr="007E0BE8">
              <w:rPr>
                <w:rFonts w:ascii="Times New Roman" w:hAnsi="Times New Roman" w:cs="Times New Roman"/>
                <w:sz w:val="24"/>
                <w:szCs w:val="24"/>
              </w:rPr>
              <w:t>Ražošanas, tirgus, cilvēku faktora un finanšu riski. Nepārvaramas varas (</w:t>
            </w:r>
            <w:proofErr w:type="spellStart"/>
            <w:r w:rsidRPr="007E0BE8">
              <w:rPr>
                <w:rFonts w:ascii="Times New Roman" w:hAnsi="Times New Roman" w:cs="Times New Roman"/>
                <w:sz w:val="24"/>
                <w:szCs w:val="24"/>
              </w:rPr>
              <w:t>force</w:t>
            </w:r>
            <w:proofErr w:type="spellEnd"/>
            <w:r w:rsidRPr="007E0BE8">
              <w:rPr>
                <w:rFonts w:ascii="Times New Roman" w:hAnsi="Times New Roman" w:cs="Times New Roman"/>
                <w:sz w:val="24"/>
                <w:szCs w:val="24"/>
              </w:rPr>
              <w:t xml:space="preserve"> </w:t>
            </w:r>
            <w:proofErr w:type="spellStart"/>
            <w:r w:rsidRPr="007E0BE8">
              <w:rPr>
                <w:rFonts w:ascii="Times New Roman" w:hAnsi="Times New Roman" w:cs="Times New Roman"/>
                <w:sz w:val="24"/>
                <w:szCs w:val="24"/>
              </w:rPr>
              <w:t>majeure</w:t>
            </w:r>
            <w:proofErr w:type="spellEnd"/>
            <w:r w:rsidRPr="007E0BE8">
              <w:rPr>
                <w:rFonts w:ascii="Times New Roman" w:hAnsi="Times New Roman" w:cs="Times New Roman"/>
                <w:sz w:val="24"/>
                <w:szCs w:val="24"/>
              </w:rPr>
              <w:t>) iespējamība.</w:t>
            </w:r>
          </w:p>
        </w:tc>
        <w:tc>
          <w:tcPr>
            <w:tcW w:w="2862" w:type="dxa"/>
            <w:tcBorders>
              <w:top w:val="single" w:sz="12" w:space="0" w:color="000000"/>
              <w:left w:val="single" w:sz="4" w:space="0" w:color="000000"/>
              <w:bottom w:val="single" w:sz="4" w:space="0" w:color="000000"/>
              <w:right w:val="single" w:sz="4" w:space="0" w:color="000000"/>
            </w:tcBorders>
          </w:tcPr>
          <w:p w14:paraId="2BF77CD2" w14:textId="77777777" w:rsidR="0034161C" w:rsidRPr="007E0BE8" w:rsidRDefault="0034161C" w:rsidP="00DE655E">
            <w:pPr>
              <w:spacing w:after="0" w:line="240" w:lineRule="auto"/>
              <w:jc w:val="both"/>
              <w:rPr>
                <w:rFonts w:ascii="Times New Roman" w:eastAsia="Calibri" w:hAnsi="Times New Roman" w:cs="Times New Roman"/>
                <w:sz w:val="24"/>
                <w:szCs w:val="24"/>
                <w:lang w:eastAsia="ar-SA"/>
              </w:rPr>
            </w:pPr>
            <w:r w:rsidRPr="007E0BE8">
              <w:rPr>
                <w:rFonts w:ascii="Times New Roman" w:eastAsia="Calibri" w:hAnsi="Times New Roman" w:cs="Times New Roman"/>
                <w:sz w:val="24"/>
              </w:rPr>
              <w:t>Uzskaitīti un izvērtēti iespējamie riski</w:t>
            </w:r>
          </w:p>
        </w:tc>
        <w:tc>
          <w:tcPr>
            <w:tcW w:w="688" w:type="dxa"/>
            <w:tcBorders>
              <w:top w:val="single" w:sz="12" w:space="0" w:color="000000"/>
              <w:left w:val="single" w:sz="4" w:space="0" w:color="000000"/>
              <w:bottom w:val="single" w:sz="4" w:space="0" w:color="000000"/>
            </w:tcBorders>
          </w:tcPr>
          <w:p w14:paraId="507C46AD" w14:textId="77777777" w:rsidR="0034161C" w:rsidRPr="007E0BE8" w:rsidRDefault="0034161C" w:rsidP="00DE655E">
            <w:pPr>
              <w:spacing w:after="0" w:line="240" w:lineRule="auto"/>
              <w:jc w:val="both"/>
              <w:rPr>
                <w:rFonts w:ascii="Times New Roman" w:eastAsia="Calibri" w:hAnsi="Times New Roman" w:cs="Times New Roman"/>
                <w:sz w:val="24"/>
                <w:szCs w:val="24"/>
                <w:lang w:eastAsia="ar-SA"/>
              </w:rPr>
            </w:pPr>
            <w:r w:rsidRPr="007E0BE8">
              <w:rPr>
                <w:rFonts w:ascii="Times New Roman" w:eastAsia="Calibri" w:hAnsi="Times New Roman" w:cs="Times New Roman"/>
                <w:sz w:val="24"/>
                <w:szCs w:val="24"/>
                <w:lang w:eastAsia="ar-SA"/>
              </w:rPr>
              <w:t xml:space="preserve">2 </w:t>
            </w:r>
          </w:p>
        </w:tc>
        <w:tc>
          <w:tcPr>
            <w:tcW w:w="1304" w:type="dxa"/>
            <w:vMerge w:val="restart"/>
            <w:tcBorders>
              <w:top w:val="single" w:sz="12" w:space="0" w:color="000000"/>
              <w:left w:val="single" w:sz="4" w:space="0" w:color="000000"/>
              <w:right w:val="single" w:sz="4" w:space="0" w:color="000000"/>
            </w:tcBorders>
          </w:tcPr>
          <w:p w14:paraId="4AB03224" w14:textId="77777777" w:rsidR="0034161C" w:rsidRPr="007E0BE8" w:rsidRDefault="0034161C" w:rsidP="00DE655E">
            <w:pPr>
              <w:spacing w:after="0" w:line="240" w:lineRule="auto"/>
              <w:jc w:val="both"/>
              <w:rPr>
                <w:rFonts w:ascii="Times New Roman" w:eastAsia="Calibri" w:hAnsi="Times New Roman" w:cs="Times New Roman"/>
                <w:sz w:val="24"/>
              </w:rPr>
            </w:pPr>
            <w:r w:rsidRPr="007E0BE8">
              <w:rPr>
                <w:rFonts w:ascii="Times New Roman" w:eastAsia="Calibri" w:hAnsi="Times New Roman" w:cs="Times New Roman"/>
                <w:sz w:val="24"/>
              </w:rPr>
              <w:t>B.2.4.</w:t>
            </w:r>
          </w:p>
        </w:tc>
        <w:tc>
          <w:tcPr>
            <w:tcW w:w="850" w:type="dxa"/>
            <w:tcBorders>
              <w:top w:val="single" w:sz="12" w:space="0" w:color="000000"/>
              <w:left w:val="single" w:sz="4" w:space="0" w:color="000000"/>
              <w:right w:val="single" w:sz="4" w:space="0" w:color="000000"/>
            </w:tcBorders>
          </w:tcPr>
          <w:p w14:paraId="0EF86B56" w14:textId="77777777" w:rsidR="0034161C" w:rsidRPr="007E0BE8"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05D4BEBB" w14:textId="77777777" w:rsidR="0034161C" w:rsidRPr="007E0BE8" w:rsidRDefault="0034161C" w:rsidP="00DE655E">
            <w:pPr>
              <w:spacing w:after="0" w:line="240" w:lineRule="auto"/>
              <w:jc w:val="both"/>
              <w:rPr>
                <w:rFonts w:ascii="Times New Roman" w:eastAsia="Calibri" w:hAnsi="Times New Roman" w:cs="Times New Roman"/>
                <w:sz w:val="24"/>
              </w:rPr>
            </w:pPr>
          </w:p>
        </w:tc>
      </w:tr>
      <w:tr w:rsidR="0034161C" w:rsidRPr="00AD055F" w14:paraId="6A91D875" w14:textId="4DA5B06C" w:rsidTr="0034161C">
        <w:tc>
          <w:tcPr>
            <w:tcW w:w="1777" w:type="dxa"/>
            <w:vMerge/>
            <w:tcBorders>
              <w:left w:val="single" w:sz="4" w:space="0" w:color="000000"/>
            </w:tcBorders>
          </w:tcPr>
          <w:p w14:paraId="2B09CAC8"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31B51C25"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0C0587D8"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 xml:space="preserve">Veikta nepilnīga risku uzskaite, nepārliecinošs to </w:t>
            </w:r>
            <w:proofErr w:type="spellStart"/>
            <w:r w:rsidRPr="00AD055F">
              <w:rPr>
                <w:rFonts w:ascii="Times New Roman" w:eastAsia="Calibri" w:hAnsi="Times New Roman" w:cs="Times New Roman"/>
                <w:sz w:val="24"/>
              </w:rPr>
              <w:t>izvērtējums</w:t>
            </w:r>
            <w:proofErr w:type="spellEnd"/>
            <w:r w:rsidRPr="00AD055F">
              <w:rPr>
                <w:rFonts w:ascii="Times New Roman" w:eastAsia="Calibri" w:hAnsi="Times New Roman" w:cs="Times New Roman"/>
                <w:sz w:val="24"/>
              </w:rPr>
              <w:t>.</w:t>
            </w:r>
          </w:p>
        </w:tc>
        <w:tc>
          <w:tcPr>
            <w:tcW w:w="688" w:type="dxa"/>
            <w:tcBorders>
              <w:top w:val="single" w:sz="4" w:space="0" w:color="000000"/>
              <w:left w:val="single" w:sz="4" w:space="0" w:color="000000"/>
              <w:bottom w:val="single" w:sz="4" w:space="0" w:color="000000"/>
            </w:tcBorders>
          </w:tcPr>
          <w:p w14:paraId="4B39191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1 </w:t>
            </w:r>
          </w:p>
        </w:tc>
        <w:tc>
          <w:tcPr>
            <w:tcW w:w="1304" w:type="dxa"/>
            <w:vMerge/>
            <w:tcBorders>
              <w:left w:val="single" w:sz="4" w:space="0" w:color="000000"/>
              <w:right w:val="single" w:sz="4" w:space="0" w:color="000000"/>
            </w:tcBorders>
          </w:tcPr>
          <w:p w14:paraId="6885A82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40749AF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686E0AAE"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5F48CAD2" w14:textId="609CA12E" w:rsidTr="0034161C">
        <w:tc>
          <w:tcPr>
            <w:tcW w:w="1777" w:type="dxa"/>
            <w:vMerge/>
            <w:tcBorders>
              <w:left w:val="single" w:sz="4" w:space="0" w:color="000000"/>
              <w:bottom w:val="single" w:sz="4" w:space="0" w:color="auto"/>
            </w:tcBorders>
          </w:tcPr>
          <w:p w14:paraId="7829E1FC"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4" w:space="0" w:color="auto"/>
            </w:tcBorders>
          </w:tcPr>
          <w:p w14:paraId="79CF6672"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auto"/>
              <w:right w:val="single" w:sz="4" w:space="0" w:color="000000"/>
            </w:tcBorders>
          </w:tcPr>
          <w:p w14:paraId="249A24D1"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 xml:space="preserve">Nav  risku  uzskaites un </w:t>
            </w:r>
            <w:proofErr w:type="spellStart"/>
            <w:r w:rsidRPr="00AD055F">
              <w:rPr>
                <w:rFonts w:ascii="Times New Roman" w:eastAsia="Calibri" w:hAnsi="Times New Roman" w:cs="Times New Roman"/>
                <w:sz w:val="24"/>
              </w:rPr>
              <w:t>izvērtējuma</w:t>
            </w:r>
            <w:proofErr w:type="spellEnd"/>
            <w:r w:rsidRPr="00AD055F">
              <w:rPr>
                <w:rFonts w:ascii="Times New Roman" w:eastAsia="Calibri" w:hAnsi="Times New Roman" w:cs="Times New Roman"/>
                <w:sz w:val="24"/>
                <w:lang w:val="en-US"/>
              </w:rPr>
              <w:t>.</w:t>
            </w:r>
          </w:p>
        </w:tc>
        <w:tc>
          <w:tcPr>
            <w:tcW w:w="688" w:type="dxa"/>
            <w:tcBorders>
              <w:top w:val="single" w:sz="4" w:space="0" w:color="000000"/>
              <w:left w:val="single" w:sz="4" w:space="0" w:color="000000"/>
              <w:bottom w:val="single" w:sz="4" w:space="0" w:color="auto"/>
            </w:tcBorders>
          </w:tcPr>
          <w:p w14:paraId="4883341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4" w:space="0" w:color="auto"/>
              <w:right w:val="single" w:sz="4" w:space="0" w:color="000000"/>
            </w:tcBorders>
          </w:tcPr>
          <w:p w14:paraId="6C71A80C"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4" w:space="0" w:color="auto"/>
              <w:right w:val="single" w:sz="4" w:space="0" w:color="000000"/>
            </w:tcBorders>
          </w:tcPr>
          <w:p w14:paraId="7E073AC5"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4" w:space="0" w:color="auto"/>
              <w:right w:val="single" w:sz="4" w:space="0" w:color="000000"/>
            </w:tcBorders>
          </w:tcPr>
          <w:p w14:paraId="73E05818"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1024EE32" w14:textId="00A090A0" w:rsidTr="0034161C">
        <w:tc>
          <w:tcPr>
            <w:tcW w:w="1777" w:type="dxa"/>
            <w:vMerge w:val="restart"/>
            <w:tcBorders>
              <w:top w:val="single" w:sz="4" w:space="0" w:color="auto"/>
              <w:left w:val="single" w:sz="4" w:space="0" w:color="auto"/>
              <w:right w:val="single" w:sz="4" w:space="0" w:color="auto"/>
            </w:tcBorders>
          </w:tcPr>
          <w:p w14:paraId="0699BAE0" w14:textId="77777777" w:rsidR="0034161C" w:rsidRPr="00AD055F" w:rsidRDefault="0034161C" w:rsidP="00DE655E">
            <w:pPr>
              <w:tabs>
                <w:tab w:val="left" w:pos="1065"/>
              </w:tabs>
              <w:spacing w:after="0" w:line="240" w:lineRule="auto"/>
              <w:rPr>
                <w:rFonts w:ascii="Times New Roman" w:eastAsia="Calibri" w:hAnsi="Times New Roman" w:cs="Times New Roman"/>
                <w:sz w:val="24"/>
              </w:rPr>
            </w:pPr>
            <w:r>
              <w:rPr>
                <w:rFonts w:ascii="Times New Roman" w:eastAsia="Calibri" w:hAnsi="Times New Roman" w:cs="Times New Roman"/>
                <w:sz w:val="24"/>
              </w:rPr>
              <w:t>9. Pievienotā vērtība Jelgavas novada teritorijai</w:t>
            </w:r>
          </w:p>
        </w:tc>
        <w:tc>
          <w:tcPr>
            <w:tcW w:w="2726" w:type="dxa"/>
            <w:vMerge w:val="restart"/>
            <w:tcBorders>
              <w:top w:val="single" w:sz="4" w:space="0" w:color="auto"/>
              <w:left w:val="single" w:sz="4" w:space="0" w:color="auto"/>
              <w:right w:val="single" w:sz="4" w:space="0" w:color="auto"/>
            </w:tcBorders>
          </w:tcPr>
          <w:p w14:paraId="52A2DC05" w14:textId="77777777" w:rsidR="0034161C" w:rsidRDefault="0034161C" w:rsidP="00DE655E">
            <w:pPr>
              <w:spacing w:after="0" w:line="240" w:lineRule="auto"/>
              <w:jc w:val="both"/>
              <w:rPr>
                <w:rFonts w:ascii="Times New Roman" w:eastAsia="Calibri" w:hAnsi="Times New Roman" w:cs="Times New Roman"/>
                <w:sz w:val="24"/>
              </w:rPr>
            </w:pPr>
            <w:r w:rsidRPr="00FB4B3D">
              <w:rPr>
                <w:rFonts w:ascii="Times New Roman" w:eastAsia="Calibri" w:hAnsi="Times New Roman" w:cs="Times New Roman"/>
                <w:sz w:val="24"/>
              </w:rPr>
              <w:t>Apraksts</w:t>
            </w:r>
            <w:r>
              <w:rPr>
                <w:rFonts w:ascii="Times New Roman" w:eastAsia="Calibri" w:hAnsi="Times New Roman" w:cs="Times New Roman"/>
                <w:sz w:val="24"/>
              </w:rPr>
              <w:t xml:space="preserve"> un pamatojums, kādu ieguldījumu Jelgavas novada teritorijai sniedz projekta īstenošana. </w:t>
            </w:r>
          </w:p>
          <w:p w14:paraId="4CDF91F1"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Punktus 0 vai 1 piešķir katrā kritērijā atsevišķi.</w:t>
            </w:r>
          </w:p>
        </w:tc>
        <w:tc>
          <w:tcPr>
            <w:tcW w:w="2862" w:type="dxa"/>
            <w:tcBorders>
              <w:top w:val="single" w:sz="4" w:space="0" w:color="auto"/>
              <w:left w:val="single" w:sz="4" w:space="0" w:color="auto"/>
              <w:bottom w:val="single" w:sz="4" w:space="0" w:color="auto"/>
              <w:right w:val="single" w:sz="4" w:space="0" w:color="auto"/>
            </w:tcBorders>
          </w:tcPr>
          <w:p w14:paraId="37EEBA7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Radīts vietējais  produkts/pakalpojums</w:t>
            </w:r>
          </w:p>
        </w:tc>
        <w:tc>
          <w:tcPr>
            <w:tcW w:w="688" w:type="dxa"/>
            <w:tcBorders>
              <w:top w:val="single" w:sz="4" w:space="0" w:color="auto"/>
              <w:left w:val="single" w:sz="4" w:space="0" w:color="auto"/>
              <w:bottom w:val="single" w:sz="4" w:space="0" w:color="auto"/>
              <w:right w:val="single" w:sz="4" w:space="0" w:color="auto"/>
            </w:tcBorders>
          </w:tcPr>
          <w:p w14:paraId="5C755BD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r w:rsidRPr="00AD055F">
              <w:rPr>
                <w:rFonts w:ascii="Times New Roman" w:eastAsia="Calibri" w:hAnsi="Times New Roman" w:cs="Times New Roman"/>
                <w:sz w:val="24"/>
                <w:szCs w:val="24"/>
                <w:lang w:eastAsia="ar-SA"/>
              </w:rPr>
              <w:t xml:space="preserve"> </w:t>
            </w:r>
          </w:p>
        </w:tc>
        <w:tc>
          <w:tcPr>
            <w:tcW w:w="1304" w:type="dxa"/>
            <w:vMerge w:val="restart"/>
            <w:tcBorders>
              <w:top w:val="single" w:sz="4" w:space="0" w:color="auto"/>
              <w:left w:val="single" w:sz="4" w:space="0" w:color="auto"/>
              <w:right w:val="single" w:sz="4" w:space="0" w:color="auto"/>
            </w:tcBorders>
          </w:tcPr>
          <w:p w14:paraId="1D517923"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8</w:t>
            </w:r>
            <w:r w:rsidRPr="00AD055F">
              <w:rPr>
                <w:rFonts w:ascii="Times New Roman" w:eastAsia="Calibri" w:hAnsi="Times New Roman" w:cs="Times New Roman"/>
                <w:sz w:val="24"/>
              </w:rPr>
              <w:t>.</w:t>
            </w:r>
          </w:p>
          <w:p w14:paraId="59A0FD5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4" w:space="0" w:color="auto"/>
              <w:left w:val="single" w:sz="4" w:space="0" w:color="auto"/>
              <w:right w:val="single" w:sz="4" w:space="0" w:color="auto"/>
            </w:tcBorders>
          </w:tcPr>
          <w:p w14:paraId="5AB65CD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4" w:space="0" w:color="auto"/>
              <w:left w:val="single" w:sz="4" w:space="0" w:color="auto"/>
              <w:right w:val="single" w:sz="4" w:space="0" w:color="auto"/>
            </w:tcBorders>
          </w:tcPr>
          <w:p w14:paraId="2AD90000"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5619E8F" w14:textId="61E1CA7A" w:rsidTr="0034161C">
        <w:tc>
          <w:tcPr>
            <w:tcW w:w="1777" w:type="dxa"/>
            <w:vMerge/>
            <w:tcBorders>
              <w:left w:val="single" w:sz="4" w:space="0" w:color="auto"/>
              <w:right w:val="single" w:sz="4" w:space="0" w:color="auto"/>
            </w:tcBorders>
          </w:tcPr>
          <w:p w14:paraId="73D2AEFB"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auto"/>
              <w:right w:val="single" w:sz="4" w:space="0" w:color="auto"/>
            </w:tcBorders>
          </w:tcPr>
          <w:p w14:paraId="748FC393"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auto"/>
              <w:left w:val="single" w:sz="4" w:space="0" w:color="auto"/>
              <w:bottom w:val="single" w:sz="4" w:space="0" w:color="auto"/>
              <w:right w:val="single" w:sz="4" w:space="0" w:color="auto"/>
            </w:tcBorders>
          </w:tcPr>
          <w:p w14:paraId="4A4EC9ED"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Uzlabots vietējais produkts/pakalpojums</w:t>
            </w:r>
          </w:p>
        </w:tc>
        <w:tc>
          <w:tcPr>
            <w:tcW w:w="688" w:type="dxa"/>
            <w:tcBorders>
              <w:top w:val="single" w:sz="4" w:space="0" w:color="auto"/>
              <w:left w:val="single" w:sz="4" w:space="0" w:color="auto"/>
              <w:bottom w:val="single" w:sz="4" w:space="0" w:color="auto"/>
              <w:right w:val="single" w:sz="4" w:space="0" w:color="auto"/>
            </w:tcBorders>
          </w:tcPr>
          <w:p w14:paraId="4BA555C0"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auto"/>
              <w:right w:val="single" w:sz="4" w:space="0" w:color="auto"/>
            </w:tcBorders>
          </w:tcPr>
          <w:p w14:paraId="20D7799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auto"/>
              <w:right w:val="single" w:sz="4" w:space="0" w:color="auto"/>
            </w:tcBorders>
          </w:tcPr>
          <w:p w14:paraId="31E465D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auto"/>
              <w:right w:val="single" w:sz="4" w:space="0" w:color="auto"/>
            </w:tcBorders>
          </w:tcPr>
          <w:p w14:paraId="2E21A4CB"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421A80F2" w14:textId="5BBBC248" w:rsidTr="0034161C">
        <w:tc>
          <w:tcPr>
            <w:tcW w:w="1777" w:type="dxa"/>
            <w:vMerge/>
            <w:tcBorders>
              <w:left w:val="single" w:sz="4" w:space="0" w:color="auto"/>
              <w:right w:val="single" w:sz="4" w:space="0" w:color="auto"/>
            </w:tcBorders>
          </w:tcPr>
          <w:p w14:paraId="0D0C869B"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auto"/>
              <w:right w:val="single" w:sz="4" w:space="0" w:color="auto"/>
            </w:tcBorders>
          </w:tcPr>
          <w:p w14:paraId="349493B1"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auto"/>
              <w:left w:val="single" w:sz="4" w:space="0" w:color="auto"/>
              <w:bottom w:val="single" w:sz="4" w:space="0" w:color="auto"/>
              <w:right w:val="single" w:sz="4" w:space="0" w:color="auto"/>
            </w:tcBorders>
          </w:tcPr>
          <w:p w14:paraId="42F2CDA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Radīta vismaz 1 pilna laika darba vieta, saglabājot esošās</w:t>
            </w:r>
          </w:p>
        </w:tc>
        <w:tc>
          <w:tcPr>
            <w:tcW w:w="688" w:type="dxa"/>
            <w:tcBorders>
              <w:top w:val="single" w:sz="4" w:space="0" w:color="auto"/>
              <w:left w:val="single" w:sz="4" w:space="0" w:color="auto"/>
              <w:bottom w:val="single" w:sz="4" w:space="0" w:color="auto"/>
              <w:right w:val="single" w:sz="4" w:space="0" w:color="auto"/>
            </w:tcBorders>
          </w:tcPr>
          <w:p w14:paraId="77C8967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p>
        </w:tc>
        <w:tc>
          <w:tcPr>
            <w:tcW w:w="1304" w:type="dxa"/>
            <w:vMerge/>
            <w:tcBorders>
              <w:left w:val="single" w:sz="4" w:space="0" w:color="auto"/>
              <w:right w:val="single" w:sz="4" w:space="0" w:color="auto"/>
            </w:tcBorders>
          </w:tcPr>
          <w:p w14:paraId="654278A0"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auto"/>
              <w:right w:val="single" w:sz="4" w:space="0" w:color="auto"/>
            </w:tcBorders>
          </w:tcPr>
          <w:p w14:paraId="7AEDAC6C"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auto"/>
              <w:right w:val="single" w:sz="4" w:space="0" w:color="auto"/>
            </w:tcBorders>
          </w:tcPr>
          <w:p w14:paraId="4D192962"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22284E7D" w14:textId="59557DA6" w:rsidTr="0034161C">
        <w:tc>
          <w:tcPr>
            <w:tcW w:w="1777" w:type="dxa"/>
            <w:vMerge/>
            <w:tcBorders>
              <w:left w:val="single" w:sz="4" w:space="0" w:color="auto"/>
              <w:right w:val="single" w:sz="4" w:space="0" w:color="auto"/>
            </w:tcBorders>
          </w:tcPr>
          <w:p w14:paraId="0DD19032"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auto"/>
              <w:right w:val="single" w:sz="4" w:space="0" w:color="auto"/>
            </w:tcBorders>
          </w:tcPr>
          <w:p w14:paraId="3B957E32"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auto"/>
              <w:left w:val="single" w:sz="4" w:space="0" w:color="auto"/>
              <w:bottom w:val="single" w:sz="4" w:space="0" w:color="auto"/>
              <w:right w:val="single" w:sz="4" w:space="0" w:color="auto"/>
            </w:tcBorders>
          </w:tcPr>
          <w:p w14:paraId="71170832"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Tiks radīts jauns uzņēmums (tai skaitā reģistrēts saimnieciskās darbības veicējs)</w:t>
            </w:r>
          </w:p>
        </w:tc>
        <w:tc>
          <w:tcPr>
            <w:tcW w:w="688" w:type="dxa"/>
            <w:tcBorders>
              <w:top w:val="single" w:sz="4" w:space="0" w:color="auto"/>
              <w:left w:val="single" w:sz="4" w:space="0" w:color="auto"/>
              <w:bottom w:val="single" w:sz="4" w:space="0" w:color="auto"/>
              <w:right w:val="single" w:sz="4" w:space="0" w:color="auto"/>
            </w:tcBorders>
          </w:tcPr>
          <w:p w14:paraId="1BA263AC"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p>
        </w:tc>
        <w:tc>
          <w:tcPr>
            <w:tcW w:w="1304" w:type="dxa"/>
            <w:vMerge/>
            <w:tcBorders>
              <w:left w:val="single" w:sz="4" w:space="0" w:color="auto"/>
              <w:right w:val="single" w:sz="4" w:space="0" w:color="auto"/>
            </w:tcBorders>
          </w:tcPr>
          <w:p w14:paraId="3FD67A8D"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auto"/>
              <w:right w:val="single" w:sz="4" w:space="0" w:color="auto"/>
            </w:tcBorders>
          </w:tcPr>
          <w:p w14:paraId="18558FF1"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auto"/>
              <w:right w:val="single" w:sz="4" w:space="0" w:color="auto"/>
            </w:tcBorders>
          </w:tcPr>
          <w:p w14:paraId="3FC23C78"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2C39DF9B" w14:textId="1996A867" w:rsidTr="0034161C">
        <w:tc>
          <w:tcPr>
            <w:tcW w:w="1777" w:type="dxa"/>
            <w:vMerge/>
            <w:tcBorders>
              <w:left w:val="single" w:sz="4" w:space="0" w:color="auto"/>
              <w:bottom w:val="single" w:sz="12" w:space="0" w:color="000000"/>
              <w:right w:val="single" w:sz="4" w:space="0" w:color="auto"/>
            </w:tcBorders>
          </w:tcPr>
          <w:p w14:paraId="7F57CE06"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auto"/>
              <w:bottom w:val="single" w:sz="12" w:space="0" w:color="000000"/>
              <w:right w:val="single" w:sz="4" w:space="0" w:color="auto"/>
            </w:tcBorders>
          </w:tcPr>
          <w:p w14:paraId="6687BA5B"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auto"/>
              <w:left w:val="single" w:sz="4" w:space="0" w:color="auto"/>
              <w:bottom w:val="single" w:sz="12" w:space="0" w:color="000000"/>
              <w:right w:val="single" w:sz="4" w:space="0" w:color="000000"/>
            </w:tcBorders>
          </w:tcPr>
          <w:p w14:paraId="000530C5"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Vietējās p</w:t>
            </w:r>
            <w:r w:rsidRPr="00D60ADD">
              <w:rPr>
                <w:rFonts w:ascii="Times New Roman" w:eastAsia="Calibri" w:hAnsi="Times New Roman" w:cs="Times New Roman"/>
                <w:sz w:val="24"/>
                <w:szCs w:val="24"/>
                <w:lang w:eastAsia="ar-SA"/>
              </w:rPr>
              <w:t>rodukcijas realizēšanai paredzētas vides radīšana vai labiekārtošana</w:t>
            </w:r>
          </w:p>
        </w:tc>
        <w:tc>
          <w:tcPr>
            <w:tcW w:w="688" w:type="dxa"/>
            <w:tcBorders>
              <w:top w:val="single" w:sz="4" w:space="0" w:color="auto"/>
              <w:left w:val="single" w:sz="4" w:space="0" w:color="000000"/>
              <w:bottom w:val="single" w:sz="12" w:space="0" w:color="000000"/>
              <w:right w:val="single" w:sz="4" w:space="0" w:color="auto"/>
            </w:tcBorders>
          </w:tcPr>
          <w:p w14:paraId="622CA4C5"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p>
        </w:tc>
        <w:tc>
          <w:tcPr>
            <w:tcW w:w="1304" w:type="dxa"/>
            <w:vMerge/>
            <w:tcBorders>
              <w:left w:val="single" w:sz="4" w:space="0" w:color="auto"/>
              <w:bottom w:val="single" w:sz="12" w:space="0" w:color="000000"/>
              <w:right w:val="single" w:sz="4" w:space="0" w:color="auto"/>
            </w:tcBorders>
          </w:tcPr>
          <w:p w14:paraId="65BA040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auto"/>
              <w:bottom w:val="single" w:sz="12" w:space="0" w:color="000000"/>
              <w:right w:val="single" w:sz="4" w:space="0" w:color="auto"/>
            </w:tcBorders>
          </w:tcPr>
          <w:p w14:paraId="30C3FB6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auto"/>
              <w:bottom w:val="single" w:sz="12" w:space="0" w:color="000000"/>
              <w:right w:val="single" w:sz="4" w:space="0" w:color="auto"/>
            </w:tcBorders>
          </w:tcPr>
          <w:p w14:paraId="43C744F8"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79E519EF" w14:textId="4EADB7DB" w:rsidTr="0034161C">
        <w:tc>
          <w:tcPr>
            <w:tcW w:w="1777" w:type="dxa"/>
            <w:vMerge w:val="restart"/>
            <w:tcBorders>
              <w:top w:val="single" w:sz="12" w:space="0" w:color="000000"/>
              <w:left w:val="single" w:sz="4" w:space="0" w:color="000000"/>
            </w:tcBorders>
          </w:tcPr>
          <w:p w14:paraId="43440D55" w14:textId="77777777" w:rsidR="0034161C" w:rsidRPr="00AD055F"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t>10</w:t>
            </w:r>
            <w:r w:rsidRPr="00AD055F">
              <w:rPr>
                <w:rFonts w:ascii="Times New Roman" w:eastAsia="Calibri" w:hAnsi="Times New Roman" w:cs="Times New Roman"/>
                <w:sz w:val="24"/>
              </w:rPr>
              <w:t xml:space="preserve">. Projekta </w:t>
            </w:r>
            <w:r>
              <w:rPr>
                <w:rFonts w:ascii="Times New Roman" w:eastAsia="Calibri" w:hAnsi="Times New Roman" w:cs="Times New Roman"/>
                <w:sz w:val="24"/>
              </w:rPr>
              <w:t xml:space="preserve"> investīciju pamatotība</w:t>
            </w:r>
          </w:p>
        </w:tc>
        <w:tc>
          <w:tcPr>
            <w:tcW w:w="2726" w:type="dxa"/>
            <w:vMerge w:val="restart"/>
            <w:tcBorders>
              <w:top w:val="single" w:sz="12" w:space="0" w:color="000000"/>
              <w:left w:val="single" w:sz="4" w:space="0" w:color="000000"/>
            </w:tcBorders>
          </w:tcPr>
          <w:p w14:paraId="24C04F6C"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w:t>
            </w:r>
            <w:r w:rsidRPr="00FB4B3D">
              <w:rPr>
                <w:rFonts w:ascii="Times New Roman" w:eastAsia="Calibri" w:hAnsi="Times New Roman" w:cs="Times New Roman"/>
                <w:sz w:val="24"/>
              </w:rPr>
              <w:t>lānot</w:t>
            </w:r>
            <w:r>
              <w:rPr>
                <w:rFonts w:ascii="Times New Roman" w:eastAsia="Calibri" w:hAnsi="Times New Roman" w:cs="Times New Roman"/>
                <w:sz w:val="24"/>
              </w:rPr>
              <w:t>o i</w:t>
            </w:r>
            <w:r w:rsidRPr="00FB4B3D">
              <w:rPr>
                <w:rFonts w:ascii="Times New Roman" w:eastAsia="Calibri" w:hAnsi="Times New Roman" w:cs="Times New Roman"/>
                <w:sz w:val="24"/>
              </w:rPr>
              <w:t>nvestīcij</w:t>
            </w:r>
            <w:r>
              <w:rPr>
                <w:rFonts w:ascii="Times New Roman" w:eastAsia="Calibri" w:hAnsi="Times New Roman" w:cs="Times New Roman"/>
                <w:sz w:val="24"/>
              </w:rPr>
              <w:t>u iegādes pamatojums un nodrošinājums mērķa sasniegšanai.</w:t>
            </w:r>
          </w:p>
        </w:tc>
        <w:tc>
          <w:tcPr>
            <w:tcW w:w="2862" w:type="dxa"/>
            <w:tcBorders>
              <w:top w:val="single" w:sz="12" w:space="0" w:color="000000"/>
              <w:left w:val="single" w:sz="4" w:space="0" w:color="000000"/>
              <w:bottom w:val="single" w:sz="4" w:space="0" w:color="000000"/>
              <w:right w:val="single" w:sz="4" w:space="0" w:color="000000"/>
            </w:tcBorders>
          </w:tcPr>
          <w:p w14:paraId="00B3980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 xml:space="preserve">Plānotās </w:t>
            </w:r>
            <w:r>
              <w:rPr>
                <w:rFonts w:ascii="Times New Roman" w:eastAsia="Calibri" w:hAnsi="Times New Roman" w:cs="Times New Roman"/>
                <w:sz w:val="24"/>
              </w:rPr>
              <w:t>investīcijas</w:t>
            </w:r>
            <w:r w:rsidRPr="00AD055F">
              <w:rPr>
                <w:rFonts w:ascii="Times New Roman" w:eastAsia="Calibri" w:hAnsi="Times New Roman" w:cs="Times New Roman"/>
                <w:sz w:val="24"/>
              </w:rPr>
              <w:t xml:space="preserve"> ir pamatotas un orientētas uz mērķa sasniegšanu</w:t>
            </w:r>
          </w:p>
        </w:tc>
        <w:tc>
          <w:tcPr>
            <w:tcW w:w="688" w:type="dxa"/>
            <w:tcBorders>
              <w:top w:val="single" w:sz="12" w:space="0" w:color="000000"/>
              <w:left w:val="single" w:sz="4" w:space="0" w:color="000000"/>
              <w:bottom w:val="single" w:sz="4" w:space="0" w:color="000000"/>
            </w:tcBorders>
          </w:tcPr>
          <w:p w14:paraId="04DC54C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2 </w:t>
            </w:r>
          </w:p>
        </w:tc>
        <w:tc>
          <w:tcPr>
            <w:tcW w:w="1304" w:type="dxa"/>
            <w:vMerge w:val="restart"/>
            <w:tcBorders>
              <w:top w:val="single" w:sz="12" w:space="0" w:color="000000"/>
              <w:left w:val="single" w:sz="4" w:space="0" w:color="000000"/>
              <w:right w:val="single" w:sz="4" w:space="0" w:color="000000"/>
            </w:tcBorders>
          </w:tcPr>
          <w:p w14:paraId="13AD4963"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w:t>
            </w:r>
            <w:r>
              <w:rPr>
                <w:rFonts w:ascii="Times New Roman" w:eastAsia="Calibri" w:hAnsi="Times New Roman" w:cs="Times New Roman"/>
                <w:sz w:val="24"/>
              </w:rPr>
              <w:t>8</w:t>
            </w:r>
            <w:r w:rsidRPr="00AD055F">
              <w:rPr>
                <w:rFonts w:ascii="Times New Roman" w:eastAsia="Calibri" w:hAnsi="Times New Roman" w:cs="Times New Roman"/>
                <w:sz w:val="24"/>
              </w:rPr>
              <w:t>.</w:t>
            </w:r>
            <w:r>
              <w:rPr>
                <w:rFonts w:ascii="Times New Roman" w:eastAsia="Calibri" w:hAnsi="Times New Roman" w:cs="Times New Roman"/>
                <w:sz w:val="24"/>
              </w:rPr>
              <w:t>-B.10.</w:t>
            </w:r>
          </w:p>
        </w:tc>
        <w:tc>
          <w:tcPr>
            <w:tcW w:w="850" w:type="dxa"/>
            <w:tcBorders>
              <w:top w:val="single" w:sz="12" w:space="0" w:color="000000"/>
              <w:left w:val="single" w:sz="4" w:space="0" w:color="000000"/>
              <w:right w:val="single" w:sz="4" w:space="0" w:color="000000"/>
            </w:tcBorders>
          </w:tcPr>
          <w:p w14:paraId="5E6C4957"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79733D9F"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7DB19E5F" w14:textId="551000A2" w:rsidTr="0034161C">
        <w:tc>
          <w:tcPr>
            <w:tcW w:w="1777" w:type="dxa"/>
            <w:vMerge/>
            <w:tcBorders>
              <w:left w:val="single" w:sz="4" w:space="0" w:color="000000"/>
            </w:tcBorders>
          </w:tcPr>
          <w:p w14:paraId="6520E4E2"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39F9964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4" w:space="0" w:color="000000"/>
              <w:right w:val="single" w:sz="4" w:space="0" w:color="000000"/>
            </w:tcBorders>
          </w:tcPr>
          <w:p w14:paraId="37071C60"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 xml:space="preserve">Plānotās </w:t>
            </w:r>
            <w:r>
              <w:rPr>
                <w:rFonts w:ascii="Times New Roman" w:eastAsia="Calibri" w:hAnsi="Times New Roman" w:cs="Times New Roman"/>
                <w:sz w:val="24"/>
              </w:rPr>
              <w:t>investīcijas</w:t>
            </w:r>
            <w:r w:rsidRPr="00AD055F">
              <w:rPr>
                <w:rFonts w:ascii="Times New Roman" w:eastAsia="Calibri" w:hAnsi="Times New Roman" w:cs="Times New Roman"/>
                <w:sz w:val="24"/>
              </w:rPr>
              <w:t xml:space="preserve"> ir daļēji pamatotas un </w:t>
            </w:r>
            <w:r w:rsidRPr="00AD055F">
              <w:rPr>
                <w:rFonts w:ascii="Times New Roman" w:eastAsia="Calibri" w:hAnsi="Times New Roman" w:cs="Times New Roman"/>
                <w:sz w:val="24"/>
              </w:rPr>
              <w:lastRenderedPageBreak/>
              <w:t>orientētas uz plānotā mērķa sasniegšanu</w:t>
            </w:r>
          </w:p>
        </w:tc>
        <w:tc>
          <w:tcPr>
            <w:tcW w:w="688" w:type="dxa"/>
            <w:tcBorders>
              <w:top w:val="single" w:sz="4" w:space="0" w:color="000000"/>
              <w:left w:val="single" w:sz="4" w:space="0" w:color="000000"/>
              <w:bottom w:val="single" w:sz="4" w:space="0" w:color="000000"/>
            </w:tcBorders>
          </w:tcPr>
          <w:p w14:paraId="26D86F0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lastRenderedPageBreak/>
              <w:t xml:space="preserve">1 </w:t>
            </w:r>
          </w:p>
        </w:tc>
        <w:tc>
          <w:tcPr>
            <w:tcW w:w="1304" w:type="dxa"/>
            <w:vMerge/>
            <w:tcBorders>
              <w:left w:val="single" w:sz="4" w:space="0" w:color="000000"/>
              <w:right w:val="single" w:sz="4" w:space="0" w:color="000000"/>
            </w:tcBorders>
          </w:tcPr>
          <w:p w14:paraId="58277B4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57FF0520"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61F53B10"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3996E89" w14:textId="17E7CA74" w:rsidTr="0034161C">
        <w:tc>
          <w:tcPr>
            <w:tcW w:w="1777" w:type="dxa"/>
            <w:vMerge/>
            <w:tcBorders>
              <w:left w:val="single" w:sz="4" w:space="0" w:color="000000"/>
              <w:bottom w:val="single" w:sz="12" w:space="0" w:color="000000"/>
            </w:tcBorders>
          </w:tcPr>
          <w:p w14:paraId="22159035"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304A181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12" w:space="0" w:color="000000"/>
              <w:right w:val="single" w:sz="4" w:space="0" w:color="000000"/>
            </w:tcBorders>
          </w:tcPr>
          <w:p w14:paraId="258B3E91"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Investīciju nepieciešamība nav pamatota un nesasniedz projekta mērķi</w:t>
            </w:r>
          </w:p>
        </w:tc>
        <w:tc>
          <w:tcPr>
            <w:tcW w:w="688" w:type="dxa"/>
            <w:tcBorders>
              <w:top w:val="single" w:sz="4" w:space="0" w:color="000000"/>
              <w:left w:val="single" w:sz="4" w:space="0" w:color="000000"/>
              <w:bottom w:val="single" w:sz="12" w:space="0" w:color="000000"/>
            </w:tcBorders>
          </w:tcPr>
          <w:p w14:paraId="69EBFF17"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1DA5FAF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2C135550"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324E7E5C"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20FA4770" w14:textId="08526E6F" w:rsidTr="0034161C">
        <w:tc>
          <w:tcPr>
            <w:tcW w:w="1777" w:type="dxa"/>
            <w:vMerge w:val="restart"/>
            <w:tcBorders>
              <w:top w:val="single" w:sz="12" w:space="0" w:color="000000"/>
              <w:left w:val="single" w:sz="4" w:space="0" w:color="000000"/>
            </w:tcBorders>
          </w:tcPr>
          <w:p w14:paraId="303235F8" w14:textId="77777777" w:rsidR="0034161C" w:rsidRPr="00AD055F"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t>11</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budžets, naudas plūsma un finanšu aprēķini</w:t>
            </w:r>
          </w:p>
        </w:tc>
        <w:tc>
          <w:tcPr>
            <w:tcW w:w="2726" w:type="dxa"/>
            <w:vMerge w:val="restart"/>
            <w:tcBorders>
              <w:top w:val="single" w:sz="12" w:space="0" w:color="000000"/>
              <w:left w:val="single" w:sz="4" w:space="0" w:color="000000"/>
            </w:tcBorders>
          </w:tcPr>
          <w:p w14:paraId="114D276A"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Projekta budžeta </w:t>
            </w:r>
            <w:proofErr w:type="spellStart"/>
            <w:r>
              <w:rPr>
                <w:rFonts w:ascii="Times New Roman" w:eastAsia="Calibri" w:hAnsi="Times New Roman" w:cs="Times New Roman"/>
                <w:sz w:val="24"/>
              </w:rPr>
              <w:t>izvērtējums</w:t>
            </w:r>
            <w:proofErr w:type="spellEnd"/>
            <w:r>
              <w:rPr>
                <w:rFonts w:ascii="Times New Roman" w:eastAsia="Calibri" w:hAnsi="Times New Roman" w:cs="Times New Roman"/>
                <w:sz w:val="24"/>
              </w:rPr>
              <w:t xml:space="preserve"> un atbilstība tirgus cenām, naudas plūsmas pamatojums, ieņēmumu un izdevumu atspoguļojums un atbilstība tirgus cenām </w:t>
            </w:r>
          </w:p>
        </w:tc>
        <w:tc>
          <w:tcPr>
            <w:tcW w:w="2862" w:type="dxa"/>
            <w:tcBorders>
              <w:top w:val="single" w:sz="12" w:space="0" w:color="000000"/>
              <w:left w:val="single" w:sz="4" w:space="0" w:color="000000"/>
              <w:bottom w:val="single" w:sz="4" w:space="0" w:color="000000"/>
              <w:right w:val="single" w:sz="4" w:space="0" w:color="000000"/>
            </w:tcBorders>
          </w:tcPr>
          <w:p w14:paraId="57EDC97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w:t>
            </w:r>
            <w:r w:rsidRPr="000B6F6F">
              <w:rPr>
                <w:rFonts w:ascii="Times New Roman" w:eastAsia="Calibri" w:hAnsi="Times New Roman" w:cs="Times New Roman"/>
                <w:sz w:val="24"/>
                <w:szCs w:val="24"/>
                <w:lang w:eastAsia="ar-SA"/>
              </w:rPr>
              <w:t>matoti sastādīta naudas plūsma, objektīvi izvērtēti visi ieņēmumi un izdevumi</w:t>
            </w:r>
          </w:p>
        </w:tc>
        <w:tc>
          <w:tcPr>
            <w:tcW w:w="688" w:type="dxa"/>
            <w:tcBorders>
              <w:top w:val="single" w:sz="12" w:space="0" w:color="000000"/>
              <w:left w:val="single" w:sz="4" w:space="0" w:color="000000"/>
              <w:bottom w:val="single" w:sz="4" w:space="0" w:color="000000"/>
            </w:tcBorders>
          </w:tcPr>
          <w:p w14:paraId="5856269B"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2 </w:t>
            </w:r>
          </w:p>
        </w:tc>
        <w:tc>
          <w:tcPr>
            <w:tcW w:w="1304" w:type="dxa"/>
            <w:vMerge w:val="restart"/>
            <w:tcBorders>
              <w:top w:val="single" w:sz="12" w:space="0" w:color="000000"/>
              <w:left w:val="single" w:sz="4" w:space="0" w:color="000000"/>
              <w:right w:val="single" w:sz="4" w:space="0" w:color="000000"/>
            </w:tcBorders>
          </w:tcPr>
          <w:p w14:paraId="7C13DC60"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C sadaļa</w:t>
            </w:r>
          </w:p>
        </w:tc>
        <w:tc>
          <w:tcPr>
            <w:tcW w:w="850" w:type="dxa"/>
            <w:tcBorders>
              <w:top w:val="single" w:sz="12" w:space="0" w:color="000000"/>
              <w:left w:val="single" w:sz="4" w:space="0" w:color="000000"/>
              <w:right w:val="single" w:sz="4" w:space="0" w:color="000000"/>
            </w:tcBorders>
          </w:tcPr>
          <w:p w14:paraId="6BCE8E48" w14:textId="77777777" w:rsidR="0034161C"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5D635816" w14:textId="77777777" w:rsidR="0034161C" w:rsidRDefault="0034161C" w:rsidP="00DE655E">
            <w:pPr>
              <w:spacing w:after="0" w:line="240" w:lineRule="auto"/>
              <w:jc w:val="both"/>
              <w:rPr>
                <w:rFonts w:ascii="Times New Roman" w:eastAsia="Calibri" w:hAnsi="Times New Roman" w:cs="Times New Roman"/>
                <w:sz w:val="24"/>
              </w:rPr>
            </w:pPr>
          </w:p>
        </w:tc>
      </w:tr>
      <w:tr w:rsidR="0034161C" w:rsidRPr="00AD055F" w14:paraId="76511E63" w14:textId="473733EF" w:rsidTr="0034161C">
        <w:tc>
          <w:tcPr>
            <w:tcW w:w="1777" w:type="dxa"/>
            <w:vMerge/>
            <w:tcBorders>
              <w:left w:val="single" w:sz="4" w:space="0" w:color="000000"/>
            </w:tcBorders>
          </w:tcPr>
          <w:p w14:paraId="3C935134"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7A9F169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4" w:space="0" w:color="000000"/>
              <w:right w:val="single" w:sz="4" w:space="0" w:color="000000"/>
            </w:tcBorders>
          </w:tcPr>
          <w:p w14:paraId="4432DC3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0B6F6F">
              <w:rPr>
                <w:rFonts w:ascii="Times New Roman" w:eastAsia="Calibri" w:hAnsi="Times New Roman" w:cs="Times New Roman"/>
                <w:sz w:val="24"/>
                <w:szCs w:val="24"/>
                <w:lang w:eastAsia="ar-SA"/>
              </w:rPr>
              <w:t>Sastādītā naudas plūsma ir nepilnīga, daļēji izvērtēti visi ieņēmumi un izdevumi.</w:t>
            </w:r>
          </w:p>
        </w:tc>
        <w:tc>
          <w:tcPr>
            <w:tcW w:w="688" w:type="dxa"/>
            <w:tcBorders>
              <w:top w:val="single" w:sz="4" w:space="0" w:color="000000"/>
              <w:left w:val="single" w:sz="4" w:space="0" w:color="000000"/>
              <w:bottom w:val="single" w:sz="4" w:space="0" w:color="000000"/>
            </w:tcBorders>
          </w:tcPr>
          <w:p w14:paraId="6E366AAA"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1 </w:t>
            </w:r>
          </w:p>
        </w:tc>
        <w:tc>
          <w:tcPr>
            <w:tcW w:w="1304" w:type="dxa"/>
            <w:vMerge/>
            <w:tcBorders>
              <w:left w:val="single" w:sz="4" w:space="0" w:color="000000"/>
              <w:right w:val="single" w:sz="4" w:space="0" w:color="000000"/>
            </w:tcBorders>
          </w:tcPr>
          <w:p w14:paraId="38A6E94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0EAD92F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2BD03FE7"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698FBFC7" w14:textId="6F303FDB" w:rsidTr="0034161C">
        <w:tc>
          <w:tcPr>
            <w:tcW w:w="1777" w:type="dxa"/>
            <w:vMerge/>
            <w:tcBorders>
              <w:left w:val="single" w:sz="4" w:space="0" w:color="000000"/>
              <w:bottom w:val="single" w:sz="12" w:space="0" w:color="000000"/>
            </w:tcBorders>
          </w:tcPr>
          <w:p w14:paraId="2107BFFE"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415D28D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12" w:space="0" w:color="000000"/>
              <w:right w:val="single" w:sz="4" w:space="0" w:color="000000"/>
            </w:tcBorders>
          </w:tcPr>
          <w:p w14:paraId="2DF4E1CD"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0B6F6F">
              <w:rPr>
                <w:rFonts w:ascii="Times New Roman" w:eastAsia="Calibri" w:hAnsi="Times New Roman" w:cs="Times New Roman"/>
                <w:sz w:val="24"/>
                <w:szCs w:val="24"/>
                <w:lang w:eastAsia="ar-SA"/>
              </w:rPr>
              <w:t>Sastādītā naudas plūsma ir apšaubāma un nepamatota, nav izvērtēti visi ieņēmumi un izdevumi.</w:t>
            </w:r>
          </w:p>
        </w:tc>
        <w:tc>
          <w:tcPr>
            <w:tcW w:w="688" w:type="dxa"/>
            <w:tcBorders>
              <w:top w:val="single" w:sz="4" w:space="0" w:color="000000"/>
              <w:left w:val="single" w:sz="4" w:space="0" w:color="000000"/>
              <w:bottom w:val="single" w:sz="12" w:space="0" w:color="000000"/>
            </w:tcBorders>
          </w:tcPr>
          <w:p w14:paraId="26874E90"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2FDDC307"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7BC3A1D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290EA494"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4B408501" w14:textId="31CC8A86" w:rsidTr="00A31090">
        <w:tc>
          <w:tcPr>
            <w:tcW w:w="14515" w:type="dxa"/>
            <w:gridSpan w:val="7"/>
            <w:tcBorders>
              <w:top w:val="single" w:sz="4" w:space="0" w:color="000000"/>
              <w:left w:val="single" w:sz="4" w:space="0" w:color="000000"/>
              <w:bottom w:val="single" w:sz="12" w:space="0" w:color="000000"/>
              <w:right w:val="single" w:sz="4" w:space="0" w:color="000000"/>
            </w:tcBorders>
          </w:tcPr>
          <w:p w14:paraId="21D86DBB" w14:textId="77777777" w:rsidR="0034161C" w:rsidRDefault="0034161C" w:rsidP="00DE655E">
            <w:pPr>
              <w:spacing w:after="0" w:line="240" w:lineRule="auto"/>
              <w:jc w:val="both"/>
              <w:rPr>
                <w:rFonts w:ascii="Times New Roman" w:eastAsia="Calibri" w:hAnsi="Times New Roman" w:cs="Times New Roman"/>
                <w:b/>
                <w:bCs/>
                <w:sz w:val="24"/>
                <w:u w:val="single"/>
              </w:rPr>
            </w:pPr>
            <w:r>
              <w:rPr>
                <w:rFonts w:ascii="Times New Roman" w:eastAsia="Calibri" w:hAnsi="Times New Roman" w:cs="Times New Roman"/>
                <w:b/>
                <w:bCs/>
                <w:sz w:val="24"/>
                <w:u w:val="single"/>
              </w:rPr>
              <w:t>Specifiskie projektu vērtēšanas kritēriji</w:t>
            </w:r>
          </w:p>
          <w:p w14:paraId="0EEAF878" w14:textId="10F24814" w:rsidR="0034161C" w:rsidRDefault="0034161C" w:rsidP="00DE655E">
            <w:pPr>
              <w:spacing w:after="0" w:line="240" w:lineRule="auto"/>
              <w:jc w:val="both"/>
              <w:rPr>
                <w:rFonts w:ascii="Times New Roman" w:eastAsia="Calibri" w:hAnsi="Times New Roman" w:cs="Times New Roman"/>
                <w:b/>
                <w:bCs/>
                <w:sz w:val="24"/>
                <w:u w:val="single"/>
              </w:rPr>
            </w:pPr>
            <w:r w:rsidRPr="00793869">
              <w:rPr>
                <w:rFonts w:ascii="Times New Roman" w:eastAsia="Calibri" w:hAnsi="Times New Roman" w:cs="Times New Roman"/>
                <w:sz w:val="24"/>
              </w:rPr>
              <w:t>Tiek piešķirti papildu punkti</w:t>
            </w:r>
            <w:r>
              <w:rPr>
                <w:rFonts w:ascii="Times New Roman" w:eastAsia="Calibri" w:hAnsi="Times New Roman" w:cs="Times New Roman"/>
                <w:sz w:val="24"/>
              </w:rPr>
              <w:t xml:space="preserve"> gadījumos ja kritērijs ir attiecināms. 1</w:t>
            </w:r>
            <w:r>
              <w:rPr>
                <w:rFonts w:ascii="Times New Roman" w:eastAsia="Calibri" w:hAnsi="Times New Roman" w:cs="Times New Roman"/>
                <w:sz w:val="24"/>
              </w:rPr>
              <w:t>2</w:t>
            </w:r>
            <w:r>
              <w:rPr>
                <w:rFonts w:ascii="Times New Roman" w:eastAsia="Calibri" w:hAnsi="Times New Roman" w:cs="Times New Roman"/>
                <w:sz w:val="24"/>
              </w:rPr>
              <w:t>. kritērijā piešķir tikai 1 vērtējumu atbilstoši projektā plānotajam lielākajam investīciju apjomam</w:t>
            </w:r>
          </w:p>
        </w:tc>
      </w:tr>
      <w:tr w:rsidR="0034161C" w:rsidRPr="00AD055F" w14:paraId="7FF71E3A" w14:textId="674AD980" w:rsidTr="0034161C">
        <w:tc>
          <w:tcPr>
            <w:tcW w:w="1777" w:type="dxa"/>
            <w:vMerge w:val="restart"/>
            <w:tcBorders>
              <w:top w:val="single" w:sz="12" w:space="0" w:color="000000"/>
              <w:left w:val="single" w:sz="4" w:space="0" w:color="000000"/>
            </w:tcBorders>
          </w:tcPr>
          <w:p w14:paraId="053B4584" w14:textId="77777777" w:rsidR="0034161C" w:rsidRPr="00AD055F" w:rsidRDefault="0034161C" w:rsidP="00DE655E">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1</w:t>
            </w:r>
            <w:r>
              <w:rPr>
                <w:rFonts w:ascii="Times New Roman" w:eastAsia="Calibri" w:hAnsi="Times New Roman" w:cs="Times New Roman"/>
                <w:sz w:val="24"/>
              </w:rPr>
              <w:t>2</w:t>
            </w:r>
            <w:r w:rsidRPr="00AD055F">
              <w:rPr>
                <w:rFonts w:ascii="Times New Roman" w:eastAsia="Calibri" w:hAnsi="Times New Roman" w:cs="Times New Roman"/>
                <w:sz w:val="24"/>
              </w:rPr>
              <w:t>. Projekta ietvaros radītās inovācijas VRG līmenī</w:t>
            </w:r>
            <w:r>
              <w:rPr>
                <w:rFonts w:ascii="Times New Roman" w:eastAsia="Calibri" w:hAnsi="Times New Roman" w:cs="Times New Roman"/>
                <w:sz w:val="24"/>
              </w:rPr>
              <w:t xml:space="preserve"> saskaņā </w:t>
            </w:r>
            <w:r w:rsidRPr="00AD055F">
              <w:rPr>
                <w:rFonts w:ascii="Times New Roman" w:eastAsia="Calibri" w:hAnsi="Times New Roman" w:cs="Times New Roman"/>
                <w:sz w:val="24"/>
              </w:rPr>
              <w:t xml:space="preserve">ar SVVA stratēģijā noteikto definīciju. </w:t>
            </w:r>
          </w:p>
        </w:tc>
        <w:tc>
          <w:tcPr>
            <w:tcW w:w="2726" w:type="dxa"/>
            <w:vMerge w:val="restart"/>
            <w:tcBorders>
              <w:top w:val="single" w:sz="12" w:space="0" w:color="000000"/>
              <w:left w:val="single" w:sz="4" w:space="0" w:color="000000"/>
            </w:tcBorders>
          </w:tcPr>
          <w:p w14:paraId="4DE69DBD" w14:textId="77777777" w:rsidR="0034161C" w:rsidRPr="00AD055F" w:rsidRDefault="0034161C" w:rsidP="00DE655E">
            <w:pPr>
              <w:spacing w:after="0" w:line="240" w:lineRule="auto"/>
              <w:jc w:val="both"/>
              <w:rPr>
                <w:rFonts w:ascii="Times New Roman" w:eastAsia="Calibri" w:hAnsi="Times New Roman" w:cs="Times New Roman"/>
                <w:sz w:val="24"/>
              </w:rPr>
            </w:pPr>
            <w:r w:rsidRPr="00AF6F55">
              <w:rPr>
                <w:rFonts w:ascii="Times New Roman" w:eastAsia="Calibri" w:hAnsi="Times New Roman" w:cs="Times New Roman"/>
                <w:sz w:val="24"/>
              </w:rPr>
              <w:t>Inovācijas definīcija: jauns produkts</w:t>
            </w:r>
            <w:r>
              <w:rPr>
                <w:rFonts w:ascii="Times New Roman" w:eastAsia="Calibri" w:hAnsi="Times New Roman" w:cs="Times New Roman"/>
                <w:sz w:val="24"/>
              </w:rPr>
              <w:t xml:space="preserve"> vai </w:t>
            </w:r>
            <w:r w:rsidRPr="00AF6F55">
              <w:rPr>
                <w:rFonts w:ascii="Times New Roman" w:eastAsia="Calibri" w:hAnsi="Times New Roman" w:cs="Times New Roman"/>
                <w:sz w:val="24"/>
              </w:rPr>
              <w:t xml:space="preserve">pakalpojums, kas ir pilnīgi jauns vai kam ir uzlabotas funkcionālās īpašības vai mainīts paredzamais lietošanas veids, tai skaitā mainīti vai uzlaboti tehniskie parametri, sastāvdaļas, materiāli, pievienotā </w:t>
            </w:r>
            <w:r w:rsidRPr="00AF6F55">
              <w:rPr>
                <w:rFonts w:ascii="Times New Roman" w:eastAsia="Calibri" w:hAnsi="Times New Roman" w:cs="Times New Roman"/>
                <w:sz w:val="24"/>
              </w:rPr>
              <w:lastRenderedPageBreak/>
              <w:t>programmatūra vai lietotājam draudzīgas īpašības. Jaunām iekārtām vai paplašinājumiem jābūt ar būtiskiem specifikācijas uzlabojumiem.</w:t>
            </w:r>
          </w:p>
        </w:tc>
        <w:tc>
          <w:tcPr>
            <w:tcW w:w="2862" w:type="dxa"/>
            <w:tcBorders>
              <w:top w:val="single" w:sz="12" w:space="0" w:color="000000"/>
              <w:left w:val="single" w:sz="4" w:space="0" w:color="000000"/>
              <w:bottom w:val="single" w:sz="4" w:space="0" w:color="000000"/>
              <w:right w:val="single" w:sz="4" w:space="0" w:color="000000"/>
            </w:tcBorders>
          </w:tcPr>
          <w:p w14:paraId="233E2BC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lastRenderedPageBreak/>
              <w:t xml:space="preserve">Produkta, pakalpojuma inovācija (jauna, līdz šim nebijuša produkta vai pakalpojuma radīšana) </w:t>
            </w:r>
          </w:p>
        </w:tc>
        <w:tc>
          <w:tcPr>
            <w:tcW w:w="688" w:type="dxa"/>
            <w:tcBorders>
              <w:top w:val="single" w:sz="12" w:space="0" w:color="000000"/>
              <w:left w:val="single" w:sz="4" w:space="0" w:color="000000"/>
              <w:bottom w:val="single" w:sz="4" w:space="0" w:color="000000"/>
            </w:tcBorders>
          </w:tcPr>
          <w:p w14:paraId="232191FC"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304" w:type="dxa"/>
            <w:vMerge w:val="restart"/>
            <w:tcBorders>
              <w:top w:val="single" w:sz="12" w:space="0" w:color="000000"/>
              <w:left w:val="single" w:sz="4" w:space="0" w:color="000000"/>
              <w:right w:val="single" w:sz="4" w:space="0" w:color="000000"/>
            </w:tcBorders>
          </w:tcPr>
          <w:p w14:paraId="59EA4896" w14:textId="77777777" w:rsidR="0034161C"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B.7.</w:t>
            </w:r>
          </w:p>
          <w:p w14:paraId="0BEF8CBE"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B.7.1.</w:t>
            </w:r>
          </w:p>
        </w:tc>
        <w:tc>
          <w:tcPr>
            <w:tcW w:w="850" w:type="dxa"/>
            <w:tcBorders>
              <w:top w:val="single" w:sz="12" w:space="0" w:color="000000"/>
              <w:left w:val="single" w:sz="4" w:space="0" w:color="000000"/>
              <w:right w:val="single" w:sz="4" w:space="0" w:color="000000"/>
            </w:tcBorders>
          </w:tcPr>
          <w:p w14:paraId="058A9C0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3D86EF66"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16695D53" w14:textId="7C9AE51B" w:rsidTr="0034161C">
        <w:tc>
          <w:tcPr>
            <w:tcW w:w="1777" w:type="dxa"/>
            <w:vMerge/>
            <w:tcBorders>
              <w:left w:val="single" w:sz="4" w:space="0" w:color="000000"/>
            </w:tcBorders>
          </w:tcPr>
          <w:p w14:paraId="464F82AB"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7354ADA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4" w:space="0" w:color="000000"/>
              <w:right w:val="single" w:sz="4" w:space="0" w:color="000000"/>
            </w:tcBorders>
          </w:tcPr>
          <w:p w14:paraId="129740E8"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Procesa inovācija (jauns, būtiski atšķirīgs tehnoloģiskais process vai metode produkta ražošanā vai pakalpojuma izveidē)</w:t>
            </w:r>
          </w:p>
        </w:tc>
        <w:tc>
          <w:tcPr>
            <w:tcW w:w="688" w:type="dxa"/>
            <w:tcBorders>
              <w:top w:val="single" w:sz="4" w:space="0" w:color="000000"/>
              <w:left w:val="single" w:sz="4" w:space="0" w:color="000000"/>
              <w:bottom w:val="single" w:sz="4" w:space="0" w:color="000000"/>
            </w:tcBorders>
          </w:tcPr>
          <w:p w14:paraId="4FA1B85B"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304" w:type="dxa"/>
            <w:vMerge/>
            <w:tcBorders>
              <w:left w:val="single" w:sz="4" w:space="0" w:color="000000"/>
              <w:right w:val="single" w:sz="4" w:space="0" w:color="000000"/>
            </w:tcBorders>
          </w:tcPr>
          <w:p w14:paraId="0A2A5E1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386B743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5D5440D5"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14:paraId="75B10798" w14:textId="04480752" w:rsidTr="0034161C">
        <w:tc>
          <w:tcPr>
            <w:tcW w:w="1777" w:type="dxa"/>
            <w:vMerge/>
            <w:tcBorders>
              <w:left w:val="single" w:sz="4" w:space="0" w:color="000000"/>
            </w:tcBorders>
          </w:tcPr>
          <w:p w14:paraId="632DE402"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72911D0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4" w:space="0" w:color="000000"/>
              <w:right w:val="single" w:sz="4" w:space="0" w:color="000000"/>
            </w:tcBorders>
          </w:tcPr>
          <w:p w14:paraId="4413A2DC"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Resursu inovācija (plānotā darbība būtiski maina vides </w:t>
            </w:r>
            <w:r w:rsidRPr="00AD055F">
              <w:rPr>
                <w:rFonts w:ascii="Times New Roman" w:eastAsia="Calibri" w:hAnsi="Times New Roman" w:cs="Times New Roman"/>
                <w:sz w:val="24"/>
              </w:rPr>
              <w:lastRenderedPageBreak/>
              <w:t>resursu izmantošanu VRG teritorijā)</w:t>
            </w:r>
          </w:p>
        </w:tc>
        <w:tc>
          <w:tcPr>
            <w:tcW w:w="688" w:type="dxa"/>
            <w:tcBorders>
              <w:top w:val="single" w:sz="4" w:space="0" w:color="000000"/>
              <w:left w:val="single" w:sz="4" w:space="0" w:color="000000"/>
              <w:bottom w:val="single" w:sz="4" w:space="0" w:color="000000"/>
            </w:tcBorders>
          </w:tcPr>
          <w:p w14:paraId="405B9B94"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1</w:t>
            </w:r>
          </w:p>
        </w:tc>
        <w:tc>
          <w:tcPr>
            <w:tcW w:w="1304" w:type="dxa"/>
            <w:vMerge/>
            <w:tcBorders>
              <w:left w:val="single" w:sz="4" w:space="0" w:color="000000"/>
              <w:right w:val="single" w:sz="4" w:space="0" w:color="000000"/>
            </w:tcBorders>
          </w:tcPr>
          <w:p w14:paraId="156C4573"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3C2E47E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5A4D8365"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60A4D9B" w14:textId="6AB692C7" w:rsidTr="0034161C">
        <w:tc>
          <w:tcPr>
            <w:tcW w:w="1777" w:type="dxa"/>
            <w:tcBorders>
              <w:top w:val="single" w:sz="12" w:space="0" w:color="000000"/>
              <w:left w:val="single" w:sz="4" w:space="0" w:color="auto"/>
              <w:bottom w:val="single" w:sz="12" w:space="0" w:color="000000"/>
              <w:right w:val="single" w:sz="4" w:space="0" w:color="auto"/>
            </w:tcBorders>
            <w:shd w:val="clear" w:color="auto" w:fill="auto"/>
          </w:tcPr>
          <w:p w14:paraId="237D429D" w14:textId="77777777" w:rsidR="0034161C" w:rsidRPr="00AD055F" w:rsidRDefault="0034161C" w:rsidP="00DE655E">
            <w:pPr>
              <w:spacing w:after="0" w:line="240" w:lineRule="auto"/>
              <w:rPr>
                <w:rFonts w:ascii="Times New Roman" w:eastAsia="Calibri" w:hAnsi="Times New Roman" w:cs="Times New Roman"/>
                <w:sz w:val="24"/>
              </w:rPr>
            </w:pPr>
            <w:r w:rsidRPr="00C048E4">
              <w:rPr>
                <w:rFonts w:ascii="Times New Roman" w:eastAsia="Calibri" w:hAnsi="Times New Roman" w:cs="Times New Roman"/>
                <w:sz w:val="24"/>
              </w:rPr>
              <w:t>1</w:t>
            </w:r>
            <w:r>
              <w:rPr>
                <w:rFonts w:ascii="Times New Roman" w:eastAsia="Calibri" w:hAnsi="Times New Roman" w:cs="Times New Roman"/>
                <w:sz w:val="24"/>
              </w:rPr>
              <w:t>3</w:t>
            </w:r>
            <w:r w:rsidRPr="00C048E4">
              <w:rPr>
                <w:rFonts w:ascii="Times New Roman" w:eastAsia="Calibri" w:hAnsi="Times New Roman" w:cs="Times New Roman"/>
                <w:sz w:val="24"/>
              </w:rPr>
              <w:t>. Projekta ietvaros radītās inovācijas  Latvijas mērogā un plašāk.</w:t>
            </w:r>
            <w:r w:rsidRPr="00C048E4">
              <w:rPr>
                <w:rFonts w:ascii="Times New Roman" w:eastAsia="Calibri" w:hAnsi="Times New Roman" w:cs="Times New Roman"/>
                <w:sz w:val="24"/>
              </w:rPr>
              <w:tab/>
            </w:r>
          </w:p>
        </w:tc>
        <w:tc>
          <w:tcPr>
            <w:tcW w:w="2726" w:type="dxa"/>
            <w:tcBorders>
              <w:top w:val="single" w:sz="12" w:space="0" w:color="000000"/>
              <w:left w:val="single" w:sz="4" w:space="0" w:color="auto"/>
              <w:bottom w:val="single" w:sz="12" w:space="0" w:color="000000"/>
              <w:right w:val="single" w:sz="4" w:space="0" w:color="auto"/>
            </w:tcBorders>
            <w:shd w:val="clear" w:color="auto" w:fill="auto"/>
          </w:tcPr>
          <w:p w14:paraId="17714632"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Atbilstoši 12. kritērijā minētajai definīcijai</w:t>
            </w:r>
          </w:p>
        </w:tc>
        <w:tc>
          <w:tcPr>
            <w:tcW w:w="2862" w:type="dxa"/>
            <w:tcBorders>
              <w:top w:val="single" w:sz="12" w:space="0" w:color="000000"/>
              <w:left w:val="single" w:sz="4" w:space="0" w:color="auto"/>
              <w:bottom w:val="single" w:sz="12" w:space="0" w:color="000000"/>
              <w:right w:val="single" w:sz="4" w:space="0" w:color="auto"/>
            </w:tcBorders>
          </w:tcPr>
          <w:p w14:paraId="6F9EB8BD" w14:textId="77777777" w:rsidR="0034161C" w:rsidRDefault="0034161C" w:rsidP="00DE655E">
            <w:pPr>
              <w:spacing w:after="0" w:line="240" w:lineRule="auto"/>
              <w:jc w:val="both"/>
              <w:rPr>
                <w:rFonts w:ascii="Times New Roman" w:eastAsia="Calibri" w:hAnsi="Times New Roman" w:cs="Times New Roman"/>
                <w:sz w:val="24"/>
              </w:rPr>
            </w:pPr>
            <w:r w:rsidRPr="00C048E4">
              <w:rPr>
                <w:rFonts w:ascii="Times New Roman" w:eastAsia="Calibri" w:hAnsi="Times New Roman" w:cs="Times New Roman"/>
                <w:sz w:val="24"/>
              </w:rPr>
              <w:t>Produkta, pakalpojuma inovācija (jauna, līdz šim nebijuša produkta vai pakalpojuma radīšana)</w:t>
            </w:r>
          </w:p>
        </w:tc>
        <w:tc>
          <w:tcPr>
            <w:tcW w:w="688" w:type="dxa"/>
            <w:tcBorders>
              <w:top w:val="single" w:sz="12" w:space="0" w:color="000000"/>
              <w:left w:val="single" w:sz="4" w:space="0" w:color="auto"/>
              <w:bottom w:val="single" w:sz="12" w:space="0" w:color="000000"/>
              <w:right w:val="single" w:sz="4" w:space="0" w:color="auto"/>
            </w:tcBorders>
            <w:shd w:val="clear" w:color="auto" w:fill="auto"/>
          </w:tcPr>
          <w:p w14:paraId="37221CED" w14:textId="77777777" w:rsidR="0034161C"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304" w:type="dxa"/>
            <w:tcBorders>
              <w:top w:val="single" w:sz="12" w:space="0" w:color="000000"/>
              <w:left w:val="single" w:sz="4" w:space="0" w:color="auto"/>
              <w:bottom w:val="single" w:sz="12" w:space="0" w:color="000000"/>
              <w:right w:val="single" w:sz="4" w:space="0" w:color="auto"/>
            </w:tcBorders>
            <w:shd w:val="clear" w:color="auto" w:fill="auto"/>
          </w:tcPr>
          <w:p w14:paraId="32BC8A1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auto"/>
              <w:bottom w:val="single" w:sz="12" w:space="0" w:color="000000"/>
              <w:right w:val="single" w:sz="4" w:space="0" w:color="auto"/>
            </w:tcBorders>
          </w:tcPr>
          <w:p w14:paraId="7078BD1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auto"/>
              <w:bottom w:val="single" w:sz="12" w:space="0" w:color="000000"/>
              <w:right w:val="single" w:sz="4" w:space="0" w:color="auto"/>
            </w:tcBorders>
          </w:tcPr>
          <w:p w14:paraId="7929DB5E"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2029CFF6" w14:textId="55D1A7BF" w:rsidTr="0034161C">
        <w:tc>
          <w:tcPr>
            <w:tcW w:w="1777" w:type="dxa"/>
            <w:tcBorders>
              <w:top w:val="single" w:sz="12" w:space="0" w:color="000000"/>
              <w:left w:val="single" w:sz="4" w:space="0" w:color="auto"/>
              <w:bottom w:val="single" w:sz="12" w:space="0" w:color="000000"/>
              <w:right w:val="single" w:sz="4" w:space="0" w:color="auto"/>
            </w:tcBorders>
            <w:shd w:val="clear" w:color="auto" w:fill="auto"/>
          </w:tcPr>
          <w:p w14:paraId="544FDE17" w14:textId="77777777" w:rsidR="0034161C" w:rsidRPr="00AD055F" w:rsidRDefault="0034161C" w:rsidP="00DE655E">
            <w:pPr>
              <w:spacing w:after="0" w:line="240" w:lineRule="auto"/>
              <w:rPr>
                <w:rFonts w:ascii="Times New Roman" w:eastAsia="Calibri" w:hAnsi="Times New Roman" w:cs="Times New Roman"/>
                <w:sz w:val="24"/>
              </w:rPr>
            </w:pPr>
            <w:bookmarkStart w:id="6" w:name="_Hlk75779572"/>
            <w:r w:rsidRPr="00AD055F">
              <w:rPr>
                <w:rFonts w:ascii="Times New Roman" w:eastAsia="Calibri" w:hAnsi="Times New Roman" w:cs="Times New Roman"/>
                <w:sz w:val="24"/>
              </w:rPr>
              <w:t>1</w:t>
            </w:r>
            <w:r>
              <w:rPr>
                <w:rFonts w:ascii="Times New Roman" w:eastAsia="Calibri" w:hAnsi="Times New Roman" w:cs="Times New Roman"/>
                <w:sz w:val="24"/>
              </w:rPr>
              <w:t>4</w:t>
            </w:r>
            <w:r w:rsidRPr="00AD055F">
              <w:rPr>
                <w:rFonts w:ascii="Times New Roman" w:eastAsia="Calibri" w:hAnsi="Times New Roman" w:cs="Times New Roman"/>
                <w:sz w:val="24"/>
              </w:rPr>
              <w:t>. Sociālās uzņēmējdarbības attīstība</w:t>
            </w:r>
          </w:p>
        </w:tc>
        <w:tc>
          <w:tcPr>
            <w:tcW w:w="2726" w:type="dxa"/>
            <w:tcBorders>
              <w:top w:val="single" w:sz="12" w:space="0" w:color="000000"/>
              <w:left w:val="single" w:sz="4" w:space="0" w:color="auto"/>
              <w:bottom w:val="single" w:sz="12" w:space="0" w:color="000000"/>
              <w:right w:val="single" w:sz="4" w:space="0" w:color="auto"/>
            </w:tcBorders>
            <w:shd w:val="clear" w:color="auto" w:fill="auto"/>
          </w:tcPr>
          <w:p w14:paraId="17080DB2"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Atbalsta pretendents ir saņēmis sociālā uzņēmuma statusu.</w:t>
            </w:r>
          </w:p>
        </w:tc>
        <w:tc>
          <w:tcPr>
            <w:tcW w:w="2862" w:type="dxa"/>
            <w:tcBorders>
              <w:top w:val="single" w:sz="12" w:space="0" w:color="000000"/>
              <w:left w:val="single" w:sz="4" w:space="0" w:color="auto"/>
              <w:bottom w:val="single" w:sz="12" w:space="0" w:color="000000"/>
              <w:right w:val="single" w:sz="4" w:space="0" w:color="auto"/>
            </w:tcBorders>
          </w:tcPr>
          <w:p w14:paraId="2B022A60"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pretendents ir iekļauts LM Sociālo uzņēmumu reģistrā</w:t>
            </w:r>
          </w:p>
        </w:tc>
        <w:tc>
          <w:tcPr>
            <w:tcW w:w="688" w:type="dxa"/>
            <w:tcBorders>
              <w:top w:val="single" w:sz="12" w:space="0" w:color="000000"/>
              <w:left w:val="single" w:sz="4" w:space="0" w:color="auto"/>
              <w:bottom w:val="single" w:sz="12" w:space="0" w:color="000000"/>
              <w:right w:val="single" w:sz="4" w:space="0" w:color="auto"/>
            </w:tcBorders>
            <w:shd w:val="clear" w:color="auto" w:fill="auto"/>
          </w:tcPr>
          <w:p w14:paraId="0D206E02"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304" w:type="dxa"/>
            <w:tcBorders>
              <w:top w:val="single" w:sz="12" w:space="0" w:color="000000"/>
              <w:left w:val="single" w:sz="4" w:space="0" w:color="auto"/>
              <w:bottom w:val="single" w:sz="12" w:space="0" w:color="000000"/>
              <w:right w:val="single" w:sz="4" w:space="0" w:color="auto"/>
            </w:tcBorders>
            <w:shd w:val="clear" w:color="auto" w:fill="auto"/>
          </w:tcPr>
          <w:p w14:paraId="302900FE"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B.2.7.</w:t>
            </w:r>
          </w:p>
          <w:p w14:paraId="3017E7F1" w14:textId="77777777" w:rsidR="0034161C" w:rsidRPr="00AD055F" w:rsidRDefault="0034161C" w:rsidP="00DE655E">
            <w:pPr>
              <w:spacing w:after="0" w:line="240" w:lineRule="auto"/>
              <w:rPr>
                <w:rFonts w:ascii="Times New Roman" w:eastAsia="Calibri" w:hAnsi="Times New Roman" w:cs="Times New Roman"/>
                <w:sz w:val="24"/>
              </w:rPr>
            </w:pPr>
          </w:p>
        </w:tc>
        <w:tc>
          <w:tcPr>
            <w:tcW w:w="850" w:type="dxa"/>
            <w:tcBorders>
              <w:top w:val="single" w:sz="12" w:space="0" w:color="000000"/>
              <w:left w:val="single" w:sz="4" w:space="0" w:color="auto"/>
              <w:bottom w:val="single" w:sz="12" w:space="0" w:color="000000"/>
              <w:right w:val="single" w:sz="4" w:space="0" w:color="auto"/>
            </w:tcBorders>
          </w:tcPr>
          <w:p w14:paraId="5BDAAF61"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auto"/>
              <w:bottom w:val="single" w:sz="12" w:space="0" w:color="000000"/>
              <w:right w:val="single" w:sz="4" w:space="0" w:color="auto"/>
            </w:tcBorders>
          </w:tcPr>
          <w:p w14:paraId="671D3B4D"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2F4BF5F5" w14:textId="6778EEE8" w:rsidTr="0034161C">
        <w:tc>
          <w:tcPr>
            <w:tcW w:w="1777" w:type="dxa"/>
            <w:tcBorders>
              <w:top w:val="single" w:sz="12" w:space="0" w:color="000000"/>
              <w:left w:val="single" w:sz="4" w:space="0" w:color="auto"/>
              <w:bottom w:val="single" w:sz="12" w:space="0" w:color="000000"/>
              <w:right w:val="single" w:sz="4" w:space="0" w:color="auto"/>
            </w:tcBorders>
            <w:shd w:val="clear" w:color="auto" w:fill="auto"/>
          </w:tcPr>
          <w:p w14:paraId="7F1BC7D0" w14:textId="77777777" w:rsidR="0034161C" w:rsidRPr="00AD055F" w:rsidRDefault="0034161C" w:rsidP="00DE655E">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1</w:t>
            </w:r>
            <w:r>
              <w:rPr>
                <w:rFonts w:ascii="Times New Roman" w:eastAsia="Calibri" w:hAnsi="Times New Roman" w:cs="Times New Roman"/>
                <w:sz w:val="24"/>
              </w:rPr>
              <w:t>5</w:t>
            </w:r>
            <w:r w:rsidRPr="00AD055F">
              <w:rPr>
                <w:rFonts w:ascii="Times New Roman" w:eastAsia="Calibri" w:hAnsi="Times New Roman" w:cs="Times New Roman"/>
                <w:sz w:val="24"/>
              </w:rPr>
              <w:t xml:space="preserve">. </w:t>
            </w:r>
            <w:r>
              <w:rPr>
                <w:rFonts w:ascii="Times New Roman" w:eastAsia="Calibri" w:hAnsi="Times New Roman" w:cs="Times New Roman"/>
                <w:sz w:val="24"/>
              </w:rPr>
              <w:t>Vides ilgtspēja</w:t>
            </w:r>
          </w:p>
        </w:tc>
        <w:tc>
          <w:tcPr>
            <w:tcW w:w="2726" w:type="dxa"/>
            <w:tcBorders>
              <w:top w:val="single" w:sz="12" w:space="0" w:color="000000"/>
              <w:left w:val="single" w:sz="4" w:space="0" w:color="auto"/>
              <w:bottom w:val="single" w:sz="12" w:space="0" w:color="000000"/>
              <w:right w:val="single" w:sz="4" w:space="0" w:color="auto"/>
            </w:tcBorders>
            <w:shd w:val="clear" w:color="auto" w:fill="auto"/>
          </w:tcPr>
          <w:p w14:paraId="67CD6049" w14:textId="77777777" w:rsidR="0034161C" w:rsidRPr="00575118"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w:t>
            </w:r>
            <w:r w:rsidRPr="00575118">
              <w:rPr>
                <w:rFonts w:ascii="Times New Roman" w:eastAsia="Calibri" w:hAnsi="Times New Roman" w:cs="Times New Roman"/>
                <w:sz w:val="24"/>
              </w:rPr>
              <w:t>rojekta īstenošanas rezultātā sekmēs mērķu sasniegšanu saistībā ar vides ilgtspēju</w:t>
            </w:r>
            <w:r>
              <w:rPr>
                <w:rFonts w:ascii="Times New Roman" w:eastAsia="Calibri" w:hAnsi="Times New Roman" w:cs="Times New Roman"/>
                <w:sz w:val="24"/>
              </w:rPr>
              <w:t>:</w:t>
            </w:r>
            <w:r w:rsidRPr="00575118">
              <w:rPr>
                <w:rFonts w:ascii="Times New Roman" w:eastAsia="Calibri" w:hAnsi="Times New Roman" w:cs="Times New Roman"/>
                <w:sz w:val="24"/>
              </w:rPr>
              <w:t xml:space="preserve"> </w:t>
            </w:r>
            <w:r>
              <w:rPr>
                <w:rFonts w:ascii="Times New Roman" w:eastAsia="Calibri" w:hAnsi="Times New Roman" w:cs="Times New Roman"/>
                <w:sz w:val="24"/>
              </w:rPr>
              <w:t>a</w:t>
            </w:r>
            <w:r w:rsidRPr="00575118">
              <w:rPr>
                <w:rFonts w:ascii="Times New Roman" w:eastAsia="Calibri" w:hAnsi="Times New Roman" w:cs="Times New Roman"/>
                <w:sz w:val="24"/>
              </w:rPr>
              <w:t>tjaunojama enerģija: vēj</w:t>
            </w:r>
            <w:r>
              <w:rPr>
                <w:rFonts w:ascii="Times New Roman" w:eastAsia="Calibri" w:hAnsi="Times New Roman" w:cs="Times New Roman"/>
                <w:sz w:val="24"/>
              </w:rPr>
              <w:t xml:space="preserve">š, </w:t>
            </w:r>
            <w:r w:rsidRPr="00575118">
              <w:rPr>
                <w:rFonts w:ascii="Times New Roman" w:eastAsia="Calibri" w:hAnsi="Times New Roman" w:cs="Times New Roman"/>
                <w:sz w:val="24"/>
              </w:rPr>
              <w:t>saule</w:t>
            </w:r>
            <w:r>
              <w:rPr>
                <w:rFonts w:ascii="Times New Roman" w:eastAsia="Calibri" w:hAnsi="Times New Roman" w:cs="Times New Roman"/>
                <w:sz w:val="24"/>
              </w:rPr>
              <w:t xml:space="preserve">, </w:t>
            </w:r>
            <w:r w:rsidRPr="00575118">
              <w:rPr>
                <w:rFonts w:ascii="Times New Roman" w:eastAsia="Calibri" w:hAnsi="Times New Roman" w:cs="Times New Roman"/>
                <w:sz w:val="24"/>
              </w:rPr>
              <w:t>biomasa</w:t>
            </w:r>
            <w:r w:rsidRPr="00575118">
              <w:rPr>
                <w:rFonts w:ascii="Times New Roman" w:eastAsia="Calibri" w:hAnsi="Times New Roman" w:cs="Times New Roman"/>
                <w:sz w:val="24"/>
              </w:rPr>
              <w:tab/>
            </w:r>
            <w:r>
              <w:rPr>
                <w:rFonts w:ascii="Times New Roman" w:eastAsia="Calibri" w:hAnsi="Times New Roman" w:cs="Times New Roman"/>
                <w:sz w:val="24"/>
              </w:rPr>
              <w:t xml:space="preserve">. </w:t>
            </w:r>
            <w:r w:rsidRPr="00575118">
              <w:rPr>
                <w:rFonts w:ascii="Times New Roman" w:eastAsia="Calibri" w:hAnsi="Times New Roman" w:cs="Times New Roman"/>
                <w:sz w:val="24"/>
              </w:rPr>
              <w:t>Bioloģisko produktu ražošana (</w:t>
            </w:r>
            <w:proofErr w:type="spellStart"/>
            <w:r w:rsidRPr="00575118">
              <w:rPr>
                <w:rFonts w:ascii="Times New Roman" w:eastAsia="Calibri" w:hAnsi="Times New Roman" w:cs="Times New Roman"/>
                <w:sz w:val="24"/>
              </w:rPr>
              <w:t>bioekonomikas</w:t>
            </w:r>
            <w:proofErr w:type="spellEnd"/>
            <w:r w:rsidRPr="00575118">
              <w:rPr>
                <w:rFonts w:ascii="Times New Roman" w:eastAsia="Calibri" w:hAnsi="Times New Roman" w:cs="Times New Roman"/>
                <w:sz w:val="24"/>
              </w:rPr>
              <w:t xml:space="preserve"> aspekts)</w:t>
            </w:r>
          </w:p>
          <w:p w14:paraId="4CF3B5BF" w14:textId="77777777" w:rsidR="0034161C" w:rsidRPr="00AD055F" w:rsidRDefault="0034161C" w:rsidP="00DE655E">
            <w:pPr>
              <w:spacing w:after="0" w:line="240" w:lineRule="auto"/>
              <w:jc w:val="both"/>
              <w:rPr>
                <w:rFonts w:ascii="Times New Roman" w:eastAsia="Calibri" w:hAnsi="Times New Roman" w:cs="Times New Roman"/>
                <w:sz w:val="24"/>
              </w:rPr>
            </w:pPr>
            <w:r w:rsidRPr="00575118">
              <w:rPr>
                <w:rFonts w:ascii="Times New Roman" w:eastAsia="Calibri" w:hAnsi="Times New Roman" w:cs="Times New Roman"/>
                <w:sz w:val="24"/>
              </w:rPr>
              <w:t>Aprites ekonomika</w:t>
            </w:r>
            <w:r>
              <w:rPr>
                <w:rFonts w:ascii="Times New Roman" w:eastAsia="Calibri" w:hAnsi="Times New Roman" w:cs="Times New Roman"/>
                <w:sz w:val="24"/>
              </w:rPr>
              <w:t>, n</w:t>
            </w:r>
            <w:r w:rsidRPr="00575118">
              <w:rPr>
                <w:rFonts w:ascii="Times New Roman" w:eastAsia="Calibri" w:hAnsi="Times New Roman" w:cs="Times New Roman"/>
                <w:sz w:val="24"/>
              </w:rPr>
              <w:t>egatīvās ietekmes uz ūdeni, gaisu un augsni mazināšan</w:t>
            </w:r>
            <w:r>
              <w:rPr>
                <w:rFonts w:ascii="Times New Roman" w:eastAsia="Calibri" w:hAnsi="Times New Roman" w:cs="Times New Roman"/>
                <w:sz w:val="24"/>
              </w:rPr>
              <w:t>a, b</w:t>
            </w:r>
            <w:r w:rsidRPr="00575118">
              <w:rPr>
                <w:rFonts w:ascii="Times New Roman" w:eastAsia="Calibri" w:hAnsi="Times New Roman" w:cs="Times New Roman"/>
                <w:sz w:val="24"/>
              </w:rPr>
              <w:t xml:space="preserve">ioloģiskās daudzveidības </w:t>
            </w:r>
            <w:r w:rsidRPr="00575118">
              <w:rPr>
                <w:rFonts w:ascii="Times New Roman" w:eastAsia="Calibri" w:hAnsi="Times New Roman" w:cs="Times New Roman"/>
                <w:sz w:val="24"/>
              </w:rPr>
              <w:lastRenderedPageBreak/>
              <w:t>veicināšana</w:t>
            </w:r>
            <w:r>
              <w:rPr>
                <w:rFonts w:ascii="Times New Roman" w:eastAsia="Calibri" w:hAnsi="Times New Roman" w:cs="Times New Roman"/>
                <w:sz w:val="24"/>
              </w:rPr>
              <w:t>, k</w:t>
            </w:r>
            <w:r w:rsidRPr="00575118">
              <w:rPr>
                <w:rFonts w:ascii="Times New Roman" w:eastAsia="Calibri" w:hAnsi="Times New Roman" w:cs="Times New Roman"/>
                <w:sz w:val="24"/>
              </w:rPr>
              <w:t>limata pārmaiņu mazināšana</w:t>
            </w:r>
            <w:r w:rsidRPr="00575118">
              <w:rPr>
                <w:rFonts w:ascii="Times New Roman" w:eastAsia="Calibri" w:hAnsi="Times New Roman" w:cs="Times New Roman"/>
                <w:sz w:val="24"/>
              </w:rPr>
              <w:tab/>
            </w:r>
          </w:p>
        </w:tc>
        <w:tc>
          <w:tcPr>
            <w:tcW w:w="2862" w:type="dxa"/>
            <w:tcBorders>
              <w:top w:val="single" w:sz="12" w:space="0" w:color="000000"/>
              <w:left w:val="single" w:sz="4" w:space="0" w:color="auto"/>
              <w:bottom w:val="single" w:sz="12" w:space="0" w:color="000000"/>
              <w:right w:val="single" w:sz="4" w:space="0" w:color="auto"/>
            </w:tcBorders>
          </w:tcPr>
          <w:p w14:paraId="3C904970"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lastRenderedPageBreak/>
              <w:t xml:space="preserve">Papildus punktu piešķir, ja izpildās vismaz 1 nosacījums attiecībā uz vides ilgtspēju un tas ir pamatots saskaņā ar </w:t>
            </w:r>
            <w:r w:rsidRPr="00032204">
              <w:rPr>
                <w:rFonts w:ascii="Times New Roman" w:eastAsia="Calibri" w:hAnsi="Times New Roman" w:cs="Times New Roman"/>
                <w:sz w:val="24"/>
              </w:rPr>
              <w:t>Komisijas īstenošanas regul</w:t>
            </w:r>
            <w:r>
              <w:rPr>
                <w:rFonts w:ascii="Times New Roman" w:eastAsia="Calibri" w:hAnsi="Times New Roman" w:cs="Times New Roman"/>
                <w:sz w:val="24"/>
              </w:rPr>
              <w:t>u</w:t>
            </w:r>
            <w:r w:rsidRPr="00032204">
              <w:rPr>
                <w:rFonts w:ascii="Times New Roman" w:eastAsia="Calibri" w:hAnsi="Times New Roman" w:cs="Times New Roman"/>
                <w:sz w:val="24"/>
              </w:rPr>
              <w:t xml:space="preserve"> (ES) 2022/1475 (2022. gada 6. septembris)</w:t>
            </w:r>
          </w:p>
        </w:tc>
        <w:tc>
          <w:tcPr>
            <w:tcW w:w="688" w:type="dxa"/>
            <w:tcBorders>
              <w:top w:val="single" w:sz="12" w:space="0" w:color="000000"/>
              <w:left w:val="single" w:sz="4" w:space="0" w:color="auto"/>
              <w:bottom w:val="single" w:sz="12" w:space="0" w:color="000000"/>
              <w:right w:val="single" w:sz="4" w:space="0" w:color="auto"/>
            </w:tcBorders>
            <w:shd w:val="clear" w:color="auto" w:fill="auto"/>
          </w:tcPr>
          <w:p w14:paraId="065E1A7E"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304" w:type="dxa"/>
            <w:tcBorders>
              <w:top w:val="single" w:sz="12" w:space="0" w:color="000000"/>
              <w:left w:val="single" w:sz="4" w:space="0" w:color="auto"/>
              <w:bottom w:val="single" w:sz="12" w:space="0" w:color="000000"/>
              <w:right w:val="single" w:sz="4" w:space="0" w:color="auto"/>
            </w:tcBorders>
            <w:shd w:val="clear" w:color="auto" w:fill="auto"/>
          </w:tcPr>
          <w:p w14:paraId="632B0E37" w14:textId="77777777" w:rsidR="0034161C"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B.6.</w:t>
            </w:r>
          </w:p>
          <w:p w14:paraId="05CD47E6"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B.6.1.</w:t>
            </w:r>
          </w:p>
        </w:tc>
        <w:tc>
          <w:tcPr>
            <w:tcW w:w="850" w:type="dxa"/>
            <w:tcBorders>
              <w:top w:val="single" w:sz="12" w:space="0" w:color="000000"/>
              <w:left w:val="single" w:sz="4" w:space="0" w:color="auto"/>
              <w:bottom w:val="single" w:sz="12" w:space="0" w:color="000000"/>
              <w:right w:val="single" w:sz="4" w:space="0" w:color="auto"/>
            </w:tcBorders>
          </w:tcPr>
          <w:p w14:paraId="2A3EB08C" w14:textId="77777777" w:rsidR="0034161C"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auto"/>
              <w:bottom w:val="single" w:sz="12" w:space="0" w:color="000000"/>
              <w:right w:val="single" w:sz="4" w:space="0" w:color="auto"/>
            </w:tcBorders>
          </w:tcPr>
          <w:p w14:paraId="257236BD" w14:textId="77777777" w:rsidR="0034161C" w:rsidRDefault="0034161C" w:rsidP="00DE655E">
            <w:pPr>
              <w:spacing w:after="0" w:line="240" w:lineRule="auto"/>
              <w:jc w:val="both"/>
              <w:rPr>
                <w:rFonts w:ascii="Times New Roman" w:eastAsia="Calibri" w:hAnsi="Times New Roman" w:cs="Times New Roman"/>
                <w:sz w:val="24"/>
              </w:rPr>
            </w:pPr>
          </w:p>
        </w:tc>
      </w:tr>
      <w:tr w:rsidR="0034161C" w:rsidRPr="00AD055F" w14:paraId="3937CEE0" w14:textId="29AABF30" w:rsidTr="0034161C">
        <w:tc>
          <w:tcPr>
            <w:tcW w:w="1777" w:type="dxa"/>
            <w:tcBorders>
              <w:top w:val="single" w:sz="12" w:space="0" w:color="000000"/>
              <w:left w:val="single" w:sz="4" w:space="0" w:color="auto"/>
              <w:bottom w:val="single" w:sz="12" w:space="0" w:color="000000"/>
              <w:right w:val="single" w:sz="4" w:space="0" w:color="auto"/>
            </w:tcBorders>
            <w:shd w:val="clear" w:color="auto" w:fill="auto"/>
          </w:tcPr>
          <w:p w14:paraId="102782B6" w14:textId="77777777" w:rsidR="0034161C" w:rsidRPr="00AD055F"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t>16. Digitālie risinājumi</w:t>
            </w:r>
          </w:p>
        </w:tc>
        <w:tc>
          <w:tcPr>
            <w:tcW w:w="2726" w:type="dxa"/>
            <w:tcBorders>
              <w:top w:val="single" w:sz="12" w:space="0" w:color="000000"/>
              <w:left w:val="single" w:sz="4" w:space="0" w:color="auto"/>
              <w:bottom w:val="single" w:sz="12" w:space="0" w:color="000000"/>
              <w:right w:val="single" w:sz="4" w:space="0" w:color="auto"/>
            </w:tcBorders>
            <w:shd w:val="clear" w:color="auto" w:fill="auto"/>
          </w:tcPr>
          <w:p w14:paraId="56CE3743" w14:textId="77777777" w:rsidR="0034161C"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Projektā plānotās investīcijas ir saistītas ar digitāliem risinājumiem vai darbinieku produktivitāti.</w:t>
            </w:r>
          </w:p>
        </w:tc>
        <w:tc>
          <w:tcPr>
            <w:tcW w:w="2862" w:type="dxa"/>
            <w:tcBorders>
              <w:top w:val="single" w:sz="12" w:space="0" w:color="000000"/>
              <w:left w:val="single" w:sz="4" w:space="0" w:color="auto"/>
              <w:bottom w:val="single" w:sz="12" w:space="0" w:color="000000"/>
              <w:right w:val="single" w:sz="4" w:space="0" w:color="auto"/>
            </w:tcBorders>
          </w:tcPr>
          <w:p w14:paraId="402AF98E" w14:textId="77777777" w:rsidR="0034161C"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Punktu skaitu piešķir ja izpildās viens vai abi nosacījumi.</w:t>
            </w:r>
          </w:p>
        </w:tc>
        <w:tc>
          <w:tcPr>
            <w:tcW w:w="688" w:type="dxa"/>
            <w:tcBorders>
              <w:top w:val="single" w:sz="12" w:space="0" w:color="000000"/>
              <w:left w:val="single" w:sz="4" w:space="0" w:color="auto"/>
              <w:bottom w:val="single" w:sz="12" w:space="0" w:color="000000"/>
              <w:right w:val="single" w:sz="4" w:space="0" w:color="auto"/>
            </w:tcBorders>
            <w:shd w:val="clear" w:color="auto" w:fill="auto"/>
          </w:tcPr>
          <w:p w14:paraId="4BB48BDC" w14:textId="77777777" w:rsidR="0034161C"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0.5</w:t>
            </w:r>
          </w:p>
        </w:tc>
        <w:tc>
          <w:tcPr>
            <w:tcW w:w="1304" w:type="dxa"/>
            <w:tcBorders>
              <w:top w:val="single" w:sz="12" w:space="0" w:color="000000"/>
              <w:left w:val="single" w:sz="4" w:space="0" w:color="auto"/>
              <w:bottom w:val="single" w:sz="12" w:space="0" w:color="000000"/>
              <w:right w:val="single" w:sz="4" w:space="0" w:color="auto"/>
            </w:tcBorders>
            <w:shd w:val="clear" w:color="auto" w:fill="auto"/>
          </w:tcPr>
          <w:p w14:paraId="68665781"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B.2.1.</w:t>
            </w:r>
          </w:p>
        </w:tc>
        <w:tc>
          <w:tcPr>
            <w:tcW w:w="850" w:type="dxa"/>
            <w:tcBorders>
              <w:top w:val="single" w:sz="12" w:space="0" w:color="000000"/>
              <w:left w:val="single" w:sz="4" w:space="0" w:color="auto"/>
              <w:bottom w:val="single" w:sz="12" w:space="0" w:color="000000"/>
              <w:right w:val="single" w:sz="4" w:space="0" w:color="auto"/>
            </w:tcBorders>
          </w:tcPr>
          <w:p w14:paraId="3D9C2983" w14:textId="77777777" w:rsidR="0034161C"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auto"/>
              <w:bottom w:val="single" w:sz="12" w:space="0" w:color="000000"/>
              <w:right w:val="single" w:sz="4" w:space="0" w:color="auto"/>
            </w:tcBorders>
          </w:tcPr>
          <w:p w14:paraId="167555B4" w14:textId="77777777" w:rsidR="0034161C" w:rsidRDefault="0034161C" w:rsidP="00DE655E">
            <w:pPr>
              <w:spacing w:after="0" w:line="240" w:lineRule="auto"/>
              <w:jc w:val="both"/>
              <w:rPr>
                <w:rFonts w:ascii="Times New Roman" w:eastAsia="Calibri" w:hAnsi="Times New Roman" w:cs="Times New Roman"/>
                <w:sz w:val="24"/>
              </w:rPr>
            </w:pPr>
          </w:p>
        </w:tc>
      </w:tr>
      <w:tr w:rsidR="0034161C" w:rsidRPr="00AD055F" w14:paraId="7D43C57B" w14:textId="2E6595E3" w:rsidTr="0034161C">
        <w:tc>
          <w:tcPr>
            <w:tcW w:w="1777" w:type="dxa"/>
            <w:tcBorders>
              <w:top w:val="single" w:sz="12" w:space="0" w:color="000000"/>
              <w:left w:val="single" w:sz="4" w:space="0" w:color="auto"/>
              <w:bottom w:val="single" w:sz="12" w:space="0" w:color="000000"/>
              <w:right w:val="single" w:sz="4" w:space="0" w:color="auto"/>
            </w:tcBorders>
            <w:shd w:val="clear" w:color="auto" w:fill="auto"/>
          </w:tcPr>
          <w:p w14:paraId="2D082724" w14:textId="77777777" w:rsidR="0034161C"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t>17. Kultūrvēsturiskais mantojums</w:t>
            </w:r>
          </w:p>
        </w:tc>
        <w:tc>
          <w:tcPr>
            <w:tcW w:w="2726" w:type="dxa"/>
            <w:tcBorders>
              <w:top w:val="single" w:sz="12" w:space="0" w:color="000000"/>
              <w:left w:val="single" w:sz="4" w:space="0" w:color="auto"/>
              <w:bottom w:val="single" w:sz="12" w:space="0" w:color="000000"/>
              <w:right w:val="single" w:sz="4" w:space="0" w:color="auto"/>
            </w:tcBorders>
            <w:shd w:val="clear" w:color="auto" w:fill="auto"/>
          </w:tcPr>
          <w:p w14:paraId="2CD259A9" w14:textId="77777777" w:rsidR="0034161C" w:rsidRDefault="0034161C" w:rsidP="00DE655E">
            <w:pPr>
              <w:spacing w:after="0" w:line="240" w:lineRule="auto"/>
              <w:jc w:val="both"/>
              <w:rPr>
                <w:rFonts w:ascii="Times New Roman" w:eastAsia="Calibri" w:hAnsi="Times New Roman" w:cs="Times New Roman"/>
                <w:sz w:val="24"/>
              </w:rPr>
            </w:pPr>
            <w:r w:rsidRPr="00C048E4">
              <w:rPr>
                <w:rFonts w:ascii="Times New Roman" w:eastAsia="Calibri" w:hAnsi="Times New Roman" w:cs="Times New Roman"/>
                <w:sz w:val="24"/>
              </w:rPr>
              <w:t>Projekta ieguldījums kultūrvēsturiskā mantojuma saglabāšanā un atjaunošanā.</w:t>
            </w:r>
            <w:r w:rsidRPr="00C048E4">
              <w:rPr>
                <w:rFonts w:ascii="Times New Roman" w:eastAsia="Calibri" w:hAnsi="Times New Roman" w:cs="Times New Roman"/>
                <w:sz w:val="24"/>
              </w:rPr>
              <w:tab/>
            </w:r>
          </w:p>
        </w:tc>
        <w:tc>
          <w:tcPr>
            <w:tcW w:w="2862" w:type="dxa"/>
            <w:tcBorders>
              <w:top w:val="single" w:sz="12" w:space="0" w:color="000000"/>
              <w:left w:val="single" w:sz="4" w:space="0" w:color="auto"/>
              <w:bottom w:val="single" w:sz="12" w:space="0" w:color="000000"/>
              <w:right w:val="single" w:sz="4" w:space="0" w:color="auto"/>
            </w:tcBorders>
          </w:tcPr>
          <w:p w14:paraId="1CC66A1C" w14:textId="77777777" w:rsidR="0034161C" w:rsidRDefault="0034161C" w:rsidP="00DE655E">
            <w:pPr>
              <w:spacing w:after="0" w:line="240" w:lineRule="auto"/>
              <w:jc w:val="both"/>
              <w:rPr>
                <w:rFonts w:ascii="Times New Roman" w:eastAsia="Calibri" w:hAnsi="Times New Roman" w:cs="Times New Roman"/>
                <w:sz w:val="24"/>
              </w:rPr>
            </w:pPr>
            <w:r w:rsidRPr="00C048E4">
              <w:rPr>
                <w:rFonts w:ascii="Times New Roman" w:eastAsia="Calibri" w:hAnsi="Times New Roman" w:cs="Times New Roman"/>
                <w:sz w:val="24"/>
              </w:rPr>
              <w:t>Projekta aktivitātes paredz darbības, kas tieši ietekmē kultūrvēsturiskā mantojuma saglabāšanu un atjaunošanu.</w:t>
            </w:r>
          </w:p>
        </w:tc>
        <w:tc>
          <w:tcPr>
            <w:tcW w:w="688" w:type="dxa"/>
            <w:tcBorders>
              <w:top w:val="single" w:sz="12" w:space="0" w:color="000000"/>
              <w:left w:val="single" w:sz="4" w:space="0" w:color="auto"/>
              <w:bottom w:val="single" w:sz="12" w:space="0" w:color="000000"/>
              <w:right w:val="single" w:sz="4" w:space="0" w:color="auto"/>
            </w:tcBorders>
            <w:shd w:val="clear" w:color="auto" w:fill="auto"/>
          </w:tcPr>
          <w:p w14:paraId="02E1731E" w14:textId="77777777" w:rsidR="0034161C"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0.5</w:t>
            </w:r>
          </w:p>
        </w:tc>
        <w:tc>
          <w:tcPr>
            <w:tcW w:w="1304" w:type="dxa"/>
            <w:tcBorders>
              <w:top w:val="single" w:sz="12" w:space="0" w:color="000000"/>
              <w:left w:val="single" w:sz="4" w:space="0" w:color="auto"/>
              <w:bottom w:val="single" w:sz="12" w:space="0" w:color="000000"/>
              <w:right w:val="single" w:sz="4" w:space="0" w:color="auto"/>
            </w:tcBorders>
            <w:shd w:val="clear" w:color="auto" w:fill="auto"/>
          </w:tcPr>
          <w:p w14:paraId="1E09E931"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B.2.1.</w:t>
            </w:r>
          </w:p>
        </w:tc>
        <w:tc>
          <w:tcPr>
            <w:tcW w:w="850" w:type="dxa"/>
            <w:tcBorders>
              <w:top w:val="single" w:sz="12" w:space="0" w:color="000000"/>
              <w:left w:val="single" w:sz="4" w:space="0" w:color="auto"/>
              <w:bottom w:val="single" w:sz="12" w:space="0" w:color="000000"/>
              <w:right w:val="single" w:sz="4" w:space="0" w:color="auto"/>
            </w:tcBorders>
          </w:tcPr>
          <w:p w14:paraId="08C830BE" w14:textId="77777777" w:rsidR="0034161C"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auto"/>
              <w:bottom w:val="single" w:sz="12" w:space="0" w:color="000000"/>
              <w:right w:val="single" w:sz="4" w:space="0" w:color="auto"/>
            </w:tcBorders>
          </w:tcPr>
          <w:p w14:paraId="0A33E17C" w14:textId="77777777" w:rsidR="0034161C" w:rsidRDefault="0034161C" w:rsidP="00DE655E">
            <w:pPr>
              <w:spacing w:after="0" w:line="240" w:lineRule="auto"/>
              <w:jc w:val="both"/>
              <w:rPr>
                <w:rFonts w:ascii="Times New Roman" w:eastAsia="Calibri" w:hAnsi="Times New Roman" w:cs="Times New Roman"/>
                <w:sz w:val="24"/>
              </w:rPr>
            </w:pPr>
          </w:p>
        </w:tc>
      </w:tr>
      <w:tr w:rsidR="0034161C" w:rsidRPr="00AD055F" w14:paraId="4EAB6AF3" w14:textId="035E187C" w:rsidTr="0034161C">
        <w:tc>
          <w:tcPr>
            <w:tcW w:w="1777" w:type="dxa"/>
            <w:tcBorders>
              <w:top w:val="single" w:sz="12" w:space="0" w:color="000000"/>
              <w:left w:val="single" w:sz="4" w:space="0" w:color="000000"/>
              <w:bottom w:val="single" w:sz="4" w:space="0" w:color="000000"/>
            </w:tcBorders>
          </w:tcPr>
          <w:p w14:paraId="2BFBF7DF" w14:textId="77777777" w:rsidR="0034161C" w:rsidRPr="00AD055F" w:rsidRDefault="0034161C" w:rsidP="00DE655E">
            <w:pPr>
              <w:spacing w:after="0" w:line="240" w:lineRule="auto"/>
              <w:rPr>
                <w:rFonts w:ascii="Times New Roman" w:eastAsia="Calibri" w:hAnsi="Times New Roman" w:cs="Times New Roman"/>
                <w:sz w:val="24"/>
              </w:rPr>
            </w:pPr>
            <w:bookmarkStart w:id="7" w:name="_Hlk18580160"/>
            <w:bookmarkEnd w:id="6"/>
            <w:r>
              <w:rPr>
                <w:rFonts w:ascii="Times New Roman" w:eastAsia="Calibri" w:hAnsi="Times New Roman" w:cs="Times New Roman"/>
                <w:sz w:val="24"/>
                <w:szCs w:val="24"/>
              </w:rPr>
              <w:t>18</w:t>
            </w:r>
            <w:r w:rsidRPr="00AD055F">
              <w:rPr>
                <w:rFonts w:ascii="Times New Roman" w:eastAsia="Calibri" w:hAnsi="Times New Roman" w:cs="Times New Roman"/>
                <w:sz w:val="24"/>
                <w:szCs w:val="24"/>
              </w:rPr>
              <w:t>. Īpašais projektu vērtēšanas kritērijs</w:t>
            </w:r>
          </w:p>
        </w:tc>
        <w:tc>
          <w:tcPr>
            <w:tcW w:w="2726" w:type="dxa"/>
            <w:tcBorders>
              <w:top w:val="single" w:sz="12" w:space="0" w:color="000000"/>
              <w:left w:val="single" w:sz="4" w:space="0" w:color="000000"/>
              <w:bottom w:val="single" w:sz="4" w:space="0" w:color="000000"/>
            </w:tcBorders>
          </w:tcPr>
          <w:p w14:paraId="7C60E6F9"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szCs w:val="24"/>
              </w:rPr>
              <w:t>Pielietojams, ja vairāki projekti ieguvuši vienādu punktu skaitu – ņem vērā vidējo novērtējumu kritērijos Nr.</w:t>
            </w:r>
            <w:r>
              <w:rPr>
                <w:rFonts w:ascii="Times New Roman" w:eastAsia="Calibri" w:hAnsi="Times New Roman" w:cs="Times New Roman"/>
                <w:sz w:val="24"/>
                <w:szCs w:val="24"/>
              </w:rPr>
              <w:t>4</w:t>
            </w:r>
            <w:r w:rsidRPr="00AD055F">
              <w:rPr>
                <w:rFonts w:ascii="Times New Roman" w:eastAsia="Calibri" w:hAnsi="Times New Roman" w:cs="Times New Roman"/>
                <w:sz w:val="24"/>
                <w:szCs w:val="24"/>
              </w:rPr>
              <w:t xml:space="preserve">., </w:t>
            </w:r>
            <w:r>
              <w:rPr>
                <w:rFonts w:ascii="Times New Roman" w:eastAsia="Calibri" w:hAnsi="Times New Roman" w:cs="Times New Roman"/>
                <w:sz w:val="24"/>
                <w:szCs w:val="24"/>
              </w:rPr>
              <w:t>6</w:t>
            </w:r>
            <w:r w:rsidRPr="00AD055F">
              <w:rPr>
                <w:rFonts w:ascii="Times New Roman" w:eastAsia="Calibri" w:hAnsi="Times New Roman" w:cs="Times New Roman"/>
                <w:sz w:val="24"/>
                <w:szCs w:val="24"/>
              </w:rPr>
              <w:t xml:space="preserve">., </w:t>
            </w:r>
            <w:r>
              <w:rPr>
                <w:rFonts w:ascii="Times New Roman" w:eastAsia="Calibri" w:hAnsi="Times New Roman" w:cs="Times New Roman"/>
                <w:sz w:val="24"/>
                <w:szCs w:val="24"/>
              </w:rPr>
              <w:t>9</w:t>
            </w:r>
            <w:r w:rsidRPr="00AD055F">
              <w:rPr>
                <w:rFonts w:ascii="Times New Roman" w:eastAsia="Calibri" w:hAnsi="Times New Roman" w:cs="Times New Roman"/>
                <w:sz w:val="24"/>
                <w:szCs w:val="24"/>
              </w:rPr>
              <w:t>., un 1</w:t>
            </w:r>
            <w:r>
              <w:rPr>
                <w:rFonts w:ascii="Times New Roman" w:eastAsia="Calibri" w:hAnsi="Times New Roman" w:cs="Times New Roman"/>
                <w:sz w:val="24"/>
                <w:szCs w:val="24"/>
              </w:rPr>
              <w:t>2</w:t>
            </w:r>
            <w:r w:rsidRPr="00AD055F">
              <w:rPr>
                <w:rFonts w:ascii="Times New Roman" w:eastAsia="Calibri" w:hAnsi="Times New Roman" w:cs="Times New Roman"/>
                <w:sz w:val="24"/>
                <w:szCs w:val="24"/>
              </w:rPr>
              <w:t>.</w:t>
            </w:r>
          </w:p>
        </w:tc>
        <w:tc>
          <w:tcPr>
            <w:tcW w:w="2862" w:type="dxa"/>
            <w:tcBorders>
              <w:top w:val="single" w:sz="12" w:space="0" w:color="000000"/>
              <w:left w:val="single" w:sz="4" w:space="0" w:color="000000"/>
              <w:bottom w:val="single" w:sz="4" w:space="0" w:color="000000"/>
              <w:right w:val="single" w:sz="4" w:space="0" w:color="000000"/>
            </w:tcBorders>
          </w:tcPr>
          <w:p w14:paraId="2C89CACE" w14:textId="77777777" w:rsidR="0034161C" w:rsidRPr="00AD055F" w:rsidRDefault="0034161C" w:rsidP="00DE655E">
            <w:pPr>
              <w:spacing w:after="0" w:line="240" w:lineRule="auto"/>
              <w:jc w:val="both"/>
              <w:rPr>
                <w:rFonts w:ascii="Times New Roman" w:eastAsia="Calibri" w:hAnsi="Times New Roman" w:cs="Times New Roman"/>
                <w:sz w:val="24"/>
                <w:szCs w:val="24"/>
              </w:rPr>
            </w:pPr>
            <w:r w:rsidRPr="00AD055F">
              <w:rPr>
                <w:rFonts w:ascii="Times New Roman" w:eastAsia="Calibri" w:hAnsi="Times New Roman" w:cs="Times New Roman"/>
                <w:sz w:val="24"/>
                <w:szCs w:val="24"/>
              </w:rPr>
              <w:t>Projektam, kurš minētajos kritērijos iegūst augstāku vidējo vērtējumu papildu tiek piešķirts 0.01 punkts.</w:t>
            </w:r>
          </w:p>
        </w:tc>
        <w:tc>
          <w:tcPr>
            <w:tcW w:w="688" w:type="dxa"/>
            <w:tcBorders>
              <w:top w:val="single" w:sz="12" w:space="0" w:color="000000"/>
              <w:left w:val="single" w:sz="4" w:space="0" w:color="000000"/>
              <w:bottom w:val="single" w:sz="4" w:space="0" w:color="000000"/>
            </w:tcBorders>
          </w:tcPr>
          <w:p w14:paraId="3D360D7D"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0.01</w:t>
            </w:r>
          </w:p>
        </w:tc>
        <w:tc>
          <w:tcPr>
            <w:tcW w:w="1304" w:type="dxa"/>
            <w:tcBorders>
              <w:top w:val="single" w:sz="12" w:space="0" w:color="000000"/>
              <w:left w:val="single" w:sz="4" w:space="0" w:color="000000"/>
              <w:bottom w:val="single" w:sz="4" w:space="0" w:color="000000"/>
              <w:right w:val="single" w:sz="4" w:space="0" w:color="000000"/>
            </w:tcBorders>
          </w:tcPr>
          <w:p w14:paraId="5DB0474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000000"/>
              <w:bottom w:val="single" w:sz="4" w:space="0" w:color="000000"/>
              <w:right w:val="single" w:sz="4" w:space="0" w:color="000000"/>
            </w:tcBorders>
          </w:tcPr>
          <w:p w14:paraId="13BC88E3"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bottom w:val="single" w:sz="4" w:space="0" w:color="000000"/>
              <w:right w:val="single" w:sz="4" w:space="0" w:color="000000"/>
            </w:tcBorders>
          </w:tcPr>
          <w:p w14:paraId="4BDDF6A2" w14:textId="77777777" w:rsidR="0034161C" w:rsidRPr="00AD055F" w:rsidRDefault="0034161C" w:rsidP="00DE655E">
            <w:pPr>
              <w:spacing w:after="0" w:line="240" w:lineRule="auto"/>
              <w:jc w:val="both"/>
              <w:rPr>
                <w:rFonts w:ascii="Times New Roman" w:eastAsia="Calibri" w:hAnsi="Times New Roman" w:cs="Times New Roman"/>
                <w:sz w:val="24"/>
              </w:rPr>
            </w:pPr>
          </w:p>
        </w:tc>
      </w:tr>
      <w:bookmarkEnd w:id="7"/>
    </w:tbl>
    <w:p w14:paraId="465EF777" w14:textId="77777777" w:rsidR="00BB0F63" w:rsidRDefault="00BB0F63"/>
    <w:sectPr w:rsidR="00BB0F63" w:rsidSect="00E75229">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A4429" w14:textId="77777777" w:rsidR="00E75229" w:rsidRDefault="00E75229" w:rsidP="0034161C">
      <w:pPr>
        <w:spacing w:after="0" w:line="240" w:lineRule="auto"/>
      </w:pPr>
      <w:r>
        <w:separator/>
      </w:r>
    </w:p>
  </w:endnote>
  <w:endnote w:type="continuationSeparator" w:id="0">
    <w:p w14:paraId="5291FBF1" w14:textId="77777777" w:rsidR="00E75229" w:rsidRDefault="00E75229"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D1EAB" w14:textId="77777777" w:rsidR="00E75229" w:rsidRDefault="00E75229" w:rsidP="0034161C">
      <w:pPr>
        <w:spacing w:after="0" w:line="240" w:lineRule="auto"/>
      </w:pPr>
      <w:r>
        <w:separator/>
      </w:r>
    </w:p>
  </w:footnote>
  <w:footnote w:type="continuationSeparator" w:id="0">
    <w:p w14:paraId="63B5F80B" w14:textId="77777777" w:rsidR="00E75229" w:rsidRDefault="00E75229"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706DA"/>
    <w:rsid w:val="00074377"/>
    <w:rsid w:val="001F348D"/>
    <w:rsid w:val="0027795B"/>
    <w:rsid w:val="0034161C"/>
    <w:rsid w:val="005D4C2E"/>
    <w:rsid w:val="00826038"/>
    <w:rsid w:val="00BB0F63"/>
    <w:rsid w:val="00D70F69"/>
    <w:rsid w:val="00E75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5229</Words>
  <Characters>2982</Characters>
  <Application>Microsoft Office Word</Application>
  <DocSecurity>0</DocSecurity>
  <Lines>24</Lines>
  <Paragraphs>16</Paragraphs>
  <ScaleCrop>false</ScaleCrop>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Līga Švānberga</cp:lastModifiedBy>
  <cp:revision>1</cp:revision>
  <dcterms:created xsi:type="dcterms:W3CDTF">2024-02-19T14:47:00Z</dcterms:created>
  <dcterms:modified xsi:type="dcterms:W3CDTF">2024-02-19T15:02:00Z</dcterms:modified>
</cp:coreProperties>
</file>