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1542A" w14:textId="1520571B" w:rsidR="004F4B24" w:rsidRDefault="003A1EC1" w:rsidP="00952C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nb-NO" w:eastAsia="zh-C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nb-NO" w:eastAsia="zh-CN"/>
        </w:rPr>
        <w:drawing>
          <wp:anchor distT="0" distB="0" distL="114300" distR="114300" simplePos="0" relativeHeight="251659264" behindDoc="1" locked="0" layoutInCell="1" allowOverlap="1" wp14:anchorId="14BA6C32" wp14:editId="0EED0C33">
            <wp:simplePos x="0" y="0"/>
            <wp:positionH relativeFrom="column">
              <wp:posOffset>1013988</wp:posOffset>
            </wp:positionH>
            <wp:positionV relativeFrom="paragraph">
              <wp:posOffset>-904240</wp:posOffset>
            </wp:positionV>
            <wp:extent cx="6539855" cy="904747"/>
            <wp:effectExtent l="0" t="0" r="0" b="0"/>
            <wp:wrapNone/>
            <wp:docPr id="397063986" name="Picture 1" descr="A map of the count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063986" name="Picture 1" descr="A map of the countr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9855" cy="904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E1D21" w14:textId="5D353B77" w:rsidR="004F4B24" w:rsidRPr="00FC006A" w:rsidRDefault="004F4B24" w:rsidP="00604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nb-NO" w:eastAsia="zh-CN"/>
        </w:rPr>
      </w:pPr>
      <w:r w:rsidRPr="00FC006A">
        <w:rPr>
          <w:rFonts w:ascii="Times New Roman" w:eastAsia="Times New Roman" w:hAnsi="Times New Roman" w:cs="Times New Roman"/>
          <w:b/>
          <w:sz w:val="28"/>
          <w:szCs w:val="24"/>
          <w:lang w:val="nb-NO" w:eastAsia="zh-CN"/>
        </w:rPr>
        <w:t>Biedrība «No Salacas līdz Rūjai»</w:t>
      </w:r>
    </w:p>
    <w:p w14:paraId="5E371BF8" w14:textId="77777777" w:rsidR="004F4B24" w:rsidRDefault="004F4B24" w:rsidP="00604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nb-NO" w:eastAsia="zh-CN"/>
        </w:rPr>
      </w:pPr>
    </w:p>
    <w:p w14:paraId="6A0601F8" w14:textId="720F9FC6" w:rsidR="00604729" w:rsidRPr="00604729" w:rsidRDefault="004F4B24" w:rsidP="00604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nb-NO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nb-NO" w:eastAsia="zh-CN"/>
        </w:rPr>
        <w:t xml:space="preserve">LEADER projekta pašnovērtējuma lapa </w:t>
      </w:r>
      <w:r w:rsidR="003A1EC1">
        <w:rPr>
          <w:rFonts w:ascii="Times New Roman" w:eastAsia="Times New Roman" w:hAnsi="Times New Roman" w:cs="Times New Roman"/>
          <w:b/>
          <w:sz w:val="24"/>
          <w:szCs w:val="24"/>
          <w:lang w:val="nb-NO" w:eastAsia="zh-CN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val="nb-NO" w:eastAsia="zh-CN"/>
        </w:rPr>
        <w:t>.kārta</w:t>
      </w:r>
    </w:p>
    <w:p w14:paraId="038671F2" w14:textId="77777777" w:rsidR="00604729" w:rsidRPr="00604729" w:rsidRDefault="00604729" w:rsidP="00604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nb-NO" w:eastAsia="zh-CN"/>
        </w:rPr>
      </w:pPr>
    </w:p>
    <w:p w14:paraId="57CE0523" w14:textId="77777777" w:rsidR="00604729" w:rsidRPr="00604729" w:rsidRDefault="00604729" w:rsidP="00604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nb-NO" w:eastAsia="zh-CN"/>
        </w:rPr>
      </w:pPr>
    </w:p>
    <w:p w14:paraId="15A800B6" w14:textId="04EB5FFF" w:rsidR="00604729" w:rsidRPr="00952C07" w:rsidRDefault="00604729" w:rsidP="006047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b-NO" w:eastAsia="zh-CN"/>
        </w:rPr>
      </w:pPr>
      <w:r w:rsidRPr="00952C07">
        <w:rPr>
          <w:rFonts w:ascii="Times New Roman" w:eastAsia="Times New Roman" w:hAnsi="Times New Roman" w:cs="Times New Roman"/>
          <w:sz w:val="24"/>
          <w:szCs w:val="24"/>
          <w:lang w:val="nb-NO" w:eastAsia="zh-CN"/>
        </w:rPr>
        <w:t xml:space="preserve">Projektu iesniedzēju pašnovērtējuma kritēriji aktivitātē </w:t>
      </w:r>
      <w:r w:rsidR="00577C82" w:rsidRPr="00577C82">
        <w:rPr>
          <w:rFonts w:ascii="Times New Roman" w:eastAsia="Times New Roman" w:hAnsi="Times New Roman" w:cs="Times New Roman"/>
          <w:sz w:val="24"/>
          <w:szCs w:val="24"/>
          <w:lang w:val="nb-NO" w:eastAsia="zh-CN"/>
        </w:rPr>
        <w:t>„Vietas potenciāla attīstības iniciatīvas”</w:t>
      </w:r>
    </w:p>
    <w:p w14:paraId="70089394" w14:textId="6728A5BD" w:rsidR="00604729" w:rsidRPr="00952C07" w:rsidRDefault="00577C82" w:rsidP="006047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b-NO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nb-NO" w:eastAsia="zh-CN"/>
        </w:rPr>
        <w:t>3</w:t>
      </w:r>
      <w:r w:rsidR="00952C07" w:rsidRPr="00952C07">
        <w:rPr>
          <w:rFonts w:ascii="Times New Roman" w:eastAsia="Times New Roman" w:hAnsi="Times New Roman" w:cs="Times New Roman"/>
          <w:b/>
          <w:sz w:val="24"/>
          <w:szCs w:val="24"/>
          <w:lang w:val="nb-NO" w:eastAsia="zh-CN"/>
        </w:rPr>
        <w:t>.Rīcība</w:t>
      </w:r>
      <w:r w:rsidR="00952C07" w:rsidRPr="00952C07">
        <w:rPr>
          <w:rFonts w:ascii="Times New Roman" w:eastAsia="Times New Roman" w:hAnsi="Times New Roman" w:cs="Times New Roman"/>
          <w:sz w:val="24"/>
          <w:szCs w:val="24"/>
          <w:lang w:val="nb-NO" w:eastAsia="zh-CN"/>
        </w:rPr>
        <w:t xml:space="preserve"> -</w:t>
      </w:r>
      <w:r w:rsidR="00604729" w:rsidRPr="00952C07">
        <w:rPr>
          <w:rFonts w:ascii="Times New Roman" w:eastAsia="Times New Roman" w:hAnsi="Times New Roman" w:cs="Times New Roman"/>
          <w:sz w:val="24"/>
          <w:szCs w:val="24"/>
          <w:lang w:val="nb-NO" w:eastAsia="zh-CN"/>
        </w:rPr>
        <w:t xml:space="preserve"> </w:t>
      </w:r>
      <w:r w:rsidRPr="00577C82">
        <w:rPr>
          <w:rFonts w:ascii="Times New Roman" w:eastAsia="Times New Roman" w:hAnsi="Times New Roman" w:cs="Times New Roman"/>
          <w:sz w:val="24"/>
          <w:szCs w:val="24"/>
          <w:lang w:eastAsia="zh-CN"/>
        </w:rPr>
        <w:t>Dabas un kultūras objektu sakārtošana un pieejamības uzlabošana;</w:t>
      </w:r>
    </w:p>
    <w:p w14:paraId="35AD57E5" w14:textId="77777777" w:rsidR="00FC006A" w:rsidRDefault="00FC006A" w:rsidP="00604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FC006A" w:rsidRPr="00FC006A" w14:paraId="775E9229" w14:textId="77777777" w:rsidTr="00FC006A">
        <w:trPr>
          <w:trHeight w:val="630"/>
        </w:trPr>
        <w:tc>
          <w:tcPr>
            <w:tcW w:w="14737" w:type="dxa"/>
            <w:noWrap/>
            <w:hideMark/>
          </w:tcPr>
          <w:p w14:paraId="5B661C75" w14:textId="77777777" w:rsidR="00FC006A" w:rsidRPr="00FC006A" w:rsidRDefault="00FC006A" w:rsidP="00FC006A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C0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Projekta nosaukums:</w:t>
            </w:r>
            <w:r w:rsidRPr="00FC0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_________________________________________________________________</w:t>
            </w:r>
          </w:p>
        </w:tc>
      </w:tr>
      <w:tr w:rsidR="00FC006A" w:rsidRPr="00FC006A" w14:paraId="41D86077" w14:textId="77777777" w:rsidTr="00FC006A">
        <w:trPr>
          <w:trHeight w:val="630"/>
        </w:trPr>
        <w:tc>
          <w:tcPr>
            <w:tcW w:w="14737" w:type="dxa"/>
            <w:noWrap/>
            <w:hideMark/>
          </w:tcPr>
          <w:p w14:paraId="021A310D" w14:textId="77777777" w:rsidR="00FC006A" w:rsidRPr="00FC006A" w:rsidRDefault="00FC006A" w:rsidP="00FC006A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C0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Projekta iesniedzējs:</w:t>
            </w:r>
            <w:r w:rsidRPr="00FC0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_________________________________________________________________</w:t>
            </w:r>
            <w:r w:rsidRPr="00FC0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</w:t>
            </w:r>
          </w:p>
        </w:tc>
      </w:tr>
    </w:tbl>
    <w:p w14:paraId="6949176D" w14:textId="77777777" w:rsidR="00604729" w:rsidRPr="00604729" w:rsidRDefault="00604729" w:rsidP="00604729">
      <w:pPr>
        <w:suppressAutoHyphens/>
        <w:spacing w:after="120" w:line="240" w:lineRule="auto"/>
        <w:rPr>
          <w:rFonts w:ascii="Times New Roman" w:eastAsia="Times New Roman" w:hAnsi="Times New Roman" w:cs="Calibri"/>
          <w:b/>
          <w:sz w:val="32"/>
          <w:szCs w:val="32"/>
          <w:lang w:val="nb-NO" w:eastAsia="zh-CN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531"/>
        <w:gridCol w:w="1134"/>
        <w:gridCol w:w="3005"/>
        <w:gridCol w:w="567"/>
        <w:gridCol w:w="1843"/>
        <w:gridCol w:w="3090"/>
      </w:tblGrid>
      <w:tr w:rsidR="00604729" w:rsidRPr="003A1EC1" w14:paraId="014E9A29" w14:textId="77777777" w:rsidTr="0097453C">
        <w:trPr>
          <w:trHeight w:val="315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14:paraId="341490BB" w14:textId="77777777" w:rsidR="00604729" w:rsidRPr="003A1EC1" w:rsidRDefault="00604729" w:rsidP="0060472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Nr.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14013180" w14:textId="77777777" w:rsidR="00604729" w:rsidRPr="003A1EC1" w:rsidRDefault="00604729" w:rsidP="0060472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Kritērijs</w:t>
            </w:r>
          </w:p>
        </w:tc>
        <w:tc>
          <w:tcPr>
            <w:tcW w:w="2665" w:type="dxa"/>
            <w:gridSpan w:val="2"/>
            <w:shd w:val="clear" w:color="auto" w:fill="auto"/>
            <w:noWrap/>
            <w:hideMark/>
          </w:tcPr>
          <w:p w14:paraId="0CD4ADA1" w14:textId="77777777" w:rsidR="00604729" w:rsidRPr="003A1EC1" w:rsidRDefault="00604729" w:rsidP="0060472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Vērtējums</w:t>
            </w:r>
          </w:p>
        </w:tc>
        <w:tc>
          <w:tcPr>
            <w:tcW w:w="3005" w:type="dxa"/>
            <w:vMerge w:val="restart"/>
            <w:shd w:val="clear" w:color="auto" w:fill="auto"/>
            <w:hideMark/>
          </w:tcPr>
          <w:p w14:paraId="5615C0D2" w14:textId="77777777" w:rsidR="00604729" w:rsidRPr="003A1EC1" w:rsidRDefault="00604729" w:rsidP="0060472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Atsauce uz veidlapu</w:t>
            </w:r>
          </w:p>
        </w:tc>
        <w:tc>
          <w:tcPr>
            <w:tcW w:w="5500" w:type="dxa"/>
            <w:gridSpan w:val="3"/>
            <w:vMerge w:val="restart"/>
            <w:shd w:val="clear" w:color="auto" w:fill="auto"/>
            <w:noWrap/>
            <w:hideMark/>
          </w:tcPr>
          <w:p w14:paraId="1B930F22" w14:textId="77777777" w:rsidR="00604729" w:rsidRPr="003A1EC1" w:rsidRDefault="00604729" w:rsidP="0060472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/>
                <w:lang w:val="nb-NO" w:eastAsia="zh-CN"/>
              </w:rPr>
            </w:pPr>
          </w:p>
          <w:p w14:paraId="73B852D5" w14:textId="5F1C6EDA" w:rsidR="00604729" w:rsidRPr="003A1EC1" w:rsidRDefault="00FC006A" w:rsidP="0060472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b/>
                <w:lang w:val="nb-NO" w:eastAsia="zh-CN"/>
              </w:rPr>
              <w:t>Pašnovērtējums</w:t>
            </w:r>
          </w:p>
        </w:tc>
      </w:tr>
      <w:tr w:rsidR="00604729" w:rsidRPr="003A1EC1" w14:paraId="07BA4B63" w14:textId="77777777" w:rsidTr="0097453C">
        <w:trPr>
          <w:trHeight w:val="497"/>
        </w:trPr>
        <w:tc>
          <w:tcPr>
            <w:tcW w:w="704" w:type="dxa"/>
            <w:vMerge/>
            <w:shd w:val="clear" w:color="auto" w:fill="auto"/>
            <w:hideMark/>
          </w:tcPr>
          <w:p w14:paraId="3F7CD636" w14:textId="77777777" w:rsidR="00604729" w:rsidRPr="003A1EC1" w:rsidRDefault="00604729" w:rsidP="0060472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shd w:val="clear" w:color="auto" w:fill="auto"/>
            <w:hideMark/>
          </w:tcPr>
          <w:p w14:paraId="33329BC1" w14:textId="77777777" w:rsidR="00604729" w:rsidRPr="003A1EC1" w:rsidRDefault="00604729" w:rsidP="0060472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14:paraId="378DFAA7" w14:textId="77777777" w:rsidR="00604729" w:rsidRPr="003A1EC1" w:rsidRDefault="00604729" w:rsidP="0060472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b/>
                <w:lang w:val="nb-NO" w:eastAsia="zh-CN"/>
              </w:rPr>
              <w:t>JĀ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D5B3B4" w14:textId="77777777" w:rsidR="00604729" w:rsidRPr="003A1EC1" w:rsidRDefault="00604729" w:rsidP="0060472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b/>
                <w:lang w:val="nb-NO" w:eastAsia="zh-CN"/>
              </w:rPr>
              <w:t>NĒ</w:t>
            </w:r>
          </w:p>
        </w:tc>
        <w:tc>
          <w:tcPr>
            <w:tcW w:w="3005" w:type="dxa"/>
            <w:vMerge/>
            <w:shd w:val="clear" w:color="auto" w:fill="auto"/>
            <w:hideMark/>
          </w:tcPr>
          <w:p w14:paraId="0D5BF4D5" w14:textId="77777777" w:rsidR="00604729" w:rsidRPr="003A1EC1" w:rsidRDefault="00604729" w:rsidP="0060472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500" w:type="dxa"/>
            <w:gridSpan w:val="3"/>
            <w:vMerge/>
            <w:shd w:val="clear" w:color="auto" w:fill="auto"/>
            <w:hideMark/>
          </w:tcPr>
          <w:p w14:paraId="1BCC4D33" w14:textId="77777777" w:rsidR="00604729" w:rsidRPr="003A1EC1" w:rsidRDefault="00604729" w:rsidP="0060472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604729" w:rsidRPr="003A1EC1" w14:paraId="1B09DDDD" w14:textId="77777777" w:rsidTr="00AB3D87">
        <w:trPr>
          <w:trHeight w:val="577"/>
        </w:trPr>
        <w:tc>
          <w:tcPr>
            <w:tcW w:w="14709" w:type="dxa"/>
            <w:gridSpan w:val="8"/>
            <w:shd w:val="clear" w:color="auto" w:fill="auto"/>
            <w:hideMark/>
          </w:tcPr>
          <w:p w14:paraId="10EACEBD" w14:textId="77777777" w:rsidR="00604729" w:rsidRPr="003A1EC1" w:rsidRDefault="00604729" w:rsidP="0060472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Cs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  <w:t>ADMINISTRATĪVIE KRITĒRIJI</w:t>
            </w: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 xml:space="preserve"> (Ja kāds no šiem kritērijiem saņem vērtējumu NĒ, projekts tiek atzīts par stratēģijai neatbilstošu, saņem negatīvu atzinumu un tālāk netiek vērtēts)</w:t>
            </w:r>
          </w:p>
        </w:tc>
      </w:tr>
      <w:tr w:rsidR="00604729" w:rsidRPr="003A1EC1" w14:paraId="720E14F2" w14:textId="77777777" w:rsidTr="00AB3D87">
        <w:trPr>
          <w:trHeight w:val="350"/>
        </w:trPr>
        <w:tc>
          <w:tcPr>
            <w:tcW w:w="704" w:type="dxa"/>
            <w:shd w:val="clear" w:color="auto" w:fill="auto"/>
            <w:noWrap/>
            <w:hideMark/>
          </w:tcPr>
          <w:p w14:paraId="64911969" w14:textId="77777777" w:rsidR="00604729" w:rsidRPr="003A1EC1" w:rsidRDefault="00604729" w:rsidP="0060472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  <w:t>1</w:t>
            </w:r>
          </w:p>
        </w:tc>
        <w:tc>
          <w:tcPr>
            <w:tcW w:w="14005" w:type="dxa"/>
            <w:gridSpan w:val="7"/>
            <w:shd w:val="clear" w:color="auto" w:fill="auto"/>
            <w:hideMark/>
          </w:tcPr>
          <w:p w14:paraId="2D88BED7" w14:textId="77777777" w:rsidR="00604729" w:rsidRPr="003A1EC1" w:rsidRDefault="00604729" w:rsidP="0060472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  <w:t>Projekts ir izstrādāts, pamatojoties uz VRG attīstības stratēģiju un tas atbilst rīcības:</w:t>
            </w:r>
          </w:p>
        </w:tc>
      </w:tr>
      <w:tr w:rsidR="00AD6579" w:rsidRPr="003A1EC1" w14:paraId="1FD55326" w14:textId="77777777" w:rsidTr="0097453C">
        <w:trPr>
          <w:trHeight w:val="400"/>
        </w:trPr>
        <w:tc>
          <w:tcPr>
            <w:tcW w:w="704" w:type="dxa"/>
            <w:shd w:val="clear" w:color="auto" w:fill="auto"/>
            <w:noWrap/>
            <w:hideMark/>
          </w:tcPr>
          <w:p w14:paraId="214675C3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14:paraId="27207868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mērķim;</w:t>
            </w:r>
          </w:p>
        </w:tc>
        <w:tc>
          <w:tcPr>
            <w:tcW w:w="1531" w:type="dxa"/>
            <w:shd w:val="clear" w:color="auto" w:fill="auto"/>
            <w:noWrap/>
            <w:hideMark/>
          </w:tcPr>
          <w:p w14:paraId="23B7FAF6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23664A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 </w:t>
            </w:r>
          </w:p>
        </w:tc>
        <w:tc>
          <w:tcPr>
            <w:tcW w:w="3005" w:type="dxa"/>
            <w:shd w:val="clear" w:color="auto" w:fill="auto"/>
            <w:noWrap/>
            <w:hideMark/>
          </w:tcPr>
          <w:p w14:paraId="3D180431" w14:textId="6C57EC44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B.1.</w:t>
            </w:r>
          </w:p>
        </w:tc>
        <w:tc>
          <w:tcPr>
            <w:tcW w:w="5500" w:type="dxa"/>
            <w:gridSpan w:val="3"/>
            <w:shd w:val="clear" w:color="auto" w:fill="auto"/>
            <w:noWrap/>
          </w:tcPr>
          <w:p w14:paraId="5D65A770" w14:textId="22F39635" w:rsidR="00AD6579" w:rsidRPr="003A1EC1" w:rsidRDefault="00AD6579" w:rsidP="00AD6579">
            <w:pPr>
              <w:rPr>
                <w:rFonts w:ascii="Times New Roman" w:hAnsi="Times New Roman" w:cs="Times New Roman"/>
              </w:rPr>
            </w:pPr>
            <w:r w:rsidRPr="003A1EC1">
              <w:rPr>
                <w:rFonts w:ascii="Times New Roman" w:hAnsi="Times New Roman" w:cs="Times New Roman"/>
              </w:rPr>
              <w:t>Pašnovērtējums____________________</w:t>
            </w:r>
          </w:p>
        </w:tc>
      </w:tr>
      <w:tr w:rsidR="00AD6579" w:rsidRPr="003A1EC1" w14:paraId="4B072B0E" w14:textId="77777777" w:rsidTr="0097453C">
        <w:trPr>
          <w:trHeight w:val="416"/>
        </w:trPr>
        <w:tc>
          <w:tcPr>
            <w:tcW w:w="704" w:type="dxa"/>
            <w:shd w:val="clear" w:color="auto" w:fill="auto"/>
            <w:noWrap/>
            <w:hideMark/>
          </w:tcPr>
          <w:p w14:paraId="55E39C04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14:paraId="17E51CAC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aktivitātēm;</w:t>
            </w:r>
          </w:p>
        </w:tc>
        <w:tc>
          <w:tcPr>
            <w:tcW w:w="1531" w:type="dxa"/>
            <w:shd w:val="clear" w:color="auto" w:fill="auto"/>
            <w:noWrap/>
            <w:hideMark/>
          </w:tcPr>
          <w:p w14:paraId="4B89B672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290395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 </w:t>
            </w:r>
          </w:p>
        </w:tc>
        <w:tc>
          <w:tcPr>
            <w:tcW w:w="3005" w:type="dxa"/>
            <w:shd w:val="clear" w:color="auto" w:fill="auto"/>
            <w:noWrap/>
            <w:hideMark/>
          </w:tcPr>
          <w:p w14:paraId="71C3F4D1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B.5.</w:t>
            </w:r>
          </w:p>
          <w:p w14:paraId="00DC9618" w14:textId="0593E712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B.2.1.</w:t>
            </w:r>
          </w:p>
        </w:tc>
        <w:tc>
          <w:tcPr>
            <w:tcW w:w="5500" w:type="dxa"/>
            <w:gridSpan w:val="3"/>
            <w:shd w:val="clear" w:color="auto" w:fill="auto"/>
            <w:noWrap/>
          </w:tcPr>
          <w:p w14:paraId="2976BB96" w14:textId="77777777" w:rsidR="00AD6579" w:rsidRPr="003A1EC1" w:rsidRDefault="00AD6579" w:rsidP="00AD6579">
            <w:pPr>
              <w:rPr>
                <w:rFonts w:ascii="Times New Roman" w:hAnsi="Times New Roman" w:cs="Times New Roman"/>
              </w:rPr>
            </w:pPr>
            <w:r w:rsidRPr="003A1EC1">
              <w:rPr>
                <w:rFonts w:ascii="Times New Roman" w:hAnsi="Times New Roman" w:cs="Times New Roman"/>
              </w:rPr>
              <w:t>Pašnovērtējums____________________</w:t>
            </w:r>
          </w:p>
        </w:tc>
      </w:tr>
      <w:tr w:rsidR="00AD6579" w:rsidRPr="003A1EC1" w14:paraId="3309397F" w14:textId="77777777" w:rsidTr="0097453C">
        <w:trPr>
          <w:trHeight w:val="218"/>
        </w:trPr>
        <w:tc>
          <w:tcPr>
            <w:tcW w:w="704" w:type="dxa"/>
            <w:shd w:val="clear" w:color="auto" w:fill="auto"/>
            <w:noWrap/>
            <w:hideMark/>
          </w:tcPr>
          <w:p w14:paraId="6D0B9AF4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14:paraId="71446325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īstenošanas vietai.</w:t>
            </w:r>
          </w:p>
        </w:tc>
        <w:tc>
          <w:tcPr>
            <w:tcW w:w="1531" w:type="dxa"/>
            <w:shd w:val="clear" w:color="auto" w:fill="auto"/>
            <w:noWrap/>
            <w:hideMark/>
          </w:tcPr>
          <w:p w14:paraId="679C80D8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07C8CA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 </w:t>
            </w:r>
          </w:p>
        </w:tc>
        <w:tc>
          <w:tcPr>
            <w:tcW w:w="3005" w:type="dxa"/>
            <w:shd w:val="clear" w:color="auto" w:fill="auto"/>
            <w:noWrap/>
            <w:hideMark/>
          </w:tcPr>
          <w:p w14:paraId="17AEE3EC" w14:textId="2612C581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B.3.</w:t>
            </w:r>
          </w:p>
        </w:tc>
        <w:tc>
          <w:tcPr>
            <w:tcW w:w="5500" w:type="dxa"/>
            <w:gridSpan w:val="3"/>
            <w:shd w:val="clear" w:color="auto" w:fill="auto"/>
            <w:noWrap/>
          </w:tcPr>
          <w:p w14:paraId="2B6A9600" w14:textId="31B76C6A" w:rsidR="00AD6579" w:rsidRPr="003A1EC1" w:rsidRDefault="00AD6579" w:rsidP="00AD6579">
            <w:r w:rsidRPr="003A1EC1">
              <w:rPr>
                <w:rFonts w:ascii="Times New Roman" w:hAnsi="Times New Roman" w:cs="Times New Roman"/>
              </w:rPr>
              <w:t>Pašnovērtējums____________________</w:t>
            </w:r>
          </w:p>
        </w:tc>
      </w:tr>
      <w:tr w:rsidR="00FC006A" w:rsidRPr="003A1EC1" w14:paraId="1507B9F7" w14:textId="77777777" w:rsidTr="00AB3D87">
        <w:trPr>
          <w:trHeight w:val="355"/>
        </w:trPr>
        <w:tc>
          <w:tcPr>
            <w:tcW w:w="14709" w:type="dxa"/>
            <w:gridSpan w:val="8"/>
            <w:shd w:val="clear" w:color="auto" w:fill="auto"/>
            <w:hideMark/>
          </w:tcPr>
          <w:p w14:paraId="03EF7929" w14:textId="77777777" w:rsidR="00FC006A" w:rsidRPr="003A1EC1" w:rsidRDefault="00FC006A" w:rsidP="00FC006A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Cs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  <w:lastRenderedPageBreak/>
              <w:t>KVALITATĪVIE VĒRTĒŠANAS KRITĒRIJI</w:t>
            </w:r>
          </w:p>
        </w:tc>
      </w:tr>
      <w:tr w:rsidR="00FC006A" w:rsidRPr="003A1EC1" w14:paraId="1F37CDC9" w14:textId="77777777" w:rsidTr="00AB3D87">
        <w:trPr>
          <w:trHeight w:val="355"/>
        </w:trPr>
        <w:tc>
          <w:tcPr>
            <w:tcW w:w="14709" w:type="dxa"/>
            <w:gridSpan w:val="8"/>
            <w:shd w:val="clear" w:color="auto" w:fill="auto"/>
          </w:tcPr>
          <w:p w14:paraId="647608AD" w14:textId="77777777" w:rsidR="00FC006A" w:rsidRPr="003A1EC1" w:rsidRDefault="00FC006A" w:rsidP="00FC006A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  <w:t xml:space="preserve">                                                                                                                                                    Punkti                                  Pašnovērtējums</w:t>
            </w:r>
          </w:p>
        </w:tc>
      </w:tr>
      <w:tr w:rsidR="00AD6579" w:rsidRPr="003A1EC1" w14:paraId="13F173B6" w14:textId="77777777" w:rsidTr="0097453C">
        <w:trPr>
          <w:trHeight w:val="327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14:paraId="3ADE51F1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 2.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07D5A4C7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Projekta idejas pamatojums, noformulēta risināmā problēma un aprakstīti ieguvumi, ja tiks īstenots projekts.</w:t>
            </w:r>
          </w:p>
          <w:p w14:paraId="06832931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  <w:hideMark/>
          </w:tcPr>
          <w:p w14:paraId="70CFDE97" w14:textId="056EB4C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bCs/>
                <w:lang w:val="nb-NO" w:eastAsia="zh-CN"/>
              </w:rPr>
              <w:t>Skaidri aprakstīta esošā situācija, definētas problēmas, izklāstīta projekta ideja un  paredzamās pārmaiņas pēc projekta ieviešanas.</w:t>
            </w:r>
          </w:p>
        </w:tc>
        <w:tc>
          <w:tcPr>
            <w:tcW w:w="567" w:type="dxa"/>
            <w:shd w:val="clear" w:color="auto" w:fill="auto"/>
          </w:tcPr>
          <w:p w14:paraId="719B43FC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14:paraId="522534F3" w14:textId="4FB9A72B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B.2.1.</w:t>
            </w:r>
          </w:p>
        </w:tc>
        <w:tc>
          <w:tcPr>
            <w:tcW w:w="3090" w:type="dxa"/>
            <w:vMerge w:val="restart"/>
            <w:shd w:val="clear" w:color="auto" w:fill="auto"/>
            <w:noWrap/>
            <w:hideMark/>
          </w:tcPr>
          <w:p w14:paraId="786D324E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 xml:space="preserve">  </w:t>
            </w:r>
          </w:p>
          <w:p w14:paraId="102FC6FC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AD6579" w:rsidRPr="003A1EC1" w14:paraId="6BEAB5D3" w14:textId="77777777" w:rsidTr="0097453C">
        <w:trPr>
          <w:trHeight w:val="326"/>
        </w:trPr>
        <w:tc>
          <w:tcPr>
            <w:tcW w:w="704" w:type="dxa"/>
            <w:vMerge/>
            <w:shd w:val="clear" w:color="auto" w:fill="auto"/>
            <w:noWrap/>
          </w:tcPr>
          <w:p w14:paraId="30F0CF81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1555F28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63304C75" w14:textId="149CF711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bCs/>
                <w:lang w:val="nb-NO" w:eastAsia="zh-CN"/>
              </w:rPr>
              <w:t>Vispārīgi aprakstīta esošā situācija un nepārliecinošs problēmas izklāsts.</w:t>
            </w:r>
          </w:p>
        </w:tc>
        <w:tc>
          <w:tcPr>
            <w:tcW w:w="567" w:type="dxa"/>
            <w:shd w:val="clear" w:color="auto" w:fill="auto"/>
          </w:tcPr>
          <w:p w14:paraId="4EF216EB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14:paraId="38661D39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shd w:val="clear" w:color="auto" w:fill="auto"/>
            <w:noWrap/>
          </w:tcPr>
          <w:p w14:paraId="407BE41B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AD6579" w:rsidRPr="003A1EC1" w14:paraId="4F08DBBE" w14:textId="77777777" w:rsidTr="0097453C">
        <w:trPr>
          <w:trHeight w:val="326"/>
        </w:trPr>
        <w:tc>
          <w:tcPr>
            <w:tcW w:w="704" w:type="dxa"/>
            <w:vMerge/>
            <w:shd w:val="clear" w:color="auto" w:fill="auto"/>
            <w:noWrap/>
          </w:tcPr>
          <w:p w14:paraId="264E4D93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502C5DD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766D715E" w14:textId="119C5391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Nav izprotama projekta ideja, apraksts nepilnīgs.</w:t>
            </w:r>
          </w:p>
        </w:tc>
        <w:tc>
          <w:tcPr>
            <w:tcW w:w="567" w:type="dxa"/>
            <w:shd w:val="clear" w:color="auto" w:fill="auto"/>
          </w:tcPr>
          <w:p w14:paraId="5FA32B4B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0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14:paraId="11C0B7BD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shd w:val="clear" w:color="auto" w:fill="auto"/>
            <w:noWrap/>
          </w:tcPr>
          <w:p w14:paraId="295578D2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AD6579" w:rsidRPr="003A1EC1" w14:paraId="2CCDE383" w14:textId="77777777" w:rsidTr="0097453C">
        <w:trPr>
          <w:trHeight w:val="327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14:paraId="21E2DE7E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 3.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643A6F50" w14:textId="3259F6FF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Projekta ideju noteikuši kopienas iedzīvotāji,  tā ir saskaņā ar attiecīgās  mērķgrupas vajadzību sasniegšanu.</w:t>
            </w:r>
          </w:p>
        </w:tc>
        <w:tc>
          <w:tcPr>
            <w:tcW w:w="5670" w:type="dxa"/>
            <w:gridSpan w:val="3"/>
            <w:shd w:val="clear" w:color="auto" w:fill="auto"/>
            <w:noWrap/>
            <w:hideMark/>
          </w:tcPr>
          <w:p w14:paraId="30CD33CB" w14:textId="0D54DB1E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 xml:space="preserve">Skaidri noteikta mērķgrupa. Pirms projekta pieteikuma sagatavošanas ir apzinātas un apkopotas attiecīgās mērķgrupas vajadzības . </w:t>
            </w:r>
          </w:p>
        </w:tc>
        <w:tc>
          <w:tcPr>
            <w:tcW w:w="567" w:type="dxa"/>
            <w:shd w:val="clear" w:color="auto" w:fill="auto"/>
          </w:tcPr>
          <w:p w14:paraId="4B48C385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14:paraId="23A9DFE1" w14:textId="3F1730D4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B.2.5.</w:t>
            </w:r>
          </w:p>
        </w:tc>
        <w:tc>
          <w:tcPr>
            <w:tcW w:w="3090" w:type="dxa"/>
            <w:vMerge w:val="restart"/>
            <w:shd w:val="clear" w:color="auto" w:fill="auto"/>
            <w:noWrap/>
            <w:hideMark/>
          </w:tcPr>
          <w:p w14:paraId="46FE81FF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AD6579" w:rsidRPr="003A1EC1" w14:paraId="5AFB5783" w14:textId="77777777" w:rsidTr="0097453C">
        <w:trPr>
          <w:trHeight w:val="326"/>
        </w:trPr>
        <w:tc>
          <w:tcPr>
            <w:tcW w:w="704" w:type="dxa"/>
            <w:vMerge/>
            <w:shd w:val="clear" w:color="auto" w:fill="auto"/>
            <w:noWrap/>
          </w:tcPr>
          <w:p w14:paraId="719DE431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1481034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54A28404" w14:textId="0162C28D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Projekta īstenošana tiek virzīta uz iedzīvotāju vajadzību apmierināšanu, bet pētījums/konsultācijas par vajadzību aktualitāti un prioritātēm nav notikušas. Ir aprakstīta mērķgrupa, bet nav pamatotas aktuālās vajadzības.</w:t>
            </w:r>
          </w:p>
        </w:tc>
        <w:tc>
          <w:tcPr>
            <w:tcW w:w="567" w:type="dxa"/>
            <w:shd w:val="clear" w:color="auto" w:fill="auto"/>
          </w:tcPr>
          <w:p w14:paraId="79AF6138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14:paraId="5831A464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shd w:val="clear" w:color="auto" w:fill="auto"/>
            <w:noWrap/>
          </w:tcPr>
          <w:p w14:paraId="037C84B2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AD6579" w:rsidRPr="003A1EC1" w14:paraId="748844A2" w14:textId="77777777" w:rsidTr="00B853B1">
        <w:trPr>
          <w:trHeight w:val="320"/>
        </w:trPr>
        <w:tc>
          <w:tcPr>
            <w:tcW w:w="704" w:type="dxa"/>
            <w:vMerge/>
            <w:shd w:val="clear" w:color="auto" w:fill="auto"/>
            <w:noWrap/>
          </w:tcPr>
          <w:p w14:paraId="775914ED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F84CE38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14E81995" w14:textId="36F65A00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Nav noteikta mērķgrupa.</w:t>
            </w:r>
          </w:p>
        </w:tc>
        <w:tc>
          <w:tcPr>
            <w:tcW w:w="567" w:type="dxa"/>
            <w:shd w:val="clear" w:color="auto" w:fill="auto"/>
          </w:tcPr>
          <w:p w14:paraId="272A1770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0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14:paraId="14D1E0E8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shd w:val="clear" w:color="auto" w:fill="auto"/>
            <w:noWrap/>
          </w:tcPr>
          <w:p w14:paraId="52ADE71E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AD6579" w:rsidRPr="003A1EC1" w14:paraId="6CC1E2C7" w14:textId="77777777" w:rsidTr="0097453C">
        <w:trPr>
          <w:trHeight w:val="242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14:paraId="64AC8A12" w14:textId="5912E359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 4.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A39C8D4" w14:textId="1DDDEC3E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Ir risku (laika, darbspēka, finanšu, juridiskie, administratīvie) un to novēršanas iespēju apraksts.</w:t>
            </w: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25DA4343" w14:textId="147A80B3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Veikts un aprakstīts risku izvērtējums, norādīti iecerētie risku novēršanas vai mazināšanas plāni saskaņā ar projekta ideju.</w:t>
            </w:r>
          </w:p>
        </w:tc>
        <w:tc>
          <w:tcPr>
            <w:tcW w:w="567" w:type="dxa"/>
            <w:shd w:val="clear" w:color="auto" w:fill="auto"/>
          </w:tcPr>
          <w:p w14:paraId="41531770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14:paraId="2BB70313" w14:textId="5E43C64B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B.2.1.</w:t>
            </w:r>
          </w:p>
        </w:tc>
        <w:tc>
          <w:tcPr>
            <w:tcW w:w="3090" w:type="dxa"/>
            <w:vMerge w:val="restart"/>
            <w:shd w:val="clear" w:color="auto" w:fill="auto"/>
            <w:noWrap/>
            <w:hideMark/>
          </w:tcPr>
          <w:p w14:paraId="26FDAC26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AD6579" w:rsidRPr="003A1EC1" w14:paraId="3AFB88FE" w14:textId="77777777" w:rsidTr="0097453C">
        <w:trPr>
          <w:trHeight w:val="121"/>
        </w:trPr>
        <w:tc>
          <w:tcPr>
            <w:tcW w:w="704" w:type="dxa"/>
            <w:vMerge/>
            <w:shd w:val="clear" w:color="auto" w:fill="auto"/>
            <w:noWrap/>
          </w:tcPr>
          <w:p w14:paraId="6525D63D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798DC5D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3E4AE5CE" w14:textId="5E081243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Risku izvērtējums nepilnīgs, nav atspoguļota risku novēršana vai mazināšana saskaņā ar projekta ideju.</w:t>
            </w:r>
          </w:p>
        </w:tc>
        <w:tc>
          <w:tcPr>
            <w:tcW w:w="567" w:type="dxa"/>
            <w:shd w:val="clear" w:color="auto" w:fill="auto"/>
          </w:tcPr>
          <w:p w14:paraId="5A5ED9CA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14:paraId="03D5FEF1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shd w:val="clear" w:color="auto" w:fill="auto"/>
            <w:noWrap/>
          </w:tcPr>
          <w:p w14:paraId="43A20DE3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AD6579" w:rsidRPr="003A1EC1" w14:paraId="7895845C" w14:textId="77777777" w:rsidTr="0097453C">
        <w:trPr>
          <w:trHeight w:val="121"/>
        </w:trPr>
        <w:tc>
          <w:tcPr>
            <w:tcW w:w="704" w:type="dxa"/>
            <w:vMerge/>
            <w:shd w:val="clear" w:color="auto" w:fill="auto"/>
            <w:noWrap/>
          </w:tcPr>
          <w:p w14:paraId="5EC355B5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6BBEE01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72A64964" w14:textId="12DC29DB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Nav izvērtēti riski</w:t>
            </w:r>
          </w:p>
        </w:tc>
        <w:tc>
          <w:tcPr>
            <w:tcW w:w="567" w:type="dxa"/>
            <w:shd w:val="clear" w:color="auto" w:fill="auto"/>
          </w:tcPr>
          <w:p w14:paraId="705A87E6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0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14:paraId="5C1C6516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shd w:val="clear" w:color="auto" w:fill="auto"/>
            <w:noWrap/>
          </w:tcPr>
          <w:p w14:paraId="485ED170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AD6579" w:rsidRPr="003A1EC1" w14:paraId="604639D8" w14:textId="77777777" w:rsidTr="0097453C">
        <w:trPr>
          <w:trHeight w:val="363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14:paraId="1B03B2FD" w14:textId="1780995F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 5.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7F6473C" w14:textId="0602733D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color w:val="000000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Projekta ieviešana</w:t>
            </w: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3E17B2E5" w14:textId="05E28D18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bCs/>
                <w:lang w:val="nb-NO" w:eastAsia="zh-CN"/>
              </w:rPr>
              <w:t>Projekta iesniegumā raksturots projekta vadības, ieviešanas un uzraudzības mehānisms un projekta īstenošanai nepieciešamie cilvēkresursi, to kvalifikācija un pienākumi. Tie ir atbilstoši un pietiekami projekta mērķu sasniegšanai.</w:t>
            </w:r>
          </w:p>
        </w:tc>
        <w:tc>
          <w:tcPr>
            <w:tcW w:w="567" w:type="dxa"/>
            <w:shd w:val="clear" w:color="auto" w:fill="auto"/>
          </w:tcPr>
          <w:p w14:paraId="2E36DCD3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14:paraId="09C25822" w14:textId="47D90ABE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B.2.3., B.2.6.</w:t>
            </w:r>
          </w:p>
        </w:tc>
        <w:tc>
          <w:tcPr>
            <w:tcW w:w="3090" w:type="dxa"/>
            <w:vMerge w:val="restart"/>
            <w:shd w:val="clear" w:color="auto" w:fill="auto"/>
            <w:noWrap/>
          </w:tcPr>
          <w:p w14:paraId="7FBBBCC8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AD6579" w:rsidRPr="003A1EC1" w14:paraId="02124DF1" w14:textId="77777777" w:rsidTr="0097453C">
        <w:trPr>
          <w:trHeight w:val="363"/>
        </w:trPr>
        <w:tc>
          <w:tcPr>
            <w:tcW w:w="704" w:type="dxa"/>
            <w:vMerge/>
            <w:shd w:val="clear" w:color="auto" w:fill="auto"/>
            <w:noWrap/>
          </w:tcPr>
          <w:p w14:paraId="0125F09C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78C3BAF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highlight w:val="yellow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49DA6617" w14:textId="7089521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bCs/>
                <w:lang w:val="nb-NO" w:eastAsia="zh-CN"/>
              </w:rPr>
              <w:t>Projekta iesniegumā nepilnīgi raksturots projekta vadības, ieviešanas un uzraudzības mehānisms un projekta īstenošanai nepieciešamie cilvēkresursi, tie ir daļēji atbilstoši projekta sekmīgai realizēšanai.</w:t>
            </w:r>
          </w:p>
        </w:tc>
        <w:tc>
          <w:tcPr>
            <w:tcW w:w="567" w:type="dxa"/>
            <w:shd w:val="clear" w:color="auto" w:fill="auto"/>
          </w:tcPr>
          <w:p w14:paraId="5A8B6A91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14:paraId="3184158B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shd w:val="clear" w:color="auto" w:fill="auto"/>
            <w:noWrap/>
          </w:tcPr>
          <w:p w14:paraId="333B394F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AD6579" w:rsidRPr="003A1EC1" w14:paraId="286656F9" w14:textId="77777777" w:rsidTr="0097453C">
        <w:trPr>
          <w:trHeight w:val="363"/>
        </w:trPr>
        <w:tc>
          <w:tcPr>
            <w:tcW w:w="704" w:type="dxa"/>
            <w:vMerge/>
            <w:shd w:val="clear" w:color="auto" w:fill="auto"/>
            <w:noWrap/>
          </w:tcPr>
          <w:p w14:paraId="1344B98C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E8EDCAB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highlight w:val="yellow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59B46E6D" w14:textId="4AE79CC4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highlight w:val="yellow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bCs/>
                <w:lang w:val="nb-NO" w:eastAsia="zh-CN"/>
              </w:rPr>
              <w:t>Nav apraksta par vadības, ieviešanas un uzraudzības mehānismu, nepieciešamajiem resursiem vai tie ir neatbilstoši projekta vajadzībām.</w:t>
            </w:r>
          </w:p>
        </w:tc>
        <w:tc>
          <w:tcPr>
            <w:tcW w:w="567" w:type="dxa"/>
            <w:shd w:val="clear" w:color="auto" w:fill="auto"/>
          </w:tcPr>
          <w:p w14:paraId="79FD316C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0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14:paraId="015DF6AC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shd w:val="clear" w:color="auto" w:fill="auto"/>
            <w:noWrap/>
          </w:tcPr>
          <w:p w14:paraId="0CCCD079" w14:textId="77777777" w:rsidR="00AD6579" w:rsidRPr="003A1E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3A1EC1" w14:paraId="7B9405BE" w14:textId="77777777" w:rsidTr="0097453C">
        <w:trPr>
          <w:trHeight w:val="363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14:paraId="79236974" w14:textId="4A8E2F91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 6.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5E918B46" w14:textId="1FE5E09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Projektā paredzētās aktivitātes ir atbilstošas laika grafikam.</w:t>
            </w:r>
          </w:p>
        </w:tc>
        <w:tc>
          <w:tcPr>
            <w:tcW w:w="5670" w:type="dxa"/>
            <w:gridSpan w:val="3"/>
            <w:shd w:val="clear" w:color="auto" w:fill="auto"/>
            <w:noWrap/>
            <w:hideMark/>
          </w:tcPr>
          <w:p w14:paraId="1098F5E4" w14:textId="1A7A0D91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bCs/>
                <w:lang w:val="nb-NO" w:eastAsia="zh-CN"/>
              </w:rPr>
              <w:t>Aktivitātes ir atbilstošas laika grafikam.</w:t>
            </w:r>
          </w:p>
        </w:tc>
        <w:tc>
          <w:tcPr>
            <w:tcW w:w="567" w:type="dxa"/>
            <w:shd w:val="clear" w:color="auto" w:fill="auto"/>
          </w:tcPr>
          <w:p w14:paraId="571DF029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14:paraId="329347E9" w14:textId="208448C0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B.2.2.</w:t>
            </w:r>
          </w:p>
        </w:tc>
        <w:tc>
          <w:tcPr>
            <w:tcW w:w="3090" w:type="dxa"/>
            <w:vMerge w:val="restart"/>
            <w:shd w:val="clear" w:color="auto" w:fill="auto"/>
            <w:noWrap/>
          </w:tcPr>
          <w:p w14:paraId="573A8884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3A1EC1" w14:paraId="45ECFD94" w14:textId="77777777" w:rsidTr="0097453C">
        <w:trPr>
          <w:trHeight w:val="363"/>
        </w:trPr>
        <w:tc>
          <w:tcPr>
            <w:tcW w:w="704" w:type="dxa"/>
            <w:vMerge/>
            <w:shd w:val="clear" w:color="auto" w:fill="auto"/>
            <w:noWrap/>
          </w:tcPr>
          <w:p w14:paraId="78AD4966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AE5C62B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4BF019B1" w14:textId="2CDCC341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Cs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bCs/>
                <w:lang w:val="nb-NO" w:eastAsia="zh-CN"/>
              </w:rPr>
              <w:t>Plānotā projekta īstenošanā ir laika grafika neatbilstības.</w:t>
            </w:r>
          </w:p>
        </w:tc>
        <w:tc>
          <w:tcPr>
            <w:tcW w:w="567" w:type="dxa"/>
            <w:shd w:val="clear" w:color="auto" w:fill="auto"/>
          </w:tcPr>
          <w:p w14:paraId="55166C5F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14:paraId="584866E1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shd w:val="clear" w:color="auto" w:fill="auto"/>
            <w:noWrap/>
          </w:tcPr>
          <w:p w14:paraId="6C9FB4EE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3A1EC1" w14:paraId="6E079509" w14:textId="77777777" w:rsidTr="00035C2D">
        <w:trPr>
          <w:trHeight w:val="363"/>
        </w:trPr>
        <w:tc>
          <w:tcPr>
            <w:tcW w:w="704" w:type="dxa"/>
            <w:vMerge/>
            <w:shd w:val="clear" w:color="auto" w:fill="auto"/>
            <w:noWrap/>
          </w:tcPr>
          <w:p w14:paraId="2FC8FEFE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EB2326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73B05094" w14:textId="7B7712EF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bCs/>
                <w:lang w:val="nb-NO" w:eastAsia="zh-CN"/>
              </w:rPr>
              <w:t>Aktivitātes ir atbilstošas laika grafikam un nav loģiska secība aktivitāšu realizēšanā.</w:t>
            </w:r>
          </w:p>
        </w:tc>
        <w:tc>
          <w:tcPr>
            <w:tcW w:w="567" w:type="dxa"/>
            <w:shd w:val="clear" w:color="auto" w:fill="auto"/>
          </w:tcPr>
          <w:p w14:paraId="4E102D8F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5DB0A116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shd w:val="clear" w:color="auto" w:fill="auto"/>
            <w:noWrap/>
          </w:tcPr>
          <w:p w14:paraId="5C20B689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3A1EC1" w14:paraId="6D753F95" w14:textId="77777777" w:rsidTr="0097453C">
        <w:trPr>
          <w:trHeight w:val="242"/>
        </w:trPr>
        <w:tc>
          <w:tcPr>
            <w:tcW w:w="704" w:type="dxa"/>
            <w:vMerge w:val="restart"/>
            <w:shd w:val="clear" w:color="auto" w:fill="auto"/>
            <w:noWrap/>
          </w:tcPr>
          <w:p w14:paraId="33ED705C" w14:textId="63C5B091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7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6FC3717" w14:textId="32C1E36E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Projektā plānotās iegādes ir atbilstošas projekta mērķim.</w:t>
            </w: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04DA33A4" w14:textId="633B842E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nb-NO" w:eastAsia="zh-CN"/>
              </w:rPr>
            </w:pPr>
            <w:r w:rsidRPr="003A1EC1">
              <w:rPr>
                <w:rFonts w:ascii="Times New Roman" w:hAnsi="Times New Roman" w:cs="Times New Roman"/>
              </w:rPr>
              <w:t>Plānotās iegādes ir atbilstošas projekta mērķim un ir dots argumentēts pamatojums.</w:t>
            </w:r>
          </w:p>
        </w:tc>
        <w:tc>
          <w:tcPr>
            <w:tcW w:w="567" w:type="dxa"/>
            <w:shd w:val="clear" w:color="auto" w:fill="auto"/>
          </w:tcPr>
          <w:p w14:paraId="41FBDC97" w14:textId="1CA6AA3A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14:paraId="1F77EAA8" w14:textId="0AEFF66F" w:rsidR="00026740" w:rsidRPr="003A1EC1" w:rsidRDefault="00026740" w:rsidP="0002674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B.10.</w:t>
            </w:r>
          </w:p>
        </w:tc>
        <w:tc>
          <w:tcPr>
            <w:tcW w:w="3090" w:type="dxa"/>
            <w:vMerge w:val="restart"/>
            <w:shd w:val="clear" w:color="auto" w:fill="auto"/>
            <w:noWrap/>
          </w:tcPr>
          <w:p w14:paraId="5671F949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color w:val="FF0000"/>
                <w:lang w:eastAsia="zh-CN"/>
              </w:rPr>
            </w:pPr>
          </w:p>
        </w:tc>
      </w:tr>
      <w:tr w:rsidR="00577C82" w:rsidRPr="003A1EC1" w14:paraId="16B10DA2" w14:textId="77777777" w:rsidTr="00181EEA">
        <w:trPr>
          <w:trHeight w:val="802"/>
        </w:trPr>
        <w:tc>
          <w:tcPr>
            <w:tcW w:w="704" w:type="dxa"/>
            <w:vMerge/>
            <w:shd w:val="clear" w:color="auto" w:fill="auto"/>
            <w:noWrap/>
          </w:tcPr>
          <w:p w14:paraId="46151DB5" w14:textId="77777777" w:rsidR="00577C82" w:rsidRPr="003A1EC1" w:rsidRDefault="00577C82" w:rsidP="00577C82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32175DB" w14:textId="77777777" w:rsidR="00577C82" w:rsidRPr="003A1EC1" w:rsidRDefault="00577C82" w:rsidP="00577C82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25B328E1" w14:textId="3B311D87" w:rsidR="00577C82" w:rsidRPr="003A1EC1" w:rsidRDefault="00577C82" w:rsidP="00577C8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nb-NO" w:eastAsia="zh-CN"/>
              </w:rPr>
            </w:pPr>
            <w:r w:rsidRPr="003A1EC1">
              <w:rPr>
                <w:rFonts w:ascii="Times New Roman" w:hAnsi="Times New Roman" w:cs="Times New Roman"/>
              </w:rPr>
              <w:t>Projektā plānotās iegādes nav atbilstošas projekta mērķim.</w:t>
            </w:r>
          </w:p>
        </w:tc>
        <w:tc>
          <w:tcPr>
            <w:tcW w:w="567" w:type="dxa"/>
            <w:shd w:val="clear" w:color="auto" w:fill="auto"/>
          </w:tcPr>
          <w:p w14:paraId="6533FCCE" w14:textId="7F86F5BE" w:rsidR="00577C82" w:rsidRPr="003A1EC1" w:rsidRDefault="00577C82" w:rsidP="00577C82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0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14:paraId="1676461A" w14:textId="77777777" w:rsidR="00577C82" w:rsidRPr="003A1EC1" w:rsidRDefault="00577C82" w:rsidP="00577C82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shd w:val="clear" w:color="auto" w:fill="auto"/>
            <w:noWrap/>
          </w:tcPr>
          <w:p w14:paraId="526C1010" w14:textId="77777777" w:rsidR="00577C82" w:rsidRPr="003A1EC1" w:rsidRDefault="00577C82" w:rsidP="00577C82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3A1EC1" w14:paraId="38BB2EB5" w14:textId="77777777" w:rsidTr="00D66AA1">
        <w:trPr>
          <w:trHeight w:val="242"/>
        </w:trPr>
        <w:tc>
          <w:tcPr>
            <w:tcW w:w="704" w:type="dxa"/>
            <w:tcBorders>
              <w:bottom w:val="nil"/>
            </w:tcBorders>
            <w:shd w:val="clear" w:color="auto" w:fill="auto"/>
            <w:noWrap/>
          </w:tcPr>
          <w:p w14:paraId="30DD47FD" w14:textId="3007F3FD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14:paraId="35225910" w14:textId="10782C48" w:rsidR="00026740" w:rsidRPr="003A1EC1" w:rsidRDefault="00026740" w:rsidP="00026740">
            <w:pPr>
              <w:suppressAutoHyphens/>
              <w:spacing w:after="120" w:line="240" w:lineRule="auto"/>
              <w:rPr>
                <w:rFonts w:ascii="Arial" w:eastAsia="Times New Roman" w:hAnsi="Arial" w:cs="Arial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Projekta iesniedzēja saistība ar vietējās rīcības grupas „No Salacas līdz Rūjai” darbības teritoriju.</w:t>
            </w: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01BF806D" w14:textId="6BE0D8B3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Iesniedzējs reģistrēts, deklarēts VRG  teritorijā un darbojas tajā vismaz vienu  gadu vai ilgāk.</w:t>
            </w:r>
          </w:p>
        </w:tc>
        <w:tc>
          <w:tcPr>
            <w:tcW w:w="567" w:type="dxa"/>
            <w:shd w:val="clear" w:color="auto" w:fill="auto"/>
          </w:tcPr>
          <w:p w14:paraId="2AAE7F42" w14:textId="15EBE38E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0354E086" w14:textId="26843FF1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B.2.6., Pavaddokumenti*</w:t>
            </w:r>
          </w:p>
        </w:tc>
        <w:tc>
          <w:tcPr>
            <w:tcW w:w="309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6A361B1E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3A1EC1" w14:paraId="4E8F2BC0" w14:textId="77777777" w:rsidTr="00D66AA1">
        <w:trPr>
          <w:trHeight w:val="558"/>
        </w:trPr>
        <w:tc>
          <w:tcPr>
            <w:tcW w:w="704" w:type="dxa"/>
            <w:tcBorders>
              <w:top w:val="nil"/>
            </w:tcBorders>
            <w:shd w:val="clear" w:color="auto" w:fill="auto"/>
            <w:noWrap/>
          </w:tcPr>
          <w:p w14:paraId="7FFBBA4E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shd w:val="clear" w:color="auto" w:fill="auto"/>
          </w:tcPr>
          <w:p w14:paraId="77273965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Arial" w:eastAsia="Times New Roman" w:hAnsi="Arial" w:cs="Arial"/>
                <w:color w:val="FF0000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36D1C9A9" w14:textId="3B207C5B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Iesniedzējs reģistrēts, deklarēts ārpus VRG teritorijas.</w:t>
            </w:r>
          </w:p>
        </w:tc>
        <w:tc>
          <w:tcPr>
            <w:tcW w:w="567" w:type="dxa"/>
            <w:shd w:val="clear" w:color="auto" w:fill="auto"/>
          </w:tcPr>
          <w:p w14:paraId="5C7186CF" w14:textId="3D024FA3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0</w:t>
            </w:r>
          </w:p>
          <w:p w14:paraId="29321683" w14:textId="690ECEA1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14:paraId="01966953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tcBorders>
              <w:top w:val="nil"/>
            </w:tcBorders>
            <w:shd w:val="clear" w:color="auto" w:fill="auto"/>
            <w:noWrap/>
          </w:tcPr>
          <w:p w14:paraId="02533E71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3A1EC1" w14:paraId="4126F165" w14:textId="77777777" w:rsidTr="00571B4E">
        <w:trPr>
          <w:trHeight w:val="884"/>
        </w:trPr>
        <w:tc>
          <w:tcPr>
            <w:tcW w:w="704" w:type="dxa"/>
            <w:tcBorders>
              <w:bottom w:val="nil"/>
            </w:tcBorders>
            <w:shd w:val="clear" w:color="auto" w:fill="auto"/>
            <w:noWrap/>
          </w:tcPr>
          <w:p w14:paraId="0D5FC2F0" w14:textId="785E4074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14:paraId="2DC629D6" w14:textId="15798093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Apraksts, kā tiks nodrošināta projekta ilgtspēja.</w:t>
            </w: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263FB682" w14:textId="2FC90A5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bCs/>
                <w:lang w:val="nb-NO" w:eastAsia="zh-CN"/>
              </w:rPr>
              <w:t>Ir skaidri aprakstīts, kā tiks nodrošināta projekta rezultātu uzturēšana 5 un vairāk gadus.</w:t>
            </w:r>
          </w:p>
        </w:tc>
        <w:tc>
          <w:tcPr>
            <w:tcW w:w="567" w:type="dxa"/>
            <w:shd w:val="clear" w:color="auto" w:fill="auto"/>
          </w:tcPr>
          <w:p w14:paraId="754962CE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2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noWrap/>
          </w:tcPr>
          <w:p w14:paraId="5B72B005" w14:textId="06E6E5AE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B.2.1., B.2.6.</w:t>
            </w:r>
          </w:p>
        </w:tc>
        <w:tc>
          <w:tcPr>
            <w:tcW w:w="3090" w:type="dxa"/>
            <w:tcBorders>
              <w:bottom w:val="nil"/>
            </w:tcBorders>
            <w:shd w:val="clear" w:color="auto" w:fill="auto"/>
            <w:noWrap/>
          </w:tcPr>
          <w:p w14:paraId="59D7A6CD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3A1EC1" w14:paraId="034F4684" w14:textId="77777777" w:rsidTr="00571B4E">
        <w:trPr>
          <w:trHeight w:val="144"/>
        </w:trPr>
        <w:tc>
          <w:tcPr>
            <w:tcW w:w="704" w:type="dxa"/>
            <w:vMerge w:val="restart"/>
            <w:tcBorders>
              <w:top w:val="nil"/>
            </w:tcBorders>
            <w:shd w:val="clear" w:color="auto" w:fill="auto"/>
            <w:noWrap/>
            <w:hideMark/>
          </w:tcPr>
          <w:p w14:paraId="0E079140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535C0AC2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  <w:hideMark/>
          </w:tcPr>
          <w:p w14:paraId="0D158B66" w14:textId="315E4481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bCs/>
                <w:lang w:val="nb-NO" w:eastAsia="zh-CN"/>
              </w:rPr>
              <w:t>Apraksts vispārīgs, pamatotība daļēja.</w:t>
            </w:r>
          </w:p>
        </w:tc>
        <w:tc>
          <w:tcPr>
            <w:tcW w:w="567" w:type="dxa"/>
            <w:shd w:val="clear" w:color="auto" w:fill="auto"/>
          </w:tcPr>
          <w:p w14:paraId="0E917025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7C87F5BB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06EB1347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3A1EC1" w14:paraId="76C907C2" w14:textId="77777777" w:rsidTr="0097453C">
        <w:trPr>
          <w:trHeight w:val="144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1350E084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C1E207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4908E841" w14:textId="4FDED35C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bCs/>
                <w:lang w:val="nb-NO" w:eastAsia="zh-CN"/>
              </w:rPr>
              <w:t>Nav aprakstīta projekta ilgtspēja.</w:t>
            </w:r>
          </w:p>
        </w:tc>
        <w:tc>
          <w:tcPr>
            <w:tcW w:w="567" w:type="dxa"/>
            <w:shd w:val="clear" w:color="auto" w:fill="auto"/>
          </w:tcPr>
          <w:p w14:paraId="75C2EAEA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51BB0306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0E6FEC4D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3A1EC1" w14:paraId="3AB5FDEB" w14:textId="77777777" w:rsidTr="00CD414B">
        <w:trPr>
          <w:trHeight w:val="103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5339C8CC" w14:textId="2F0B7B86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10.</w:t>
            </w:r>
          </w:p>
        </w:tc>
        <w:tc>
          <w:tcPr>
            <w:tcW w:w="2835" w:type="dxa"/>
            <w:vMerge w:val="restart"/>
            <w:tcBorders>
              <w:bottom w:val="nil"/>
            </w:tcBorders>
            <w:shd w:val="clear" w:color="auto" w:fill="auto"/>
          </w:tcPr>
          <w:p w14:paraId="0E990088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Calibri" w:hAnsi="Times New Roman" w:cs="Times New Roman"/>
              </w:rPr>
              <w:t>Jauninājums.</w:t>
            </w:r>
          </w:p>
          <w:p w14:paraId="6AD917FE" w14:textId="56EAF3D4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257A5BF8" w14:textId="7F36085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bCs/>
                <w:lang w:val="nb-NO" w:eastAsia="zh-CN"/>
              </w:rPr>
              <w:t>Projekts rada jauninājumus VRG teritorijā.</w:t>
            </w:r>
          </w:p>
        </w:tc>
        <w:tc>
          <w:tcPr>
            <w:tcW w:w="567" w:type="dxa"/>
            <w:shd w:val="clear" w:color="auto" w:fill="auto"/>
          </w:tcPr>
          <w:p w14:paraId="6226F3C3" w14:textId="6AE69B9A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07E41D00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B.5.</w:t>
            </w:r>
          </w:p>
          <w:p w14:paraId="0B62624D" w14:textId="553930F0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B.5.1.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5861CB02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3A1EC1" w14:paraId="769C26D8" w14:textId="77777777" w:rsidTr="00CD414B">
        <w:trPr>
          <w:trHeight w:val="103"/>
        </w:trPr>
        <w:tc>
          <w:tcPr>
            <w:tcW w:w="704" w:type="dxa"/>
            <w:vMerge/>
            <w:tcBorders>
              <w:top w:val="single" w:sz="4" w:space="0" w:color="auto"/>
            </w:tcBorders>
            <w:shd w:val="clear" w:color="auto" w:fill="auto"/>
            <w:noWrap/>
          </w:tcPr>
          <w:p w14:paraId="6EA5A157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auto"/>
          </w:tcPr>
          <w:p w14:paraId="632B866E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17D125AC" w14:textId="4CE3F5E6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Projekts rada jauninājumus pagasta teritorijā.</w:t>
            </w:r>
          </w:p>
        </w:tc>
        <w:tc>
          <w:tcPr>
            <w:tcW w:w="567" w:type="dxa"/>
            <w:shd w:val="clear" w:color="auto" w:fill="auto"/>
          </w:tcPr>
          <w:p w14:paraId="4D9EE6B0" w14:textId="2BEC604E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noWrap/>
          </w:tcPr>
          <w:p w14:paraId="6404D869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</w:tcBorders>
            <w:shd w:val="clear" w:color="auto" w:fill="auto"/>
            <w:noWrap/>
          </w:tcPr>
          <w:p w14:paraId="28EF1242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3A1EC1" w14:paraId="7DBAEFE4" w14:textId="77777777" w:rsidTr="00CD414B">
        <w:trPr>
          <w:trHeight w:val="103"/>
        </w:trPr>
        <w:tc>
          <w:tcPr>
            <w:tcW w:w="704" w:type="dxa"/>
            <w:vMerge/>
            <w:tcBorders>
              <w:bottom w:val="nil"/>
            </w:tcBorders>
            <w:shd w:val="clear" w:color="auto" w:fill="auto"/>
            <w:noWrap/>
          </w:tcPr>
          <w:p w14:paraId="1985FF2D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9B23A9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0EB3DAB9" w14:textId="782E92DA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Projekts rada jauninājumus tikai iesniedzēja uzņēmuma/ organizācijas līmenī.</w:t>
            </w:r>
          </w:p>
        </w:tc>
        <w:tc>
          <w:tcPr>
            <w:tcW w:w="567" w:type="dxa"/>
            <w:shd w:val="clear" w:color="auto" w:fill="auto"/>
          </w:tcPr>
          <w:p w14:paraId="24DA93E5" w14:textId="78397836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0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  <w:noWrap/>
          </w:tcPr>
          <w:p w14:paraId="706883DE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tcBorders>
              <w:bottom w:val="nil"/>
            </w:tcBorders>
            <w:shd w:val="clear" w:color="auto" w:fill="auto"/>
            <w:noWrap/>
          </w:tcPr>
          <w:p w14:paraId="7497C705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3A1EC1" w14:paraId="0347E14B" w14:textId="77777777" w:rsidTr="000A797F">
        <w:trPr>
          <w:trHeight w:val="103"/>
        </w:trPr>
        <w:tc>
          <w:tcPr>
            <w:tcW w:w="70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193B89C0" w14:textId="4F52405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11.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1C20505C" w14:textId="0770218E" w:rsidR="00026740" w:rsidRPr="003A1EC1" w:rsidRDefault="00026740" w:rsidP="00026740">
            <w:pPr>
              <w:suppressAutoHyphens/>
              <w:spacing w:after="120" w:line="240" w:lineRule="auto"/>
              <w:rPr>
                <w:rFonts w:ascii="Arial" w:eastAsia="Times New Roman" w:hAnsi="Arial" w:cs="Arial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Jauna pakalpojuma radīšana vai jaunas aktivitātes realizēšana</w:t>
            </w: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1EB7A973" w14:textId="41E4DA68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Projekts paredz veidot jaunu pakalpojumu vai realizēt  aktivitāti, kas līdz šim nav bijusi pieejama novada teritorijā.</w:t>
            </w:r>
          </w:p>
        </w:tc>
        <w:tc>
          <w:tcPr>
            <w:tcW w:w="567" w:type="dxa"/>
            <w:shd w:val="clear" w:color="auto" w:fill="auto"/>
          </w:tcPr>
          <w:p w14:paraId="06EC53F5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27FC0959" w14:textId="7FAB1046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B.2.1.</w:t>
            </w:r>
          </w:p>
        </w:tc>
        <w:tc>
          <w:tcPr>
            <w:tcW w:w="309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0AFF6810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3A1EC1" w14:paraId="7DAEC130" w14:textId="77777777" w:rsidTr="0097453C">
        <w:trPr>
          <w:trHeight w:val="144"/>
        </w:trPr>
        <w:tc>
          <w:tcPr>
            <w:tcW w:w="704" w:type="dxa"/>
            <w:vMerge w:val="restart"/>
            <w:tcBorders>
              <w:top w:val="nil"/>
            </w:tcBorders>
            <w:shd w:val="clear" w:color="auto" w:fill="auto"/>
            <w:noWrap/>
            <w:hideMark/>
          </w:tcPr>
          <w:p w14:paraId="779AA58D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02CE11FB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Arial" w:eastAsia="Times New Roman" w:hAnsi="Arial" w:cs="Arial"/>
                <w:color w:val="FF0000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  <w:hideMark/>
          </w:tcPr>
          <w:p w14:paraId="3694890D" w14:textId="019784D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Projekts uzlabo jau esoša pakalpojuma kvalitāti vai turpina iepriekš iesāktu aktivitāti.</w:t>
            </w:r>
          </w:p>
        </w:tc>
        <w:tc>
          <w:tcPr>
            <w:tcW w:w="567" w:type="dxa"/>
            <w:shd w:val="clear" w:color="auto" w:fill="auto"/>
          </w:tcPr>
          <w:p w14:paraId="7B5A7A68" w14:textId="496BAD6D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  <w:noWrap/>
            <w:hideMark/>
          </w:tcPr>
          <w:p w14:paraId="5916F1F3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 w:val="restart"/>
            <w:tcBorders>
              <w:top w:val="nil"/>
            </w:tcBorders>
            <w:shd w:val="clear" w:color="auto" w:fill="auto"/>
            <w:noWrap/>
          </w:tcPr>
          <w:p w14:paraId="604CCF04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3A1EC1" w14:paraId="0566C479" w14:textId="77777777" w:rsidTr="000A797F">
        <w:trPr>
          <w:trHeight w:val="144"/>
        </w:trPr>
        <w:tc>
          <w:tcPr>
            <w:tcW w:w="704" w:type="dxa"/>
            <w:vMerge/>
            <w:shd w:val="clear" w:color="auto" w:fill="auto"/>
            <w:noWrap/>
          </w:tcPr>
          <w:p w14:paraId="19CB9695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5C90D8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Arial" w:eastAsia="Times New Roman" w:hAnsi="Arial" w:cs="Arial"/>
                <w:color w:val="FF0000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242D8995" w14:textId="3B3D45C6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Projektā nav paredzēts veidot jaunu pakalpojumu vai uzlabot esošu.</w:t>
            </w:r>
          </w:p>
        </w:tc>
        <w:tc>
          <w:tcPr>
            <w:tcW w:w="567" w:type="dxa"/>
            <w:shd w:val="clear" w:color="auto" w:fill="auto"/>
          </w:tcPr>
          <w:p w14:paraId="0203EE2D" w14:textId="3560A954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0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14:paraId="6BD4EE0A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shd w:val="clear" w:color="auto" w:fill="auto"/>
            <w:noWrap/>
          </w:tcPr>
          <w:p w14:paraId="62BCF097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3A1EC1" w14:paraId="2FE922BD" w14:textId="77777777" w:rsidTr="009A6A47">
        <w:trPr>
          <w:trHeight w:val="952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14:paraId="730BEC44" w14:textId="7DC81104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 12.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BDA31AF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Projekta publicitāte, komunikācija ar sabiedrību.</w:t>
            </w:r>
          </w:p>
          <w:p w14:paraId="188B1B15" w14:textId="75BD57B2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2B9AC28E" w14:textId="2E80507D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bCs/>
                <w:lang w:val="nb-NO" w:eastAsia="zh-CN"/>
              </w:rPr>
              <w:t>Apraksts dod skaidru priekšstatu, kā mērķgrupai ilgtspējīgi tiks nodrošināta informācija par projekta rezultātiem, kā tiks uzturēta iedzīvotāju ieinteresētība izmantot projekta rezultātus.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B2697D3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14:paraId="01FCFCF5" w14:textId="0098018E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B.2.6.</w:t>
            </w:r>
          </w:p>
          <w:p w14:paraId="429B7C7A" w14:textId="6476D5CD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 w:val="restart"/>
            <w:shd w:val="clear" w:color="auto" w:fill="auto"/>
            <w:noWrap/>
          </w:tcPr>
          <w:p w14:paraId="620333DA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3A1EC1" w14:paraId="7FD29CD7" w14:textId="77777777" w:rsidTr="009A6A47">
        <w:trPr>
          <w:trHeight w:val="242"/>
        </w:trPr>
        <w:tc>
          <w:tcPr>
            <w:tcW w:w="704" w:type="dxa"/>
            <w:vMerge/>
            <w:shd w:val="clear" w:color="auto" w:fill="auto"/>
            <w:noWrap/>
          </w:tcPr>
          <w:p w14:paraId="1DE67FC2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BFF9D0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12CFE1AF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Cs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bCs/>
                <w:lang w:val="nb-NO" w:eastAsia="zh-CN"/>
              </w:rPr>
              <w:t>Projekta aprakstā informācija ir nepilnīga vai nav pievienota.</w:t>
            </w:r>
          </w:p>
          <w:p w14:paraId="4C11BAAF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Cs/>
                <w:lang w:val="nb-NO" w:eastAsia="zh-CN"/>
              </w:rPr>
            </w:pPr>
          </w:p>
          <w:p w14:paraId="5F33A9AF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Cs/>
                <w:lang w:val="nb-NO" w:eastAsia="zh-CN"/>
              </w:rPr>
            </w:pPr>
          </w:p>
          <w:p w14:paraId="5C017DCF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Cs/>
                <w:lang w:val="nb-NO" w:eastAsia="zh-CN"/>
              </w:rPr>
            </w:pPr>
          </w:p>
          <w:p w14:paraId="404442DE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Cs/>
                <w:lang w:val="nb-NO" w:eastAsia="zh-CN"/>
              </w:rPr>
            </w:pPr>
          </w:p>
          <w:p w14:paraId="15DF6D38" w14:textId="0B9CA0C2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val="nb-NO" w:eastAsia="zh-CN"/>
              </w:rPr>
            </w:pPr>
          </w:p>
        </w:tc>
        <w:tc>
          <w:tcPr>
            <w:tcW w:w="567" w:type="dxa"/>
            <w:shd w:val="clear" w:color="auto" w:fill="auto"/>
          </w:tcPr>
          <w:p w14:paraId="376DA9DA" w14:textId="6D1BF444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0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14:paraId="0519E5FE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shd w:val="clear" w:color="auto" w:fill="auto"/>
            <w:noWrap/>
          </w:tcPr>
          <w:p w14:paraId="4D98F3ED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3A1EC1" w14:paraId="2BE5F7B1" w14:textId="77777777" w:rsidTr="005A787A">
        <w:trPr>
          <w:trHeight w:val="242"/>
        </w:trPr>
        <w:tc>
          <w:tcPr>
            <w:tcW w:w="704" w:type="dxa"/>
            <w:vMerge w:val="restart"/>
            <w:shd w:val="clear" w:color="auto" w:fill="auto"/>
            <w:noWrap/>
          </w:tcPr>
          <w:p w14:paraId="4DD7EAD3" w14:textId="32F868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13.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F589144" w14:textId="0BFE2161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Projekta idejas vizuālais atspoguļojums.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14:paraId="33C9DE22" w14:textId="25786310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bCs/>
                <w:lang w:val="nb-NO" w:eastAsia="zh-CN"/>
              </w:rPr>
              <w:t xml:space="preserve">Projektam pievienota ideju paskaidrojošs vizuālais risinājums-  pašu zīmēta skice, attēli, maketu foto vai datordizaina tehnikā sagatavots materiāls,  kas uzskatāmi </w:t>
            </w:r>
            <w:r w:rsidRPr="003A1EC1">
              <w:rPr>
                <w:rFonts w:ascii="Times New Roman" w:eastAsia="Times New Roman" w:hAnsi="Times New Roman" w:cs="Calibri"/>
                <w:bCs/>
                <w:lang w:val="nb-NO" w:eastAsia="zh-CN"/>
              </w:rPr>
              <w:lastRenderedPageBreak/>
              <w:t>palīdz izprast projekta būtību.Pievienotajā pielikumā jāataino projekta vizuālā ideja, kura papildina paskaidrojošo materiālu.</w:t>
            </w:r>
          </w:p>
        </w:tc>
        <w:tc>
          <w:tcPr>
            <w:tcW w:w="567" w:type="dxa"/>
            <w:shd w:val="clear" w:color="auto" w:fill="auto"/>
          </w:tcPr>
          <w:p w14:paraId="625B7EB7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lastRenderedPageBreak/>
              <w:t>2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</w:tcPr>
          <w:p w14:paraId="6B190D71" w14:textId="76EB21D6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Pavaddokumenti</w:t>
            </w:r>
          </w:p>
        </w:tc>
        <w:tc>
          <w:tcPr>
            <w:tcW w:w="3090" w:type="dxa"/>
            <w:vMerge w:val="restart"/>
            <w:shd w:val="clear" w:color="auto" w:fill="auto"/>
            <w:noWrap/>
          </w:tcPr>
          <w:p w14:paraId="3B259586" w14:textId="77777777" w:rsidR="00026740" w:rsidRPr="003A1EC1" w:rsidRDefault="00026740" w:rsidP="0002674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3A1EC1" w14:paraId="44A0B0C5" w14:textId="77777777" w:rsidTr="005A787A">
        <w:trPr>
          <w:trHeight w:val="584"/>
        </w:trPr>
        <w:tc>
          <w:tcPr>
            <w:tcW w:w="704" w:type="dxa"/>
            <w:vMerge/>
            <w:shd w:val="clear" w:color="auto" w:fill="auto"/>
            <w:noWrap/>
          </w:tcPr>
          <w:p w14:paraId="305C1C1D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AF6411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5B9ED0B7" w14:textId="580ECB3C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bCs/>
                <w:lang w:val="nb-NO" w:eastAsia="zh-CN"/>
              </w:rPr>
              <w:t>Projektam nav uzskatāma skaidrojoša vizuālā pielikuma.</w:t>
            </w:r>
          </w:p>
        </w:tc>
        <w:tc>
          <w:tcPr>
            <w:tcW w:w="567" w:type="dxa"/>
            <w:shd w:val="clear" w:color="auto" w:fill="auto"/>
          </w:tcPr>
          <w:p w14:paraId="76B9F5F0" w14:textId="4F722B74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571CE2E2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shd w:val="clear" w:color="auto" w:fill="auto"/>
            <w:noWrap/>
          </w:tcPr>
          <w:p w14:paraId="0A38EB1F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3A1EC1" w14:paraId="64B9C4B2" w14:textId="77777777" w:rsidTr="0097453C">
        <w:trPr>
          <w:trHeight w:val="276"/>
        </w:trPr>
        <w:tc>
          <w:tcPr>
            <w:tcW w:w="704" w:type="dxa"/>
            <w:vMerge w:val="restart"/>
            <w:shd w:val="clear" w:color="auto" w:fill="auto"/>
            <w:noWrap/>
          </w:tcPr>
          <w:p w14:paraId="5B320AE6" w14:textId="2D1E896B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Cs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bCs/>
                <w:lang w:val="nb-NO" w:eastAsia="zh-CN"/>
              </w:rPr>
              <w:t>14.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54ECB16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Times New Roman"/>
                <w:lang w:val="nb-NO" w:eastAsia="zh-CN"/>
              </w:rPr>
              <w:t>Atbalsta pretendenta saņemtais atbalsts plānošanas perioda 2014-2020 apakšpasākumā 19.2. „Darbības īstenošana saskaņā ar sabiedrības virzītas vietējās attīstības stratēģiju”</w:t>
            </w:r>
          </w:p>
          <w:p w14:paraId="29D8F56B" w14:textId="2743F65B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Cs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034BD7E0" w14:textId="13EAF29C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Atbalsta pretendents nav saņēmis atbalstu plānošanas perioda 2014-2020 apakšpasākumā 19.2. „Darbības īstenošana saskaņā ar sabiedrības virzītas vietējās attīstības stratēģiju”.</w:t>
            </w:r>
          </w:p>
        </w:tc>
        <w:tc>
          <w:tcPr>
            <w:tcW w:w="567" w:type="dxa"/>
            <w:shd w:val="clear" w:color="auto" w:fill="auto"/>
          </w:tcPr>
          <w:p w14:paraId="0FA5633A" w14:textId="23558BC1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Cs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bCs/>
                <w:lang w:val="nb-NO" w:eastAsia="zh-CN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24F8DF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VRG datu bāze</w:t>
            </w:r>
          </w:p>
          <w:p w14:paraId="56DC5A0C" w14:textId="357DF4CC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Cs/>
                <w:lang w:val="nb-NO" w:eastAsia="zh-CN"/>
              </w:rPr>
            </w:pPr>
          </w:p>
        </w:tc>
        <w:tc>
          <w:tcPr>
            <w:tcW w:w="3090" w:type="dxa"/>
            <w:vMerge w:val="restart"/>
            <w:shd w:val="clear" w:color="auto" w:fill="auto"/>
          </w:tcPr>
          <w:p w14:paraId="34596663" w14:textId="2868E551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</w:pPr>
          </w:p>
        </w:tc>
      </w:tr>
      <w:tr w:rsidR="00026740" w:rsidRPr="003A1EC1" w14:paraId="19AB1000" w14:textId="77777777" w:rsidTr="0097453C">
        <w:trPr>
          <w:trHeight w:val="276"/>
        </w:trPr>
        <w:tc>
          <w:tcPr>
            <w:tcW w:w="704" w:type="dxa"/>
            <w:vMerge/>
            <w:shd w:val="clear" w:color="auto" w:fill="auto"/>
            <w:noWrap/>
          </w:tcPr>
          <w:p w14:paraId="371E0C46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6C9AA94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51A1BEBD" w14:textId="773F555F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bCs/>
                <w:lang w:val="nb-NO" w:eastAsia="zh-CN"/>
              </w:rPr>
              <w:t>Atbalsta pretendents ir saņēmis atbalstu plānošanas perioda 2014-2020 apakšpasākumā 19.2. „Darbības īstenošana saskaņā ar sabiedrības virzītas vietējās attīstības stratēģiju”.</w:t>
            </w:r>
          </w:p>
        </w:tc>
        <w:tc>
          <w:tcPr>
            <w:tcW w:w="567" w:type="dxa"/>
            <w:shd w:val="clear" w:color="auto" w:fill="auto"/>
          </w:tcPr>
          <w:p w14:paraId="451F43BC" w14:textId="611F2AA3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Cs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bCs/>
                <w:lang w:val="nb-NO" w:eastAsia="zh-CN"/>
              </w:rPr>
              <w:t>0</w:t>
            </w:r>
          </w:p>
        </w:tc>
        <w:tc>
          <w:tcPr>
            <w:tcW w:w="1843" w:type="dxa"/>
            <w:vMerge/>
            <w:shd w:val="clear" w:color="auto" w:fill="auto"/>
          </w:tcPr>
          <w:p w14:paraId="5B764C6D" w14:textId="77777777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0F9D1E96" w14:textId="6C3E8FC3" w:rsidR="00026740" w:rsidRPr="003A1E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</w:pPr>
          </w:p>
        </w:tc>
      </w:tr>
      <w:tr w:rsidR="00FC006A" w:rsidRPr="003A1EC1" w14:paraId="6C63476F" w14:textId="77777777" w:rsidTr="00AB3D87">
        <w:trPr>
          <w:trHeight w:val="276"/>
        </w:trPr>
        <w:tc>
          <w:tcPr>
            <w:tcW w:w="14709" w:type="dxa"/>
            <w:gridSpan w:val="8"/>
            <w:shd w:val="clear" w:color="auto" w:fill="auto"/>
            <w:noWrap/>
            <w:hideMark/>
          </w:tcPr>
          <w:p w14:paraId="2271374D" w14:textId="727AB18D" w:rsidR="00FC006A" w:rsidRPr="003A1EC1" w:rsidRDefault="00FC006A" w:rsidP="00FC006A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  <w:t>Maksimālais vērtējums 2</w:t>
            </w:r>
            <w:r w:rsidR="00577C82" w:rsidRPr="003A1EC1"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  <w:t>4</w:t>
            </w:r>
            <w:r w:rsidRPr="003A1EC1"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  <w:t xml:space="preserve"> punkti</w:t>
            </w:r>
            <w:r w:rsidRPr="003A1EC1">
              <w:rPr>
                <w:rFonts w:ascii="Times New Roman" w:eastAsia="Times New Roman" w:hAnsi="Times New Roman" w:cs="Calibri"/>
                <w:lang w:val="nb-NO" w:eastAsia="zh-CN"/>
              </w:rPr>
              <w:t> </w:t>
            </w:r>
          </w:p>
        </w:tc>
      </w:tr>
      <w:tr w:rsidR="00026740" w:rsidRPr="003A1EC1" w14:paraId="09138FA6" w14:textId="77777777" w:rsidTr="00AB3D87">
        <w:trPr>
          <w:trHeight w:val="276"/>
        </w:trPr>
        <w:tc>
          <w:tcPr>
            <w:tcW w:w="14709" w:type="dxa"/>
            <w:gridSpan w:val="8"/>
            <w:shd w:val="clear" w:color="auto" w:fill="auto"/>
            <w:noWrap/>
          </w:tcPr>
          <w:p w14:paraId="4BB20FC3" w14:textId="736363E3" w:rsidR="00026740" w:rsidRPr="003A1EC1" w:rsidRDefault="00026740" w:rsidP="00FC006A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</w:pPr>
            <w:r w:rsidRPr="003A1EC1"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  <w:t xml:space="preserve">Minimālais vērtējums  16 punkti  </w:t>
            </w:r>
          </w:p>
        </w:tc>
      </w:tr>
    </w:tbl>
    <w:p w14:paraId="37B84B96" w14:textId="77777777" w:rsidR="003261ED" w:rsidRPr="003A1EC1" w:rsidRDefault="003261ED" w:rsidP="00577C82"/>
    <w:sectPr w:rsidR="003261ED" w:rsidRPr="003A1EC1" w:rsidSect="00A93AC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FD92F" w14:textId="77777777" w:rsidR="00BC5CED" w:rsidRDefault="00BC5CED" w:rsidP="00577C82">
      <w:pPr>
        <w:spacing w:after="0" w:line="240" w:lineRule="auto"/>
      </w:pPr>
      <w:r>
        <w:separator/>
      </w:r>
    </w:p>
  </w:endnote>
  <w:endnote w:type="continuationSeparator" w:id="0">
    <w:p w14:paraId="54C69824" w14:textId="77777777" w:rsidR="00BC5CED" w:rsidRDefault="00BC5CED" w:rsidP="0057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95045" w14:textId="77777777" w:rsidR="00BC5CED" w:rsidRDefault="00BC5CED" w:rsidP="00577C82">
      <w:pPr>
        <w:spacing w:after="0" w:line="240" w:lineRule="auto"/>
      </w:pPr>
      <w:r>
        <w:separator/>
      </w:r>
    </w:p>
  </w:footnote>
  <w:footnote w:type="continuationSeparator" w:id="0">
    <w:p w14:paraId="50C0D900" w14:textId="77777777" w:rsidR="00BC5CED" w:rsidRDefault="00BC5CED" w:rsidP="00577C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CD"/>
    <w:rsid w:val="00026740"/>
    <w:rsid w:val="001030E0"/>
    <w:rsid w:val="003261ED"/>
    <w:rsid w:val="00386E54"/>
    <w:rsid w:val="003A1EC1"/>
    <w:rsid w:val="004C72DA"/>
    <w:rsid w:val="004F4B24"/>
    <w:rsid w:val="00577C82"/>
    <w:rsid w:val="00604729"/>
    <w:rsid w:val="00916FAA"/>
    <w:rsid w:val="00952C07"/>
    <w:rsid w:val="0097453C"/>
    <w:rsid w:val="00A93ACD"/>
    <w:rsid w:val="00AD6579"/>
    <w:rsid w:val="00B36645"/>
    <w:rsid w:val="00B853B1"/>
    <w:rsid w:val="00BC5CED"/>
    <w:rsid w:val="00BE157D"/>
    <w:rsid w:val="00BF1150"/>
    <w:rsid w:val="00C37C78"/>
    <w:rsid w:val="00DE7E7B"/>
    <w:rsid w:val="00F540D3"/>
    <w:rsid w:val="00FA2E0D"/>
    <w:rsid w:val="00FC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49623"/>
  <w15:docId w15:val="{81E8B8E9-DAF1-4BAC-B0BF-7DB6389F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C0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7C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C82"/>
  </w:style>
  <w:style w:type="paragraph" w:styleId="Footer">
    <w:name w:val="footer"/>
    <w:basedOn w:val="Normal"/>
    <w:link w:val="FooterChar"/>
    <w:uiPriority w:val="99"/>
    <w:unhideWhenUsed/>
    <w:rsid w:val="00577C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3905</Words>
  <Characters>2226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SIA LLKC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</dc:creator>
  <cp:lastModifiedBy>Linda Cinīte</cp:lastModifiedBy>
  <cp:revision>2</cp:revision>
  <dcterms:created xsi:type="dcterms:W3CDTF">2023-09-18T12:05:00Z</dcterms:created>
  <dcterms:modified xsi:type="dcterms:W3CDTF">2023-09-18T12:05:00Z</dcterms:modified>
</cp:coreProperties>
</file>