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46" w:rsidRPr="00FA3746" w:rsidRDefault="00FA3746" w:rsidP="00FA3746">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2. pielikums</w:t>
      </w:r>
      <w:r w:rsidRPr="00FA3746">
        <w:rPr>
          <w:rFonts w:ascii="Times New Roman" w:eastAsia="Times New Roman" w:hAnsi="Times New Roman" w:cs="Times New Roman"/>
          <w:color w:val="000000" w:themeColor="text1"/>
          <w:sz w:val="24"/>
          <w:szCs w:val="24"/>
          <w:lang w:eastAsia="lv-LV"/>
        </w:rPr>
        <w:br/>
        <w:t>Ministru kabineta</w:t>
      </w:r>
      <w:r w:rsidRPr="00FA3746">
        <w:rPr>
          <w:rFonts w:ascii="Times New Roman" w:eastAsia="Times New Roman" w:hAnsi="Times New Roman" w:cs="Times New Roman"/>
          <w:color w:val="000000" w:themeColor="text1"/>
          <w:sz w:val="24"/>
          <w:szCs w:val="24"/>
          <w:lang w:eastAsia="lv-LV"/>
        </w:rPr>
        <w:br/>
        <w:t>2023. gada 23. maija</w:t>
      </w:r>
      <w:r w:rsidRPr="00FA3746">
        <w:rPr>
          <w:rFonts w:ascii="Times New Roman" w:eastAsia="Times New Roman" w:hAnsi="Times New Roman" w:cs="Times New Roman"/>
          <w:color w:val="000000" w:themeColor="text1"/>
          <w:sz w:val="24"/>
          <w:szCs w:val="24"/>
          <w:lang w:eastAsia="lv-LV"/>
        </w:rPr>
        <w:br/>
        <w:t>noteikumiem Nr. 259</w:t>
      </w:r>
      <w:bookmarkStart w:id="0" w:name="piel-1200415"/>
      <w:bookmarkEnd w:id="0"/>
    </w:p>
    <w:p w:rsidR="00FA3746" w:rsidRDefault="00FA3746" w:rsidP="00FA3746">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lang w:eastAsia="lv-LV"/>
        </w:rPr>
      </w:pPr>
      <w:bookmarkStart w:id="1" w:name="1200416"/>
      <w:bookmarkStart w:id="2" w:name="n-1200416"/>
      <w:bookmarkEnd w:id="1"/>
      <w:bookmarkEnd w:id="2"/>
    </w:p>
    <w:p w:rsidR="00FA3746" w:rsidRPr="00FA3746" w:rsidRDefault="00FA3746" w:rsidP="00FA3746">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lang w:eastAsia="lv-LV"/>
        </w:rPr>
      </w:pPr>
      <w:r w:rsidRPr="00FA3746">
        <w:rPr>
          <w:rFonts w:ascii="Times New Roman" w:eastAsia="Times New Roman" w:hAnsi="Times New Roman" w:cs="Times New Roman"/>
          <w:b/>
          <w:bCs/>
          <w:color w:val="000000" w:themeColor="text1"/>
          <w:sz w:val="24"/>
          <w:szCs w:val="24"/>
          <w:lang w:eastAsia="lv-LV"/>
        </w:rPr>
        <w:t>Atbalsta pretendenta apliecinājumi</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Ar parakstu apliecinu, ka:</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1) iesnieguma veidlapā un citos dokumentos sniegtā informācija ir patiesa;</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2) atmaksāšu saņemto atbalsta summu, ja netiks ievēroti apdrošināšanas polises samaksas nosacījumi vai pārtraukta apdrošināšanas pol</w:t>
      </w:r>
      <w:bookmarkStart w:id="3" w:name="_GoBack"/>
      <w:bookmarkEnd w:id="3"/>
      <w:r w:rsidRPr="00FA3746">
        <w:rPr>
          <w:rFonts w:ascii="Times New Roman" w:eastAsia="Times New Roman" w:hAnsi="Times New Roman" w:cs="Times New Roman"/>
          <w:color w:val="000000" w:themeColor="text1"/>
          <w:sz w:val="24"/>
          <w:szCs w:val="24"/>
          <w:lang w:eastAsia="lv-LV"/>
        </w:rPr>
        <w:t>ises darbība pirms tās termiņa beigām;</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3) apdrošināšanas polises finansēšanai neesmu saņēmis citu Latvijas Republikas vai Eiropas Savienības fondu finansējumu vai cita veida valsts līdzekļus;</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4) par konkrēto atbalstu neesmu iesniedzis iesniegumu finansējuma saņemšanai no citiem Eiropas Savienības fondiem vai valsts atbalsta programmām;</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5) privātā finansējuma daļai neesmu saņēmis publisko fondu finansējumu un visa publisko fondu finansējuma daļa (ja tāda ir) ir norādīta un atskaitīta no projekta iesnieguma publiskā finansējuma summas;</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6) apņemos glabāt un uzrādīt Lauku atbalsta dienesta amatpersonām visu ar attiecīgo apdrošināšanas polisi saistīto dokumentāciju un informāciju līdz 2037. gada 31. decembrim, kā arī piekrītu Lauku atbalsta dienesta, Eiropas Komisijas pārstāvju un citām nepieciešamajām kontrolēm pirms atbalsta apstiprināšanas un piecus gadus pēc pēdējā maksājuma saņemšanas;</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7) neesmu pasludināts par maksātnespējīgu un neesmu iesniedzis pieteikumu par tiesiskās aizsardzības procesa ierosināšanu, neatrodos likvidācijas procesā, mana saimnieciskā darbība nav apturēta vai pārtraukta (ja atbalsta pretendents ir </w:t>
      </w:r>
      <w:hyperlink r:id="rId4" w:tgtFrame="_blank" w:history="1">
        <w:r w:rsidRPr="00FA3746">
          <w:rPr>
            <w:rFonts w:ascii="Times New Roman" w:eastAsia="Times New Roman" w:hAnsi="Times New Roman" w:cs="Times New Roman"/>
            <w:color w:val="000000" w:themeColor="text1"/>
            <w:sz w:val="24"/>
            <w:szCs w:val="24"/>
            <w:u w:val="single"/>
            <w:lang w:eastAsia="lv-LV"/>
          </w:rPr>
          <w:t>Maksātnespējas likuma</w:t>
        </w:r>
      </w:hyperlink>
      <w:r w:rsidRPr="00FA3746">
        <w:rPr>
          <w:rFonts w:ascii="Times New Roman" w:eastAsia="Times New Roman" w:hAnsi="Times New Roman" w:cs="Times New Roman"/>
          <w:color w:val="000000" w:themeColor="text1"/>
          <w:sz w:val="24"/>
          <w:szCs w:val="24"/>
          <w:lang w:eastAsia="lv-LV"/>
        </w:rPr>
        <w:t> subjekts);</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8) 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9) manā darbībā nav konstatēti profesionālās darbības pārkāpumi un nepastāv spēkā esošs spriedums, ar kuru esmu atzīts par vainīgu nodarījumā saistībā ar savu profesionālo darbību;</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10) iepriekš saņemot valsts vai Eiropas Savienības finansējumu, neesmu pārkāpis prasības ar projekta īstenošanu saistītajos normatīvajos aktos par valsts un Eiropas Savienības atbalsta piešķiršanu un par mani kā atbalsta pretendentu nav pieņemts lēmums par izslēgšanu no atbalsta saņēmēju loka;</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lastRenderedPageBreak/>
        <w:t>11) neesmu centies prettiesiskā ceļā iegūt savā rīcībā ierobežotas pieejamības (konfidenciālu) informāciju vai ar krimināli vai administratīvi sodāmām darbībām ietekmēt Lauku atbalsta dienestu;</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12) piekrītu, ka mani dati tiks publiskoti saskaņā ar regulas </w:t>
      </w:r>
      <w:hyperlink r:id="rId5" w:tgtFrame="_blank" w:history="1">
        <w:r w:rsidRPr="00FA3746">
          <w:rPr>
            <w:rFonts w:ascii="Times New Roman" w:eastAsia="Times New Roman" w:hAnsi="Times New Roman" w:cs="Times New Roman"/>
            <w:color w:val="000000" w:themeColor="text1"/>
            <w:sz w:val="24"/>
            <w:szCs w:val="24"/>
            <w:u w:val="single"/>
            <w:lang w:eastAsia="lv-LV"/>
          </w:rPr>
          <w:t>2021/2115</w:t>
        </w:r>
      </w:hyperlink>
      <w:r w:rsidRPr="00FA3746">
        <w:rPr>
          <w:rFonts w:ascii="Times New Roman" w:eastAsia="Times New Roman" w:hAnsi="Times New Roman" w:cs="Times New Roman"/>
          <w:color w:val="000000" w:themeColor="text1"/>
          <w:sz w:val="24"/>
          <w:szCs w:val="24"/>
          <w:lang w:eastAsia="lv-LV"/>
        </w:rPr>
        <w:t> 123. panta 2. punkta "j" apakšpunktu;</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13) apdrošināšanas polises darbības laikā ievērošu normatīvajos aktos noteiktos vides aizsardzības noteikumus un prasības atbilstošajos Eiropas Savienības un Latvijas Republikas normatīvajos aktos par ietekmi uz vidi;</w:t>
      </w:r>
    </w:p>
    <w:p w:rsidR="00FA3746" w:rsidRPr="00FA3746" w:rsidRDefault="00FA3746" w:rsidP="00FA3746">
      <w:pPr>
        <w:shd w:val="clear" w:color="auto" w:fill="FFFFFF" w:themeFill="background1"/>
        <w:spacing w:before="100" w:beforeAutospacing="1" w:after="100" w:afterAutospacing="1" w:line="293" w:lineRule="atLeast"/>
        <w:ind w:firstLine="300"/>
        <w:rPr>
          <w:rFonts w:ascii="Times New Roman" w:eastAsia="Times New Roman" w:hAnsi="Times New Roman" w:cs="Times New Roman"/>
          <w:color w:val="000000" w:themeColor="text1"/>
          <w:sz w:val="24"/>
          <w:szCs w:val="24"/>
          <w:lang w:eastAsia="lv-LV"/>
        </w:rPr>
      </w:pPr>
      <w:r w:rsidRPr="00FA3746">
        <w:rPr>
          <w:rFonts w:ascii="Times New Roman" w:eastAsia="Times New Roman" w:hAnsi="Times New Roman" w:cs="Times New Roman"/>
          <w:color w:val="000000" w:themeColor="text1"/>
          <w:sz w:val="24"/>
          <w:szCs w:val="24"/>
          <w:lang w:eastAsia="lv-LV"/>
        </w:rPr>
        <w:t>14) man kā atbalsta pretendentam, tā patiesajam labuma guvējam nav noteiktas starptautiskās vai nacionālās sankcijas vai būtiskas finanšu un kapitāla tirgus intereses ietekmējošas Eiropas Savienības vai Ziemeļatlantijas līguma organizācijas dalībvalsts noteiktās sankcijas.</w:t>
      </w:r>
    </w:p>
    <w:p w:rsidR="00534989" w:rsidRDefault="00534989"/>
    <w:sectPr w:rsidR="005349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FA"/>
    <w:rsid w:val="003236FA"/>
    <w:rsid w:val="00534989"/>
    <w:rsid w:val="0054274C"/>
    <w:rsid w:val="00FA3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0725"/>
  <w15:chartTrackingRefBased/>
  <w15:docId w15:val="{A5FB7800-2D82-405D-985E-B7CD5BA2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7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A3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33081">
      <w:bodyDiv w:val="1"/>
      <w:marLeft w:val="0"/>
      <w:marRight w:val="0"/>
      <w:marTop w:val="0"/>
      <w:marBottom w:val="0"/>
      <w:divBdr>
        <w:top w:val="none" w:sz="0" w:space="0" w:color="auto"/>
        <w:left w:val="none" w:sz="0" w:space="0" w:color="auto"/>
        <w:bottom w:val="none" w:sz="0" w:space="0" w:color="auto"/>
        <w:right w:val="none" w:sz="0" w:space="0" w:color="auto"/>
      </w:divBdr>
      <w:divsChild>
        <w:div w:id="346759208">
          <w:marLeft w:val="150"/>
          <w:marRight w:val="150"/>
          <w:marTop w:val="480"/>
          <w:marBottom w:val="0"/>
          <w:divBdr>
            <w:top w:val="none" w:sz="0" w:space="0" w:color="auto"/>
            <w:left w:val="none" w:sz="0" w:space="0" w:color="auto"/>
            <w:bottom w:val="none" w:sz="0" w:space="0" w:color="auto"/>
            <w:right w:val="none" w:sz="0" w:space="0" w:color="auto"/>
          </w:divBdr>
        </w:div>
        <w:div w:id="8228963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21/2115/oj/?locale=LV" TargetMode="External"/><Relationship Id="rId4" Type="http://schemas.openxmlformats.org/officeDocument/2006/relationships/hyperlink" Target="https://likumi.lv/ta/id/214590-maksatnespej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2091</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Kliedere</dc:creator>
  <cp:keywords/>
  <dc:description/>
  <cp:lastModifiedBy>Baiba Kliedere</cp:lastModifiedBy>
  <cp:revision>2</cp:revision>
  <dcterms:created xsi:type="dcterms:W3CDTF">2023-06-07T06:03:00Z</dcterms:created>
  <dcterms:modified xsi:type="dcterms:W3CDTF">2023-06-07T06:42:00Z</dcterms:modified>
</cp:coreProperties>
</file>