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E813" w14:textId="4E701380" w:rsidR="00C50516" w:rsidRPr="00387110" w:rsidRDefault="00387110" w:rsidP="00387110">
      <w:pPr>
        <w:jc w:val="center"/>
        <w:rPr>
          <w:rFonts w:ascii="Times New Roman" w:hAnsi="Times New Roman" w:cs="Times New Roman"/>
          <w:sz w:val="28"/>
          <w:szCs w:val="28"/>
        </w:rPr>
      </w:pPr>
      <w:r w:rsidRPr="00387110">
        <w:rPr>
          <w:rFonts w:ascii="Times New Roman" w:hAnsi="Times New Roman" w:cs="Times New Roman"/>
          <w:sz w:val="28"/>
          <w:szCs w:val="28"/>
        </w:rPr>
        <w:t>PROJEKTA PAŠVĒRTĒJUMS</w:t>
      </w:r>
    </w:p>
    <w:p w14:paraId="28E7DCD9" w14:textId="77777777" w:rsidR="00387110" w:rsidRPr="00387110" w:rsidRDefault="00387110" w:rsidP="00387110">
      <w:pPr>
        <w:jc w:val="center"/>
        <w:rPr>
          <w:rFonts w:ascii="Times New Roman" w:hAnsi="Times New Roman" w:cs="Times New Roman"/>
          <w:sz w:val="24"/>
          <w:szCs w:val="24"/>
        </w:rPr>
      </w:pPr>
    </w:p>
    <w:tbl>
      <w:tblPr>
        <w:tblW w:w="14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0"/>
        <w:gridCol w:w="3894"/>
        <w:gridCol w:w="1390"/>
        <w:gridCol w:w="1883"/>
        <w:gridCol w:w="5554"/>
      </w:tblGrid>
      <w:tr w:rsidR="008543E8" w:rsidRPr="00387110" w14:paraId="3D31A426" w14:textId="1837FCFA" w:rsidTr="00FF77CF">
        <w:trPr>
          <w:trHeight w:val="641"/>
        </w:trPr>
        <w:tc>
          <w:tcPr>
            <w:tcW w:w="14179" w:type="dxa"/>
            <w:gridSpan w:val="6"/>
          </w:tcPr>
          <w:p w14:paraId="36F0C103" w14:textId="00DA7869" w:rsidR="008543E8" w:rsidRPr="008543E8" w:rsidRDefault="008543E8" w:rsidP="008543E8">
            <w:pPr>
              <w:spacing w:after="200" w:line="276" w:lineRule="auto"/>
              <w:jc w:val="both"/>
              <w:rPr>
                <w:rFonts w:ascii="Times New Roman" w:hAnsi="Times New Roman" w:cs="Times New Roman"/>
                <w:b/>
                <w:bCs/>
                <w:sz w:val="24"/>
                <w:szCs w:val="24"/>
              </w:rPr>
            </w:pPr>
            <w:r w:rsidRPr="008543E8">
              <w:rPr>
                <w:rFonts w:ascii="Times New Roman" w:hAnsi="Times New Roman" w:cs="Times New Roman"/>
                <w:b/>
                <w:bCs/>
                <w:sz w:val="24"/>
                <w:szCs w:val="24"/>
              </w:rPr>
              <w:t>M1 Uz vietējiem resursiem un zināšanām balstīta ilgtspējīgas ekonomikas attīstības.</w:t>
            </w:r>
          </w:p>
        </w:tc>
      </w:tr>
      <w:tr w:rsidR="008543E8" w:rsidRPr="00387110" w14:paraId="4BEE7CE9" w14:textId="4D2960CA" w:rsidTr="00706AB9">
        <w:trPr>
          <w:trHeight w:val="641"/>
        </w:trPr>
        <w:tc>
          <w:tcPr>
            <w:tcW w:w="14179" w:type="dxa"/>
            <w:gridSpan w:val="6"/>
          </w:tcPr>
          <w:p w14:paraId="4772F0E9" w14:textId="29B48037" w:rsidR="008543E8" w:rsidRPr="008543E8" w:rsidRDefault="008543E8" w:rsidP="008543E8">
            <w:pPr>
              <w:spacing w:after="200" w:line="276" w:lineRule="auto"/>
              <w:jc w:val="both"/>
              <w:rPr>
                <w:rFonts w:ascii="Times New Roman" w:hAnsi="Times New Roman" w:cs="Times New Roman"/>
                <w:i/>
                <w:iCs/>
                <w:kern w:val="0"/>
                <w:sz w:val="24"/>
                <w:szCs w:val="24"/>
                <w14:ligatures w14:val="none"/>
              </w:rPr>
            </w:pPr>
            <w:r w:rsidRPr="008543E8">
              <w:rPr>
                <w:rFonts w:ascii="Times New Roman" w:hAnsi="Times New Roman" w:cs="Times New Roman"/>
                <w:sz w:val="24"/>
                <w:szCs w:val="24"/>
                <w:lang w:eastAsia="lv-LV"/>
              </w:rPr>
              <w:t xml:space="preserve">Rīcība 1.1 Uzņēmējdarbības dažādošana, attīstība un uzlabošana.  </w:t>
            </w:r>
            <w:r w:rsidRPr="008543E8">
              <w:rPr>
                <w:rFonts w:ascii="Times New Roman" w:eastAsia="Calibri" w:hAnsi="Times New Roman" w:cs="Times New Roman"/>
                <w:bCs/>
                <w:kern w:val="0"/>
                <w:sz w:val="24"/>
                <w:szCs w:val="24"/>
                <w14:ligatures w14:val="none"/>
              </w:rPr>
              <w:t xml:space="preserve">Minimālais kopējais saņemto punktu skaits </w:t>
            </w:r>
            <w:r w:rsidRPr="008543E8">
              <w:rPr>
                <w:rFonts w:ascii="Times New Roman" w:eastAsia="Calibri" w:hAnsi="Times New Roman" w:cs="Times New Roman"/>
                <w:b/>
                <w:kern w:val="0"/>
                <w:sz w:val="24"/>
                <w:szCs w:val="24"/>
                <w14:ligatures w14:val="none"/>
              </w:rPr>
              <w:t>9,0 punkti</w:t>
            </w:r>
          </w:p>
        </w:tc>
      </w:tr>
      <w:tr w:rsidR="00387110" w:rsidRPr="00387110" w14:paraId="2FE39A98" w14:textId="1F90F815" w:rsidTr="008543E8">
        <w:tc>
          <w:tcPr>
            <w:tcW w:w="1458" w:type="dxa"/>
            <w:gridSpan w:val="2"/>
            <w:shd w:val="clear" w:color="auto" w:fill="FBE4D5" w:themeFill="accent2" w:themeFillTint="33"/>
            <w:vAlign w:val="center"/>
          </w:tcPr>
          <w:p w14:paraId="173AD522" w14:textId="77777777" w:rsidR="00387110" w:rsidRPr="00387110" w:rsidRDefault="00387110" w:rsidP="00002A5A">
            <w:pPr>
              <w:suppressAutoHyphens/>
              <w:spacing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Nr.</w:t>
            </w:r>
          </w:p>
        </w:tc>
        <w:tc>
          <w:tcPr>
            <w:tcW w:w="3894" w:type="dxa"/>
            <w:shd w:val="clear" w:color="auto" w:fill="FBE4D5" w:themeFill="accent2" w:themeFillTint="33"/>
            <w:vAlign w:val="center"/>
          </w:tcPr>
          <w:p w14:paraId="470F2EB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Atlases kritērijs</w:t>
            </w:r>
          </w:p>
        </w:tc>
        <w:tc>
          <w:tcPr>
            <w:tcW w:w="1390" w:type="dxa"/>
            <w:shd w:val="clear" w:color="auto" w:fill="FBE4D5" w:themeFill="accent2" w:themeFillTint="33"/>
            <w:vAlign w:val="center"/>
          </w:tcPr>
          <w:p w14:paraId="2C7F6F75"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Vērtējums/ Punkti</w:t>
            </w:r>
          </w:p>
        </w:tc>
        <w:tc>
          <w:tcPr>
            <w:tcW w:w="1883" w:type="dxa"/>
            <w:shd w:val="clear" w:color="auto" w:fill="FBE4D5" w:themeFill="accent2" w:themeFillTint="33"/>
          </w:tcPr>
          <w:p w14:paraId="5E6F4D5C" w14:textId="577A37EF"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Pašnovērtējuma pretendenta piešķirtie punkti</w:t>
            </w:r>
            <w:r w:rsidRPr="00387110">
              <w:rPr>
                <w:rFonts w:ascii="Times New Roman" w:eastAsia="Calibri" w:hAnsi="Times New Roman" w:cs="Times New Roman"/>
                <w:b/>
                <w:kern w:val="0"/>
                <w:sz w:val="24"/>
                <w:szCs w:val="24"/>
                <w:lang w:eastAsia="zh-CN"/>
                <w14:ligatures w14:val="none"/>
              </w:rPr>
              <w:tab/>
            </w:r>
          </w:p>
        </w:tc>
        <w:tc>
          <w:tcPr>
            <w:tcW w:w="5554" w:type="dxa"/>
            <w:shd w:val="clear" w:color="auto" w:fill="FBE4D5" w:themeFill="accent2" w:themeFillTint="33"/>
          </w:tcPr>
          <w:p w14:paraId="178A0484" w14:textId="45984852"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Pamatojums (</w:t>
            </w:r>
            <w:r w:rsidR="00C719EE">
              <w:rPr>
                <w:rFonts w:ascii="Times New Roman" w:eastAsia="Calibri" w:hAnsi="Times New Roman" w:cs="Times New Roman"/>
                <w:b/>
                <w:kern w:val="0"/>
                <w:sz w:val="24"/>
                <w:szCs w:val="24"/>
                <w:lang w:eastAsia="zh-CN"/>
                <w14:ligatures w14:val="none"/>
              </w:rPr>
              <w:t xml:space="preserve">Norāda </w:t>
            </w:r>
            <w:r w:rsidRPr="00387110">
              <w:rPr>
                <w:rFonts w:ascii="Times New Roman" w:eastAsia="Calibri" w:hAnsi="Times New Roman" w:cs="Times New Roman"/>
                <w:b/>
                <w:kern w:val="0"/>
                <w:sz w:val="24"/>
                <w:szCs w:val="24"/>
                <w:lang w:eastAsia="zh-CN"/>
                <w14:ligatures w14:val="none"/>
              </w:rPr>
              <w:t>sadaļ</w:t>
            </w:r>
            <w:r w:rsidR="00C719EE">
              <w:rPr>
                <w:rFonts w:ascii="Times New Roman" w:eastAsia="Calibri" w:hAnsi="Times New Roman" w:cs="Times New Roman"/>
                <w:b/>
                <w:kern w:val="0"/>
                <w:sz w:val="24"/>
                <w:szCs w:val="24"/>
                <w:lang w:eastAsia="zh-CN"/>
                <w14:ligatures w14:val="none"/>
              </w:rPr>
              <w:t>u projekta pieteikumā</w:t>
            </w:r>
            <w:r w:rsidRPr="00387110">
              <w:rPr>
                <w:rFonts w:ascii="Times New Roman" w:eastAsia="Calibri" w:hAnsi="Times New Roman" w:cs="Times New Roman"/>
                <w:b/>
                <w:kern w:val="0"/>
                <w:sz w:val="24"/>
                <w:szCs w:val="24"/>
                <w:lang w:eastAsia="zh-CN"/>
                <w14:ligatures w14:val="none"/>
              </w:rPr>
              <w:t>, kurā aprakstīts)</w:t>
            </w:r>
          </w:p>
        </w:tc>
      </w:tr>
      <w:tr w:rsidR="00387110" w:rsidRPr="00387110" w14:paraId="48F63C00" w14:textId="24DBE8FD" w:rsidTr="008543E8">
        <w:tc>
          <w:tcPr>
            <w:tcW w:w="6742" w:type="dxa"/>
            <w:gridSpan w:val="4"/>
            <w:shd w:val="clear" w:color="auto" w:fill="D9E2F3"/>
            <w:vAlign w:val="center"/>
          </w:tcPr>
          <w:p w14:paraId="49AE90CF"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hAnsi="Times New Roman" w:cs="Times New Roman"/>
                <w:b/>
                <w:bCs/>
                <w:kern w:val="0"/>
                <w:sz w:val="24"/>
                <w:szCs w:val="24"/>
                <w14:ligatures w14:val="none"/>
              </w:rPr>
              <w:t>Atbilstības vērtēšanas kritēriji</w:t>
            </w:r>
          </w:p>
        </w:tc>
        <w:tc>
          <w:tcPr>
            <w:tcW w:w="1883" w:type="dxa"/>
            <w:shd w:val="clear" w:color="auto" w:fill="D9E2F3"/>
          </w:tcPr>
          <w:p w14:paraId="2BED8B1E"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c>
          <w:tcPr>
            <w:tcW w:w="5554" w:type="dxa"/>
            <w:shd w:val="clear" w:color="auto" w:fill="D9E2F3"/>
          </w:tcPr>
          <w:p w14:paraId="2385EBC2"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r>
      <w:tr w:rsidR="008543E8" w:rsidRPr="00387110" w14:paraId="0F2F46B4" w14:textId="63B22DA4" w:rsidTr="008543E8">
        <w:trPr>
          <w:trHeight w:val="345"/>
        </w:trPr>
        <w:tc>
          <w:tcPr>
            <w:tcW w:w="1408" w:type="dxa"/>
          </w:tcPr>
          <w:p w14:paraId="2968ADEF" w14:textId="77777777" w:rsidR="008543E8" w:rsidRPr="00387110" w:rsidRDefault="008543E8" w:rsidP="008543E8">
            <w:pPr>
              <w:pStyle w:val="ListParagraph"/>
              <w:numPr>
                <w:ilvl w:val="0"/>
                <w:numId w:val="2"/>
              </w:numPr>
              <w:suppressAutoHyphens/>
              <w:spacing w:after="0" w:line="240" w:lineRule="auto"/>
              <w:ind w:right="0"/>
              <w:rPr>
                <w:rFonts w:eastAsia="Calibri" w:cs="Times New Roman"/>
                <w:lang w:eastAsia="zh-CN"/>
              </w:rPr>
            </w:pPr>
          </w:p>
        </w:tc>
        <w:tc>
          <w:tcPr>
            <w:tcW w:w="3944" w:type="dxa"/>
            <w:gridSpan w:val="2"/>
          </w:tcPr>
          <w:p w14:paraId="2FE56CD0" w14:textId="2CE12069"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r w:rsidRPr="00785E0B">
              <w:rPr>
                <w:rFonts w:eastAsia="Calibri" w:cs="Times New Roman"/>
                <w:lang w:eastAsia="zh-CN"/>
              </w:rPr>
              <w:t xml:space="preserve">Atbilst stratēģiskam mērķim, </w:t>
            </w:r>
            <w:r>
              <w:t>konkrētās rīcības mērķim un projektā plānotās aktivitātes atbilst konkrētajai rīcībai.</w:t>
            </w:r>
          </w:p>
        </w:tc>
        <w:tc>
          <w:tcPr>
            <w:tcW w:w="1390" w:type="dxa"/>
          </w:tcPr>
          <w:p w14:paraId="0F8C29E1" w14:textId="0E27E862"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r>
              <w:rPr>
                <w:rFonts w:eastAsia="Calibri" w:cs="Times New Roman"/>
                <w:lang w:eastAsia="zh-CN"/>
              </w:rPr>
              <w:t>J</w:t>
            </w:r>
            <w:r w:rsidR="00C719EE">
              <w:rPr>
                <w:rFonts w:eastAsia="Calibri" w:cs="Times New Roman"/>
                <w:lang w:eastAsia="zh-CN"/>
              </w:rPr>
              <w:t>ā</w:t>
            </w:r>
            <w:r>
              <w:rPr>
                <w:rFonts w:eastAsia="Calibri" w:cs="Times New Roman"/>
                <w:lang w:eastAsia="zh-CN"/>
              </w:rPr>
              <w:t>/ Nē</w:t>
            </w:r>
          </w:p>
        </w:tc>
        <w:tc>
          <w:tcPr>
            <w:tcW w:w="1883" w:type="dxa"/>
          </w:tcPr>
          <w:p w14:paraId="132EDBC9" w14:textId="77777777"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p>
        </w:tc>
        <w:tc>
          <w:tcPr>
            <w:tcW w:w="5554" w:type="dxa"/>
          </w:tcPr>
          <w:p w14:paraId="458DE750" w14:textId="77777777"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p>
        </w:tc>
      </w:tr>
      <w:tr w:rsidR="008543E8" w:rsidRPr="00387110" w14:paraId="0FD014BE" w14:textId="2B043CB5" w:rsidTr="00C719EE">
        <w:trPr>
          <w:trHeight w:val="1474"/>
        </w:trPr>
        <w:tc>
          <w:tcPr>
            <w:tcW w:w="6742" w:type="dxa"/>
            <w:gridSpan w:val="4"/>
          </w:tcPr>
          <w:p w14:paraId="273DFAED" w14:textId="18556E66" w:rsidR="008543E8" w:rsidRPr="00387110" w:rsidRDefault="008543E8" w:rsidP="00C719EE">
            <w:pPr>
              <w:suppressAutoHyphens/>
              <w:spacing w:after="0" w:line="256" w:lineRule="auto"/>
              <w:jc w:val="center"/>
              <w:rPr>
                <w:rFonts w:ascii="Times New Roman" w:eastAsia="Calibri" w:hAnsi="Times New Roman" w:cs="Times New Roman"/>
                <w:kern w:val="0"/>
                <w:sz w:val="24"/>
                <w:szCs w:val="24"/>
                <w:lang w:eastAsia="zh-CN"/>
                <w14:ligatures w14:val="none"/>
              </w:rPr>
            </w:pPr>
            <w:r w:rsidRPr="00E76ADE">
              <w:rPr>
                <w:b/>
                <w:i/>
                <w:kern w:val="0"/>
                <w:u w:val="single"/>
                <w14:ligatures w14:val="none"/>
              </w:rPr>
              <w:t>Ja projektu vērtēšanas</w:t>
            </w:r>
            <w:r w:rsidRPr="00E76ADE">
              <w:rPr>
                <w:b/>
                <w:i/>
                <w:kern w:val="0"/>
                <w14:ligatures w14:val="none"/>
              </w:rPr>
              <w:t xml:space="preserve">   1.kritērijā</w:t>
            </w:r>
            <w:r w:rsidRPr="00E76ADE">
              <w:rPr>
                <w:color w:val="7030A0"/>
                <w:kern w:val="0"/>
                <w14:ligatures w14:val="none"/>
              </w:rPr>
              <w:t xml:space="preserve">  </w:t>
            </w:r>
            <w:r>
              <w:rPr>
                <w:b/>
                <w:i/>
              </w:rPr>
              <w:t>“</w:t>
            </w:r>
            <w:r w:rsidRPr="00E3427B">
              <w:rPr>
                <w:b/>
                <w:i/>
              </w:rPr>
              <w:t>Atbilst stratēģiskam mērķim, konkrētās rīcības mērķim un projektā plānotās aktivitātes atbilst konkrētajai rīcībai</w:t>
            </w:r>
            <w:r>
              <w:rPr>
                <w:b/>
                <w:i/>
              </w:rPr>
              <w:t xml:space="preserve">” </w:t>
            </w:r>
            <w:r>
              <w:t xml:space="preserve">ir saņemts vērtējums </w:t>
            </w:r>
            <w:r w:rsidRPr="00E3427B">
              <w:rPr>
                <w:b/>
                <w:bCs/>
              </w:rPr>
              <w:t>“Nē”,</w:t>
            </w:r>
            <w:r>
              <w:t xml:space="preserve"> tad iesniegtais projekts netiek tālāk vērtēts un tiek noraidīts kā SVVA stratēģijai neatbilstošs projekts</w:t>
            </w:r>
            <w:r w:rsidR="00C719EE">
              <w:t>.</w:t>
            </w:r>
          </w:p>
        </w:tc>
        <w:tc>
          <w:tcPr>
            <w:tcW w:w="1883" w:type="dxa"/>
          </w:tcPr>
          <w:p w14:paraId="414CFB90" w14:textId="77777777" w:rsidR="008543E8" w:rsidRPr="00387110" w:rsidRDefault="008543E8" w:rsidP="008543E8">
            <w:pPr>
              <w:suppressAutoHyphens/>
              <w:spacing w:after="0" w:line="256" w:lineRule="auto"/>
              <w:jc w:val="center"/>
              <w:rPr>
                <w:rFonts w:ascii="Times New Roman" w:hAnsi="Times New Roman" w:cs="Times New Roman"/>
                <w:b/>
                <w:bCs/>
                <w:kern w:val="0"/>
                <w:sz w:val="24"/>
                <w:szCs w:val="24"/>
                <w:lang w:eastAsia="lv-LV"/>
                <w14:ligatures w14:val="none"/>
              </w:rPr>
            </w:pPr>
          </w:p>
        </w:tc>
        <w:tc>
          <w:tcPr>
            <w:tcW w:w="5554" w:type="dxa"/>
            <w:vAlign w:val="center"/>
          </w:tcPr>
          <w:p w14:paraId="5C99AC0A" w14:textId="77777777" w:rsidR="008543E8" w:rsidRPr="00387110" w:rsidRDefault="008543E8" w:rsidP="008543E8">
            <w:pPr>
              <w:suppressAutoHyphens/>
              <w:spacing w:after="0" w:line="256" w:lineRule="auto"/>
              <w:jc w:val="center"/>
              <w:rPr>
                <w:rFonts w:ascii="Times New Roman" w:hAnsi="Times New Roman" w:cs="Times New Roman"/>
                <w:b/>
                <w:bCs/>
                <w:kern w:val="0"/>
                <w:sz w:val="24"/>
                <w:szCs w:val="24"/>
                <w:lang w:eastAsia="lv-LV"/>
                <w14:ligatures w14:val="none"/>
              </w:rPr>
            </w:pPr>
          </w:p>
        </w:tc>
      </w:tr>
      <w:tr w:rsidR="008543E8" w:rsidRPr="00387110" w14:paraId="5C839EB0" w14:textId="0E69F5FE" w:rsidTr="0046127C">
        <w:trPr>
          <w:trHeight w:val="70"/>
        </w:trPr>
        <w:tc>
          <w:tcPr>
            <w:tcW w:w="14179" w:type="dxa"/>
            <w:gridSpan w:val="6"/>
            <w:tcBorders>
              <w:top w:val="single" w:sz="4" w:space="0" w:color="auto"/>
              <w:left w:val="single" w:sz="4" w:space="0" w:color="auto"/>
              <w:bottom w:val="single" w:sz="4" w:space="0" w:color="auto"/>
            </w:tcBorders>
            <w:shd w:val="clear" w:color="auto" w:fill="D9E2F3" w:themeFill="accent1" w:themeFillTint="33"/>
          </w:tcPr>
          <w:p w14:paraId="120EDC81" w14:textId="0AA41201"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b/>
                <w:bCs/>
                <w:kern w:val="0"/>
                <w:lang w:eastAsia="lv-LV"/>
                <w14:ligatures w14:val="none"/>
              </w:rPr>
              <w:t>KVALITATĪVIE VĒRTĒŠANAS KRITĒRIJI</w:t>
            </w:r>
          </w:p>
        </w:tc>
      </w:tr>
      <w:tr w:rsidR="008543E8" w:rsidRPr="00387110" w14:paraId="372191D3" w14:textId="5F2E026D" w:rsidTr="008543E8">
        <w:trPr>
          <w:trHeight w:val="70"/>
        </w:trPr>
        <w:tc>
          <w:tcPr>
            <w:tcW w:w="1458" w:type="dxa"/>
            <w:gridSpan w:val="2"/>
            <w:shd w:val="clear" w:color="auto" w:fill="F2F2F2" w:themeFill="background1" w:themeFillShade="F2"/>
          </w:tcPr>
          <w:p w14:paraId="406BB728" w14:textId="03B3BD69"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2.</w:t>
            </w:r>
          </w:p>
        </w:tc>
        <w:tc>
          <w:tcPr>
            <w:tcW w:w="3894" w:type="dxa"/>
            <w:shd w:val="clear" w:color="auto" w:fill="F2F2F2" w:themeFill="background1" w:themeFillShade="F2"/>
          </w:tcPr>
          <w:p w14:paraId="7F5E3E9D" w14:textId="4CF70246"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Projekta sagatavotība, pamatojums.</w:t>
            </w:r>
            <w:r w:rsidRPr="00E76ADE">
              <w:rPr>
                <w:b/>
                <w:i/>
                <w:kern w:val="0"/>
                <w:lang w:eastAsia="lv-LV"/>
                <w14:ligatures w14:val="none"/>
              </w:rPr>
              <w:t xml:space="preserve"> Projekta iesniegumam pievienoti un atbilstoši noformēti nepieciešamie dokumenti</w:t>
            </w:r>
          </w:p>
        </w:tc>
        <w:tc>
          <w:tcPr>
            <w:tcW w:w="1390" w:type="dxa"/>
            <w:shd w:val="clear" w:color="auto" w:fill="F2F2F2" w:themeFill="background1" w:themeFillShade="F2"/>
            <w:vAlign w:val="center"/>
          </w:tcPr>
          <w:p w14:paraId="5D94F901" w14:textId="345EB94A"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b/>
                <w:kern w:val="0"/>
                <w:lang w:eastAsia="zh-CN"/>
                <w14:ligatures w14:val="none"/>
              </w:rPr>
              <w:t>2</w:t>
            </w:r>
            <w:r>
              <w:rPr>
                <w:rStyle w:val="FootnoteReference"/>
                <w:rFonts w:eastAsia="Calibri" w:cs="Times New Roman"/>
                <w:b/>
                <w:kern w:val="0"/>
                <w:lang w:eastAsia="zh-CN"/>
                <w14:ligatures w14:val="none"/>
              </w:rPr>
              <w:footnoteReference w:id="1"/>
            </w:r>
          </w:p>
        </w:tc>
        <w:tc>
          <w:tcPr>
            <w:tcW w:w="1883" w:type="dxa"/>
            <w:shd w:val="clear" w:color="auto" w:fill="F2F2F2" w:themeFill="background1" w:themeFillShade="F2"/>
          </w:tcPr>
          <w:p w14:paraId="5BA12B72"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2F2F2" w:themeFill="background1" w:themeFillShade="F2"/>
          </w:tcPr>
          <w:p w14:paraId="031FE6F8"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1D4E491C" w14:textId="79EC63A0" w:rsidTr="008543E8">
        <w:trPr>
          <w:trHeight w:val="70"/>
        </w:trPr>
        <w:tc>
          <w:tcPr>
            <w:tcW w:w="1458" w:type="dxa"/>
            <w:gridSpan w:val="2"/>
            <w:shd w:val="clear" w:color="auto" w:fill="F2F2F2" w:themeFill="background1" w:themeFillShade="F2"/>
          </w:tcPr>
          <w:p w14:paraId="1DE42C2A" w14:textId="7777777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tcPr>
          <w:p w14:paraId="557EF8EF" w14:textId="59FD4035"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w:t>
            </w:r>
            <w:r w:rsidRPr="00E76ADE">
              <w:rPr>
                <w:rFonts w:eastAsia="Calibri" w:cs="Times New Roman"/>
                <w:kern w:val="0"/>
                <w14:ligatures w14:val="none"/>
              </w:rPr>
              <w:t xml:space="preserve"> Ir iesniegti visi dokumenti</w:t>
            </w:r>
            <w:r w:rsidRPr="00E76ADE">
              <w:rPr>
                <w:rFonts w:eastAsia="Calibri" w:cs="Times New Roman"/>
                <w:kern w:val="0"/>
                <w:vertAlign w:val="superscript"/>
                <w14:ligatures w14:val="none"/>
              </w:rPr>
              <w:footnoteReference w:id="2"/>
            </w:r>
          </w:p>
        </w:tc>
        <w:tc>
          <w:tcPr>
            <w:tcW w:w="1390" w:type="dxa"/>
            <w:vAlign w:val="center"/>
          </w:tcPr>
          <w:p w14:paraId="0320D314" w14:textId="7AC97E25"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1</w:t>
            </w:r>
          </w:p>
        </w:tc>
        <w:tc>
          <w:tcPr>
            <w:tcW w:w="1883" w:type="dxa"/>
          </w:tcPr>
          <w:p w14:paraId="6A1EC0C2"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tcPr>
          <w:p w14:paraId="7CB6DF6B"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FFDCFDD" w14:textId="0EA60B2D" w:rsidTr="008543E8">
        <w:trPr>
          <w:trHeight w:val="70"/>
        </w:trPr>
        <w:tc>
          <w:tcPr>
            <w:tcW w:w="1458" w:type="dxa"/>
            <w:gridSpan w:val="2"/>
            <w:shd w:val="clear" w:color="auto" w:fill="F2F2F2" w:themeFill="background1" w:themeFillShade="F2"/>
          </w:tcPr>
          <w:p w14:paraId="5F577C68" w14:textId="7777777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tcPr>
          <w:p w14:paraId="791D3D54" w14:textId="5E257408" w:rsidR="008543E8" w:rsidRPr="00387110" w:rsidRDefault="008543E8" w:rsidP="008543E8">
            <w:pPr>
              <w:spacing w:after="200" w:line="240" w:lineRule="auto"/>
              <w:jc w:val="right"/>
              <w:rPr>
                <w:rFonts w:ascii="Times New Roman" w:hAnsi="Times New Roman" w:cs="Times New Roman"/>
                <w:kern w:val="0"/>
                <w:sz w:val="24"/>
                <w:szCs w:val="24"/>
                <w14:ligatures w14:val="none"/>
              </w:rPr>
            </w:pPr>
            <w:r w:rsidRPr="00E76ADE">
              <w:rPr>
                <w:rFonts w:cs="Times New Roman"/>
                <w:kern w:val="0"/>
                <w14:ligatures w14:val="none"/>
              </w:rPr>
              <w:t>-</w:t>
            </w:r>
            <w:r w:rsidRPr="00E76ADE">
              <w:rPr>
                <w:rFonts w:eastAsia="Calibri" w:cs="Times New Roman"/>
                <w:kern w:val="0"/>
                <w:lang w:eastAsia="lv-LV"/>
                <w14:ligatures w14:val="none"/>
              </w:rPr>
              <w:t xml:space="preserve"> Nav iesniegti visi dokumenti</w:t>
            </w:r>
            <w:r w:rsidRPr="00E76ADE">
              <w:rPr>
                <w:rFonts w:ascii="Calibri" w:eastAsia="Calibri" w:hAnsi="Calibri" w:cs="Times New Roman"/>
                <w:kern w:val="0"/>
                <w:vertAlign w:val="superscript"/>
                <w14:ligatures w14:val="none"/>
              </w:rPr>
              <w:footnoteReference w:id="3"/>
            </w:r>
          </w:p>
        </w:tc>
        <w:tc>
          <w:tcPr>
            <w:tcW w:w="1390" w:type="dxa"/>
            <w:vAlign w:val="center"/>
          </w:tcPr>
          <w:p w14:paraId="71C6BAEB" w14:textId="2AC3F2E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0</w:t>
            </w:r>
          </w:p>
        </w:tc>
        <w:tc>
          <w:tcPr>
            <w:tcW w:w="1883" w:type="dxa"/>
          </w:tcPr>
          <w:p w14:paraId="7990C1F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tcPr>
          <w:p w14:paraId="1307883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CDC49AC" w14:textId="2300F7FA" w:rsidTr="008543E8">
        <w:trPr>
          <w:trHeight w:val="70"/>
        </w:trPr>
        <w:tc>
          <w:tcPr>
            <w:tcW w:w="1458" w:type="dxa"/>
            <w:gridSpan w:val="2"/>
            <w:shd w:val="clear" w:color="auto" w:fill="F2F2F2" w:themeFill="background1" w:themeFillShade="F2"/>
          </w:tcPr>
          <w:p w14:paraId="771C5348" w14:textId="3A49F6C3"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tcPr>
          <w:p w14:paraId="1D5EDC54" w14:textId="77777777" w:rsidR="008543E8" w:rsidRPr="00E76ADE" w:rsidRDefault="008543E8" w:rsidP="008543E8">
            <w:pPr>
              <w:spacing w:after="200" w:line="240" w:lineRule="auto"/>
              <w:jc w:val="right"/>
              <w:rPr>
                <w:rFonts w:cs="Times New Roman"/>
                <w:kern w:val="0"/>
                <w14:ligatures w14:val="none"/>
              </w:rPr>
            </w:pPr>
            <w:r w:rsidRPr="00E76ADE">
              <w:rPr>
                <w:rFonts w:eastAsia="Calibri" w:cs="Times New Roman"/>
                <w:b/>
                <w:i/>
                <w:kern w:val="0"/>
                <w:u w:val="single"/>
                <w:lang w:eastAsia="lv-LV"/>
                <w14:ligatures w14:val="none"/>
              </w:rPr>
              <w:t xml:space="preserve">Papildus punkti būvniecības projektiem: </w:t>
            </w:r>
            <w:r w:rsidRPr="00E76ADE">
              <w:rPr>
                <w:rFonts w:eastAsia="Calibri" w:cs="Times New Roman"/>
                <w:i/>
                <w:kern w:val="0"/>
                <w:szCs w:val="16"/>
                <w:lang w:eastAsia="lv-LV"/>
                <w14:ligatures w14:val="none"/>
              </w:rPr>
              <w:t xml:space="preserve">ja uz projekta iesniegšanas brīdi atkarībā no būves grupas un būvdarbu veida: </w:t>
            </w:r>
            <w:r w:rsidRPr="00E76ADE">
              <w:rPr>
                <w:rFonts w:cs="Times New Roman"/>
                <w:kern w:val="0"/>
                <w14:ligatures w14:val="none"/>
              </w:rPr>
              <w:t>Būvvalde  ir izdarījusi atzīmi būvatļaujā par tajā ietverto projektēšanas nosacījumu izpildi vai</w:t>
            </w:r>
          </w:p>
          <w:p w14:paraId="5B3752D6" w14:textId="77777777" w:rsidR="008543E8" w:rsidRPr="00E76ADE" w:rsidRDefault="008543E8" w:rsidP="008543E8">
            <w:pPr>
              <w:spacing w:after="200" w:line="240" w:lineRule="auto"/>
              <w:jc w:val="right"/>
              <w:rPr>
                <w:rFonts w:eastAsia="Calibri" w:cs="Times New Roman"/>
                <w:i/>
                <w:kern w:val="0"/>
                <w:szCs w:val="16"/>
                <w:lang w:eastAsia="lv-LV"/>
                <w14:ligatures w14:val="none"/>
              </w:rPr>
            </w:pPr>
            <w:r w:rsidRPr="00E76ADE">
              <w:rPr>
                <w:rFonts w:cs="Times New Roman"/>
                <w:kern w:val="0"/>
                <w14:ligatures w14:val="none"/>
              </w:rPr>
              <w:t>Būvvaldē ir akceptēts(izdarīta atzīme) paskaidrojuma rakstā vai</w:t>
            </w:r>
          </w:p>
          <w:p w14:paraId="14B3F70E" w14:textId="7471D127"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Būvniecības informācijas sistēmā ir reģistrēts “Paziņojums par būvniecību”</w:t>
            </w:r>
          </w:p>
        </w:tc>
        <w:tc>
          <w:tcPr>
            <w:tcW w:w="1390" w:type="dxa"/>
            <w:vAlign w:val="center"/>
          </w:tcPr>
          <w:p w14:paraId="57199E57" w14:textId="4D71B735"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70024B">
              <w:rPr>
                <w:rFonts w:eastAsia="Calibri" w:cs="Times New Roman"/>
                <w:kern w:val="0"/>
                <w:lang w:eastAsia="zh-CN"/>
                <w14:ligatures w14:val="none"/>
              </w:rPr>
              <w:t>1</w:t>
            </w:r>
          </w:p>
        </w:tc>
        <w:tc>
          <w:tcPr>
            <w:tcW w:w="1883" w:type="dxa"/>
            <w:shd w:val="clear" w:color="auto" w:fill="FFFFFF" w:themeFill="background1"/>
          </w:tcPr>
          <w:p w14:paraId="359C890F"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7735F76D"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CDBA8DF" w14:textId="6C6206FB" w:rsidTr="008543E8">
        <w:tc>
          <w:tcPr>
            <w:tcW w:w="1458" w:type="dxa"/>
            <w:gridSpan w:val="2"/>
            <w:shd w:val="clear" w:color="auto" w:fill="F2F2F2" w:themeFill="background1" w:themeFillShade="F2"/>
          </w:tcPr>
          <w:p w14:paraId="7A030BB2" w14:textId="1E8E57C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3.</w:t>
            </w:r>
          </w:p>
        </w:tc>
        <w:tc>
          <w:tcPr>
            <w:tcW w:w="3894" w:type="dxa"/>
            <w:shd w:val="clear" w:color="auto" w:fill="F2F2F2" w:themeFill="background1" w:themeFillShade="F2"/>
          </w:tcPr>
          <w:p w14:paraId="61E49F0D" w14:textId="4A1AEBEA"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 xml:space="preserve">Plānota aktivitāte ir inovatīva </w:t>
            </w:r>
            <w:r>
              <w:rPr>
                <w:rStyle w:val="FootnoteReference"/>
                <w:rFonts w:eastAsia="Calibri" w:cs="Times New Roman"/>
                <w:b/>
                <w:kern w:val="0"/>
                <w:lang w:eastAsia="zh-CN"/>
                <w14:ligatures w14:val="none"/>
              </w:rPr>
              <w:footnoteReference w:id="4"/>
            </w:r>
            <w:r>
              <w:rPr>
                <w:rFonts w:eastAsia="Calibri" w:cs="Times New Roman"/>
                <w:b/>
                <w:kern w:val="0"/>
                <w:lang w:eastAsia="zh-CN"/>
                <w14:ligatures w14:val="none"/>
              </w:rPr>
              <w:t xml:space="preserve"> </w:t>
            </w:r>
            <w:r w:rsidRPr="00E76ADE">
              <w:rPr>
                <w:rFonts w:eastAsia="Calibri" w:cs="Times New Roman"/>
                <w:b/>
                <w:kern w:val="0"/>
                <w:lang w:eastAsia="zh-CN"/>
                <w14:ligatures w14:val="none"/>
              </w:rPr>
              <w:t>Biedrības  teritorijā</w:t>
            </w:r>
          </w:p>
        </w:tc>
        <w:tc>
          <w:tcPr>
            <w:tcW w:w="1390" w:type="dxa"/>
            <w:shd w:val="clear" w:color="auto" w:fill="F2F2F2" w:themeFill="background1" w:themeFillShade="F2"/>
            <w:vAlign w:val="center"/>
          </w:tcPr>
          <w:p w14:paraId="1AB6AB70" w14:textId="1D22272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090F5FD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07B2CB1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08C4067" w14:textId="7125E73A" w:rsidTr="008543E8">
        <w:tc>
          <w:tcPr>
            <w:tcW w:w="1458" w:type="dxa"/>
            <w:gridSpan w:val="2"/>
          </w:tcPr>
          <w:p w14:paraId="41EA7443"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5A7B14EA" w14:textId="59B67EF8"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visa projekta ideja kopumā ir inovatīva  Biedrības  teritorijā</w:t>
            </w:r>
          </w:p>
        </w:tc>
        <w:tc>
          <w:tcPr>
            <w:tcW w:w="1390" w:type="dxa"/>
            <w:vAlign w:val="center"/>
          </w:tcPr>
          <w:p w14:paraId="3EDE4866" w14:textId="1575EF00"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709005C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56248CE9"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8B6A2C6" w14:textId="533EB5C3" w:rsidTr="008543E8">
        <w:tc>
          <w:tcPr>
            <w:tcW w:w="1458" w:type="dxa"/>
            <w:gridSpan w:val="2"/>
          </w:tcPr>
          <w:p w14:paraId="4F8F96F8"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529F8321" w14:textId="0E9BB983"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visa projekta ideja kopumā ir inovatīva pagasta/pilsētas teritorijā</w:t>
            </w:r>
          </w:p>
        </w:tc>
        <w:tc>
          <w:tcPr>
            <w:tcW w:w="1390" w:type="dxa"/>
            <w:vAlign w:val="center"/>
          </w:tcPr>
          <w:p w14:paraId="4C767D6D" w14:textId="390642B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539C844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7CFE1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D6FEB0E" w14:textId="6D1D932E" w:rsidTr="008543E8">
        <w:trPr>
          <w:trHeight w:val="70"/>
        </w:trPr>
        <w:tc>
          <w:tcPr>
            <w:tcW w:w="1458" w:type="dxa"/>
            <w:gridSpan w:val="2"/>
          </w:tcPr>
          <w:p w14:paraId="118F8084" w14:textId="403967A1"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p>
        </w:tc>
        <w:tc>
          <w:tcPr>
            <w:tcW w:w="3894" w:type="dxa"/>
          </w:tcPr>
          <w:p w14:paraId="494201B9" w14:textId="18C75B76"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 xml:space="preserve">Nav inovatīva </w:t>
            </w:r>
          </w:p>
        </w:tc>
        <w:tc>
          <w:tcPr>
            <w:tcW w:w="1390" w:type="dxa"/>
            <w:vAlign w:val="center"/>
          </w:tcPr>
          <w:p w14:paraId="0448F1C6" w14:textId="330C82E1"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4C3DB78E"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22A4379C"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1A8302F7" w14:textId="10F624BB" w:rsidTr="008543E8">
        <w:tc>
          <w:tcPr>
            <w:tcW w:w="1458" w:type="dxa"/>
            <w:gridSpan w:val="2"/>
            <w:shd w:val="clear" w:color="auto" w:fill="F2F2F2" w:themeFill="background1" w:themeFillShade="F2"/>
          </w:tcPr>
          <w:p w14:paraId="499965C8" w14:textId="0205B062"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4.</w:t>
            </w:r>
          </w:p>
        </w:tc>
        <w:tc>
          <w:tcPr>
            <w:tcW w:w="3894" w:type="dxa"/>
            <w:shd w:val="clear" w:color="auto" w:fill="F2F2F2" w:themeFill="background1" w:themeFillShade="F2"/>
          </w:tcPr>
          <w:p w14:paraId="1CE28080" w14:textId="1D4181C5"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
                <w:lang w:eastAsia="zh-CN"/>
              </w:rPr>
              <w:t>P</w:t>
            </w:r>
            <w:r w:rsidRPr="00072092">
              <w:rPr>
                <w:rFonts w:eastAsia="Calibri" w:cs="Times New Roman"/>
                <w:b/>
                <w:lang w:eastAsia="zh-CN"/>
              </w:rPr>
              <w:t xml:space="preserve">rojekta būtība, </w:t>
            </w:r>
            <w:r>
              <w:rPr>
                <w:rFonts w:eastAsia="Calibri" w:cs="Times New Roman"/>
                <w:b/>
                <w:lang w:eastAsia="zh-CN"/>
              </w:rPr>
              <w:t xml:space="preserve">dzīvotspēja, budžets, </w:t>
            </w:r>
            <w:r w:rsidRPr="00072092">
              <w:rPr>
                <w:rFonts w:eastAsia="Calibri" w:cs="Times New Roman"/>
                <w:b/>
                <w:lang w:eastAsia="zh-CN"/>
              </w:rPr>
              <w:t>specifika vai specializācija</w:t>
            </w:r>
          </w:p>
        </w:tc>
        <w:tc>
          <w:tcPr>
            <w:tcW w:w="1390" w:type="dxa"/>
            <w:shd w:val="clear" w:color="auto" w:fill="F2F2F2" w:themeFill="background1" w:themeFillShade="F2"/>
            <w:vAlign w:val="center"/>
          </w:tcPr>
          <w:p w14:paraId="386875FB" w14:textId="751C32E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7D912C69"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4DEBD13B"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2860978" w14:textId="6AC6A038" w:rsidTr="008543E8">
        <w:tc>
          <w:tcPr>
            <w:tcW w:w="1458" w:type="dxa"/>
            <w:gridSpan w:val="2"/>
          </w:tcPr>
          <w:p w14:paraId="2F157CF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66681B9F" w14:textId="06423A7F"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072092">
              <w:rPr>
                <w:rFonts w:eastAsia="Calibri" w:cs="Times New Roman"/>
                <w:lang w:eastAsia="zh-CN"/>
              </w:rPr>
              <w:t xml:space="preserve">pieteikumā skaidri aprakstīta esošā situācija un pamatotas aktivitātes, kā sasniegt mērķi, </w:t>
            </w:r>
            <w:r w:rsidRPr="00684C82">
              <w:rPr>
                <w:rFonts w:eastAsia="Calibri" w:cs="Times New Roman"/>
                <w:lang w:eastAsia="zh-CN"/>
              </w:rPr>
              <w:t>skaidri</w:t>
            </w:r>
            <w:r>
              <w:rPr>
                <w:rFonts w:eastAsia="Calibri" w:cs="Times New Roman"/>
                <w:lang w:eastAsia="zh-CN"/>
              </w:rPr>
              <w:t xml:space="preserve"> </w:t>
            </w:r>
            <w:r w:rsidRPr="00072092">
              <w:rPr>
                <w:rFonts w:eastAsia="Calibri" w:cs="Times New Roman"/>
                <w:lang w:eastAsia="zh-CN"/>
              </w:rPr>
              <w:t>aprakstīts projekta īstenošanas plāns un veicamo darbību raksturs. Projekta pieteikumam pievienoti materiāli, kas apliecina projekta nepieciešamību un dzīvotspēju</w:t>
            </w:r>
            <w:r>
              <w:rPr>
                <w:rFonts w:eastAsia="Calibri" w:cs="Times New Roman"/>
                <w:lang w:eastAsia="zh-CN"/>
              </w:rPr>
              <w:t>. Pamatots projekta budžets.</w:t>
            </w:r>
          </w:p>
        </w:tc>
        <w:tc>
          <w:tcPr>
            <w:tcW w:w="1390" w:type="dxa"/>
            <w:vAlign w:val="center"/>
          </w:tcPr>
          <w:p w14:paraId="42F88152" w14:textId="3E2B09A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529EEC6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0FD71B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4C1BE8D" w14:textId="760140FD" w:rsidTr="008543E8">
        <w:tc>
          <w:tcPr>
            <w:tcW w:w="1458" w:type="dxa"/>
            <w:gridSpan w:val="2"/>
          </w:tcPr>
          <w:p w14:paraId="7B2622E5" w14:textId="141D6060" w:rsidR="008543E8" w:rsidRPr="00387110" w:rsidRDefault="008543E8" w:rsidP="008543E8">
            <w:pPr>
              <w:suppressAutoHyphens/>
              <w:spacing w:after="0" w:line="240" w:lineRule="auto"/>
              <w:rPr>
                <w:rFonts w:ascii="Times New Roman" w:eastAsia="Calibri" w:hAnsi="Times New Roman" w:cs="Times New Roman"/>
                <w:b/>
                <w:bCs/>
                <w:kern w:val="0"/>
                <w:sz w:val="24"/>
                <w:szCs w:val="24"/>
                <w:lang w:eastAsia="zh-CN"/>
                <w14:ligatures w14:val="none"/>
              </w:rPr>
            </w:pPr>
          </w:p>
        </w:tc>
        <w:tc>
          <w:tcPr>
            <w:tcW w:w="3894" w:type="dxa"/>
          </w:tcPr>
          <w:p w14:paraId="0115B763" w14:textId="1384B39D"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072092">
              <w:rPr>
                <w:rFonts w:eastAsia="Calibri" w:cs="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eastAsia="Calibri" w:cs="Times New Roman"/>
                <w:lang w:eastAsia="zh-CN"/>
              </w:rPr>
              <w:t>papildinošu</w:t>
            </w:r>
            <w:r w:rsidRPr="00072092">
              <w:rPr>
                <w:rFonts w:eastAsia="Calibri" w:cs="Times New Roman"/>
                <w:lang w:eastAsia="zh-CN"/>
              </w:rPr>
              <w:t xml:space="preserve"> informāciju par projekta īstenošanas nepieciešamību un tā dzīvotspēju</w:t>
            </w:r>
          </w:p>
        </w:tc>
        <w:tc>
          <w:tcPr>
            <w:tcW w:w="1390" w:type="dxa"/>
            <w:vAlign w:val="center"/>
          </w:tcPr>
          <w:p w14:paraId="3928FEBF" w14:textId="64EB41A9"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0A0C660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927283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432F3AE" w14:textId="5E3F8F97" w:rsidTr="008543E8">
        <w:tc>
          <w:tcPr>
            <w:tcW w:w="1458" w:type="dxa"/>
            <w:gridSpan w:val="2"/>
          </w:tcPr>
          <w:p w14:paraId="47B8125F"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7BA596C2" w14:textId="0E328784" w:rsidR="008543E8" w:rsidRPr="00387110" w:rsidRDefault="008543E8" w:rsidP="008543E8">
            <w:pPr>
              <w:suppressAutoHyphens/>
              <w:spacing w:after="0" w:line="240" w:lineRule="auto"/>
              <w:contextualSpacing/>
              <w:rPr>
                <w:rFonts w:ascii="Times New Roman" w:eastAsia="Calibri" w:hAnsi="Times New Roman" w:cs="Times New Roman"/>
                <w:b/>
                <w:kern w:val="0"/>
                <w:sz w:val="24"/>
                <w:szCs w:val="24"/>
                <w:lang w:eastAsia="zh-CN"/>
                <w14:ligatures w14:val="none"/>
              </w:rPr>
            </w:pPr>
            <w:r w:rsidRPr="00072092">
              <w:rPr>
                <w:rFonts w:eastAsia="Calibri" w:cs="Times New Roman"/>
                <w:lang w:eastAsia="zh-CN"/>
              </w:rPr>
              <w:t xml:space="preserve">nav vai slikti aprakstīta esošā situācija un/vai aktivitātes, kā sasniegt plānoto mērķi. Nav pievienoti </w:t>
            </w:r>
            <w:r w:rsidRPr="00684C82">
              <w:rPr>
                <w:rFonts w:eastAsia="Calibri" w:cs="Times New Roman"/>
                <w:lang w:eastAsia="zh-CN"/>
              </w:rPr>
              <w:t>papild</w:t>
            </w:r>
            <w:r>
              <w:rPr>
                <w:rFonts w:eastAsia="Calibri" w:cs="Times New Roman"/>
                <w:lang w:eastAsia="zh-CN"/>
              </w:rPr>
              <w:t>inoši</w:t>
            </w:r>
            <w:r w:rsidRPr="00072092">
              <w:rPr>
                <w:rFonts w:eastAsia="Calibri" w:cs="Times New Roman"/>
                <w:lang w:eastAsia="zh-CN"/>
              </w:rPr>
              <w:t xml:space="preserve"> materiāli.</w:t>
            </w:r>
          </w:p>
        </w:tc>
        <w:tc>
          <w:tcPr>
            <w:tcW w:w="1390" w:type="dxa"/>
            <w:vAlign w:val="center"/>
          </w:tcPr>
          <w:p w14:paraId="1A957EEC" w14:textId="72E22E6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450B8C8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7746F1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37793FC9" w14:textId="58D7B4E1" w:rsidTr="008543E8">
        <w:tc>
          <w:tcPr>
            <w:tcW w:w="1458" w:type="dxa"/>
            <w:gridSpan w:val="2"/>
            <w:shd w:val="clear" w:color="auto" w:fill="F2F2F2" w:themeFill="background1" w:themeFillShade="F2"/>
          </w:tcPr>
          <w:p w14:paraId="61BB5325" w14:textId="6A1A5518"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bCs/>
                <w:kern w:val="0"/>
                <w:lang w:eastAsia="zh-CN"/>
                <w14:ligatures w14:val="none"/>
              </w:rPr>
              <w:t>5.</w:t>
            </w:r>
          </w:p>
        </w:tc>
        <w:tc>
          <w:tcPr>
            <w:tcW w:w="3894" w:type="dxa"/>
            <w:shd w:val="clear" w:color="auto" w:fill="F2F2F2" w:themeFill="background1" w:themeFillShade="F2"/>
          </w:tcPr>
          <w:p w14:paraId="6A7192DF" w14:textId="0D135400"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Aprakstīta problēma un kādas pārmaiņas dos projekta rezultāts</w:t>
            </w:r>
            <w:r w:rsidRPr="00E76ADE">
              <w:rPr>
                <w:rFonts w:eastAsia="Calibri" w:cs="Times New Roman"/>
                <w:b/>
                <w:kern w:val="0"/>
                <w:vertAlign w:val="superscript"/>
                <w:lang w:eastAsia="zh-CN"/>
                <w14:ligatures w14:val="none"/>
              </w:rPr>
              <w:footnoteReference w:id="5"/>
            </w:r>
            <w:r w:rsidRPr="00E76ADE">
              <w:rPr>
                <w:rFonts w:eastAsia="Calibri" w:cs="Times New Roman"/>
                <w:b/>
                <w:kern w:val="0"/>
                <w:lang w:eastAsia="zh-CN"/>
                <w14:ligatures w14:val="none"/>
              </w:rPr>
              <w:t xml:space="preserve">  </w:t>
            </w:r>
            <w:r w:rsidRPr="00E76ADE">
              <w:rPr>
                <w:rFonts w:eastAsia="Calibri" w:cs="Times New Roman"/>
                <w:bCs/>
                <w:i/>
                <w:iCs/>
                <w:kern w:val="0"/>
                <w:lang w:eastAsia="zh-CN"/>
                <w14:ligatures w14:val="none"/>
              </w:rPr>
              <w:t>Jābūt s</w:t>
            </w:r>
            <w:r>
              <w:rPr>
                <w:rFonts w:eastAsia="Calibri" w:cs="Times New Roman"/>
                <w:bCs/>
                <w:i/>
                <w:iCs/>
                <w:kern w:val="0"/>
                <w:lang w:eastAsia="zh-CN"/>
                <w14:ligatures w14:val="none"/>
              </w:rPr>
              <w:t>asaistei</w:t>
            </w:r>
            <w:r w:rsidRPr="00E76ADE">
              <w:rPr>
                <w:rFonts w:eastAsia="Calibri" w:cs="Times New Roman"/>
                <w:bCs/>
                <w:i/>
                <w:iCs/>
                <w:kern w:val="0"/>
                <w:lang w:eastAsia="zh-CN"/>
                <w14:ligatures w14:val="none"/>
              </w:rPr>
              <w:t xml:space="preserve"> ar SVVA stratēģijas SVID analīzi</w:t>
            </w:r>
            <w:r w:rsidRPr="00E76ADE">
              <w:rPr>
                <w:rFonts w:eastAsia="Calibri" w:cs="Times New Roman"/>
                <w:b/>
                <w:kern w:val="0"/>
                <w:lang w:eastAsia="zh-CN"/>
                <w14:ligatures w14:val="none"/>
              </w:rPr>
              <w:t xml:space="preserve"> </w:t>
            </w:r>
          </w:p>
        </w:tc>
        <w:tc>
          <w:tcPr>
            <w:tcW w:w="1390" w:type="dxa"/>
            <w:shd w:val="clear" w:color="auto" w:fill="F2F2F2" w:themeFill="background1" w:themeFillShade="F2"/>
            <w:vAlign w:val="center"/>
          </w:tcPr>
          <w:p w14:paraId="221C6C73" w14:textId="097BB298"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2CBB302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6642F38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36E48DE" w14:textId="318663EE" w:rsidTr="008543E8">
        <w:tc>
          <w:tcPr>
            <w:tcW w:w="1458" w:type="dxa"/>
            <w:gridSpan w:val="2"/>
          </w:tcPr>
          <w:p w14:paraId="4190CADA"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6AC2D5F3" w14:textId="5010F6EB"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pieteikumā skaidri aprakstītas problēmas, ko projekts paredz risināt un rezultātu, kādu vēlas sasniegt, saskaņā ar SVVA stratēģiju.</w:t>
            </w:r>
          </w:p>
        </w:tc>
        <w:tc>
          <w:tcPr>
            <w:tcW w:w="1390" w:type="dxa"/>
            <w:vAlign w:val="center"/>
          </w:tcPr>
          <w:p w14:paraId="4F96B36D" w14:textId="0C3C6E11"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76BB7E31"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BB4770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9C4C4E9" w14:textId="25473205" w:rsidTr="008543E8">
        <w:trPr>
          <w:trHeight w:val="558"/>
        </w:trPr>
        <w:tc>
          <w:tcPr>
            <w:tcW w:w="1458" w:type="dxa"/>
            <w:gridSpan w:val="2"/>
          </w:tcPr>
          <w:p w14:paraId="18EE588C" w14:textId="05573C40"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p>
        </w:tc>
        <w:tc>
          <w:tcPr>
            <w:tcW w:w="3894" w:type="dxa"/>
          </w:tcPr>
          <w:p w14:paraId="0AC7BBEB" w14:textId="1CB75E60"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-pieteikumā nepilnīgi aprakstītas problēmas, ko projekts paredz risināt un nepilnīgs apraksts projekta rezultātam.</w:t>
            </w:r>
          </w:p>
        </w:tc>
        <w:tc>
          <w:tcPr>
            <w:tcW w:w="1390" w:type="dxa"/>
            <w:vAlign w:val="center"/>
          </w:tcPr>
          <w:p w14:paraId="2B80DDAB" w14:textId="41AC51C8"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1A672499" w14:textId="77777777"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3756A190" w14:textId="77777777"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5A7E5320" w14:textId="1180F08D" w:rsidTr="008543E8">
        <w:tc>
          <w:tcPr>
            <w:tcW w:w="1458" w:type="dxa"/>
            <w:gridSpan w:val="2"/>
          </w:tcPr>
          <w:p w14:paraId="5CC2E5AD"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3BF1FF2E" w14:textId="0A6EAE45"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-nav aprakstīta esošās problēmas, neskaidrs projekta rezultāts. </w:t>
            </w:r>
          </w:p>
        </w:tc>
        <w:tc>
          <w:tcPr>
            <w:tcW w:w="1390" w:type="dxa"/>
            <w:vAlign w:val="center"/>
          </w:tcPr>
          <w:p w14:paraId="4DD75FAD" w14:textId="1A2A65B6"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7EEE612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A98FF8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23E47E2" w14:textId="7A8FC19F" w:rsidTr="008543E8">
        <w:tc>
          <w:tcPr>
            <w:tcW w:w="1458" w:type="dxa"/>
            <w:gridSpan w:val="2"/>
            <w:shd w:val="clear" w:color="auto" w:fill="F2F2F2" w:themeFill="background1" w:themeFillShade="F2"/>
          </w:tcPr>
          <w:p w14:paraId="3B47E651" w14:textId="678CAB91"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6.</w:t>
            </w:r>
          </w:p>
        </w:tc>
        <w:tc>
          <w:tcPr>
            <w:tcW w:w="3894" w:type="dxa"/>
            <w:shd w:val="clear" w:color="auto" w:fill="F2F2F2" w:themeFill="background1" w:themeFillShade="F2"/>
          </w:tcPr>
          <w:p w14:paraId="505B7649" w14:textId="563416CC"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 xml:space="preserve">Plānotās aktivitātes ir skaidri definētas un atspoguļota projekta īstenošanas gaita </w:t>
            </w:r>
          </w:p>
        </w:tc>
        <w:tc>
          <w:tcPr>
            <w:tcW w:w="1390" w:type="dxa"/>
            <w:shd w:val="clear" w:color="auto" w:fill="F2F2F2" w:themeFill="background1" w:themeFillShade="F2"/>
            <w:vAlign w:val="center"/>
          </w:tcPr>
          <w:p w14:paraId="5FD5A596" w14:textId="275B633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64CD9E8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7803D9F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18CB6A3" w14:textId="46CD8D1B" w:rsidTr="008543E8">
        <w:tc>
          <w:tcPr>
            <w:tcW w:w="1458" w:type="dxa"/>
            <w:gridSpan w:val="2"/>
          </w:tcPr>
          <w:p w14:paraId="4A585B2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3AADCDE5" w14:textId="405EE982"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pieteikumā skaidri aprakstīta esošā situācija un pamatotas aktivitātes, kā sasniegt mērķi. </w:t>
            </w:r>
          </w:p>
        </w:tc>
        <w:tc>
          <w:tcPr>
            <w:tcW w:w="1390" w:type="dxa"/>
            <w:vAlign w:val="center"/>
          </w:tcPr>
          <w:p w14:paraId="38C0A528" w14:textId="34EDBBB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3D2F3AF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56AB1D7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3979C02" w14:textId="7D959A0B" w:rsidTr="008543E8">
        <w:trPr>
          <w:trHeight w:val="70"/>
        </w:trPr>
        <w:tc>
          <w:tcPr>
            <w:tcW w:w="1458" w:type="dxa"/>
            <w:gridSpan w:val="2"/>
          </w:tcPr>
          <w:p w14:paraId="1E477384" w14:textId="1F486348"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tcPr>
          <w:p w14:paraId="362762CC" w14:textId="51BFE7A1"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 xml:space="preserve">pieteikumā nepilnīgi aprakstīta esošā situācija un/vai aktivitātes, kā sasniegt mērķi. </w:t>
            </w:r>
          </w:p>
        </w:tc>
        <w:tc>
          <w:tcPr>
            <w:tcW w:w="1390" w:type="dxa"/>
            <w:vAlign w:val="center"/>
          </w:tcPr>
          <w:p w14:paraId="20060FC4" w14:textId="4A25E75A"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08D64338" w14:textId="77777777"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c>
          <w:tcPr>
            <w:tcW w:w="5554" w:type="dxa"/>
            <w:shd w:val="clear" w:color="auto" w:fill="FFFFFF" w:themeFill="background1"/>
          </w:tcPr>
          <w:p w14:paraId="6F438CF5" w14:textId="77777777"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r>
      <w:tr w:rsidR="008543E8" w:rsidRPr="00387110" w14:paraId="39CC27B7" w14:textId="0D8381AD" w:rsidTr="008543E8">
        <w:trPr>
          <w:trHeight w:val="70"/>
        </w:trPr>
        <w:tc>
          <w:tcPr>
            <w:tcW w:w="1458" w:type="dxa"/>
            <w:gridSpan w:val="2"/>
          </w:tcPr>
          <w:p w14:paraId="0A48CF59"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highlight w:val="lightGray"/>
                <w:lang w:eastAsia="zh-CN"/>
                <w14:ligatures w14:val="none"/>
              </w:rPr>
            </w:pPr>
          </w:p>
        </w:tc>
        <w:tc>
          <w:tcPr>
            <w:tcW w:w="3894" w:type="dxa"/>
          </w:tcPr>
          <w:p w14:paraId="26473BE9" w14:textId="66FDCADF"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nav aprakstīta esošā situācija un/vai aktivitātes, kā sasniegt plānoto mērķi. </w:t>
            </w:r>
          </w:p>
        </w:tc>
        <w:tc>
          <w:tcPr>
            <w:tcW w:w="1390" w:type="dxa"/>
            <w:vAlign w:val="center"/>
          </w:tcPr>
          <w:p w14:paraId="15D2246D" w14:textId="50000B3D"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2DF476D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912884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0C2269C" w14:textId="270257F2" w:rsidTr="008543E8">
        <w:trPr>
          <w:trHeight w:val="70"/>
        </w:trPr>
        <w:tc>
          <w:tcPr>
            <w:tcW w:w="1458" w:type="dxa"/>
            <w:gridSpan w:val="2"/>
            <w:shd w:val="clear" w:color="auto" w:fill="F2F2F2" w:themeFill="background1" w:themeFillShade="F2"/>
          </w:tcPr>
          <w:p w14:paraId="681C6135" w14:textId="2CBC023F"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7.</w:t>
            </w:r>
          </w:p>
        </w:tc>
        <w:tc>
          <w:tcPr>
            <w:tcW w:w="3894" w:type="dxa"/>
            <w:shd w:val="clear" w:color="auto" w:fill="F2F2F2" w:themeFill="background1" w:themeFillShade="F2"/>
          </w:tcPr>
          <w:p w14:paraId="23CA2445" w14:textId="29782639"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
                <w:kern w:val="0"/>
                <w:lang w:eastAsia="zh-CN"/>
                <w14:ligatures w14:val="none"/>
              </w:rPr>
              <w:t xml:space="preserve">Projekta īstenošanas un ieviešanas riski </w:t>
            </w:r>
          </w:p>
        </w:tc>
        <w:tc>
          <w:tcPr>
            <w:tcW w:w="1390" w:type="dxa"/>
            <w:shd w:val="clear" w:color="auto" w:fill="F2F2F2" w:themeFill="background1" w:themeFillShade="F2"/>
            <w:vAlign w:val="center"/>
          </w:tcPr>
          <w:p w14:paraId="1CDE21C4" w14:textId="015F1ACC"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highlight w:val="lightGray"/>
                <w:lang w:eastAsia="zh-CN"/>
                <w14:ligatures w14:val="none"/>
              </w:rPr>
            </w:pPr>
          </w:p>
        </w:tc>
        <w:tc>
          <w:tcPr>
            <w:tcW w:w="1883" w:type="dxa"/>
            <w:shd w:val="clear" w:color="auto" w:fill="F2F2F2" w:themeFill="background1" w:themeFillShade="F2"/>
          </w:tcPr>
          <w:p w14:paraId="566701D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1FF49E1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C13A3AA" w14:textId="066143D4" w:rsidTr="008543E8">
        <w:trPr>
          <w:trHeight w:val="70"/>
        </w:trPr>
        <w:tc>
          <w:tcPr>
            <w:tcW w:w="1458" w:type="dxa"/>
            <w:gridSpan w:val="2"/>
            <w:vAlign w:val="center"/>
          </w:tcPr>
          <w:p w14:paraId="034FF050" w14:textId="3893BF8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vAlign w:val="center"/>
          </w:tcPr>
          <w:p w14:paraId="2CC2E509" w14:textId="606B5385"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Pr>
                <w:rFonts w:eastAsia="Calibri" w:cs="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eastAsia="Calibri" w:cs="Times New Roman"/>
                <w:lang w:eastAsia="zh-CN"/>
              </w:rPr>
              <w:br/>
              <w:t xml:space="preserve">2) sniegts katra riska apraksts, </w:t>
            </w:r>
            <w:r>
              <w:rPr>
                <w:rFonts w:eastAsia="Calibri" w:cs="Times New Roman"/>
                <w:lang w:eastAsia="zh-CN"/>
              </w:rPr>
              <w:lastRenderedPageBreak/>
              <w:t>konkretizēta tā būtība, raksturoti apstākļi un iestāšanās varbūtība;</w:t>
            </w:r>
            <w:r>
              <w:rPr>
                <w:rFonts w:eastAsia="Calibri" w:cs="Times New Roman"/>
                <w:lang w:eastAsia="zh-CN"/>
              </w:rPr>
              <w:br/>
              <w:t>3) katram riskam ir norādīta tā ietekme (augsta, vidēja, zema) un risku iestāšanas varbūtība (augsta, vidēja, zema);</w:t>
            </w:r>
            <w:r>
              <w:rPr>
                <w:rFonts w:eastAsia="Calibri" w:cs="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390" w:type="dxa"/>
            <w:vAlign w:val="center"/>
          </w:tcPr>
          <w:p w14:paraId="4BD9580C" w14:textId="1070033D"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kern w:val="0"/>
                <w:lang w:eastAsia="zh-CN"/>
                <w14:ligatures w14:val="none"/>
              </w:rPr>
              <w:lastRenderedPageBreak/>
              <w:t>2</w:t>
            </w:r>
          </w:p>
        </w:tc>
        <w:tc>
          <w:tcPr>
            <w:tcW w:w="1883" w:type="dxa"/>
            <w:shd w:val="clear" w:color="auto" w:fill="FFFFFF" w:themeFill="background1"/>
          </w:tcPr>
          <w:p w14:paraId="23C582FB"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5C73D855"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3B02CF2A" w14:textId="633F172F" w:rsidTr="008543E8">
        <w:trPr>
          <w:trHeight w:val="70"/>
        </w:trPr>
        <w:tc>
          <w:tcPr>
            <w:tcW w:w="1458" w:type="dxa"/>
            <w:gridSpan w:val="2"/>
            <w:vAlign w:val="center"/>
          </w:tcPr>
          <w:p w14:paraId="487AB2C2"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3894" w:type="dxa"/>
          </w:tcPr>
          <w:p w14:paraId="26289C03" w14:textId="09D6B5FB"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lang w:eastAsia="zh-CN"/>
              </w:rPr>
              <w:t>identificēti, bet daļēji vai nepilnīgi izvērtēti</w:t>
            </w:r>
          </w:p>
        </w:tc>
        <w:tc>
          <w:tcPr>
            <w:tcW w:w="1390" w:type="dxa"/>
            <w:vAlign w:val="center"/>
          </w:tcPr>
          <w:p w14:paraId="7EF5E944" w14:textId="3E511D3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C76833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6694BE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175E21A" w14:textId="1091B0FE" w:rsidTr="008543E8">
        <w:trPr>
          <w:trHeight w:val="70"/>
        </w:trPr>
        <w:tc>
          <w:tcPr>
            <w:tcW w:w="1458" w:type="dxa"/>
            <w:gridSpan w:val="2"/>
            <w:vAlign w:val="center"/>
          </w:tcPr>
          <w:p w14:paraId="75D242AA"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3894" w:type="dxa"/>
            <w:vAlign w:val="center"/>
          </w:tcPr>
          <w:p w14:paraId="1E546DBE" w14:textId="32930C8C"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8F5547">
              <w:rPr>
                <w:rFonts w:eastAsia="Calibri" w:cs="Times New Roman"/>
                <w:kern w:val="0"/>
                <w:lang w:eastAsia="zh-CN"/>
                <w14:ligatures w14:val="none"/>
              </w:rPr>
              <w:t>nav identificēti un analizēti konkrēta projektā paredzētie riski</w:t>
            </w:r>
          </w:p>
        </w:tc>
        <w:tc>
          <w:tcPr>
            <w:tcW w:w="1390" w:type="dxa"/>
            <w:vAlign w:val="center"/>
          </w:tcPr>
          <w:p w14:paraId="2802E0C6" w14:textId="34627E66"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119AA0F1"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3FAC1B"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F5DEE74" w14:textId="65BA6B9C" w:rsidTr="008543E8">
        <w:trPr>
          <w:trHeight w:val="70"/>
        </w:trPr>
        <w:tc>
          <w:tcPr>
            <w:tcW w:w="1458" w:type="dxa"/>
            <w:gridSpan w:val="2"/>
            <w:shd w:val="clear" w:color="auto" w:fill="F2F2F2" w:themeFill="background1" w:themeFillShade="F2"/>
          </w:tcPr>
          <w:p w14:paraId="726FAE93" w14:textId="7C1087E3"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8.</w:t>
            </w:r>
          </w:p>
        </w:tc>
        <w:tc>
          <w:tcPr>
            <w:tcW w:w="3894" w:type="dxa"/>
            <w:shd w:val="clear" w:color="auto" w:fill="F2F2F2" w:themeFill="background1" w:themeFillShade="F2"/>
          </w:tcPr>
          <w:p w14:paraId="418920E8" w14:textId="48B1E4BC"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Projekta rezultātā uzlabojas iespēja sociālās atstumtības riska grupām</w:t>
            </w:r>
            <w:r>
              <w:t xml:space="preserve"> </w:t>
            </w:r>
            <w:r w:rsidRPr="00E76ADE">
              <w:rPr>
                <w:rFonts w:eastAsia="Calibri" w:cs="Times New Roman"/>
                <w:b/>
                <w:kern w:val="0"/>
                <w:lang w:eastAsia="zh-CN"/>
                <w14:ligatures w14:val="none"/>
              </w:rPr>
              <w:t xml:space="preserve">iekļauties sabiedrībā  </w:t>
            </w:r>
            <w:r w:rsidRPr="00E76ADE">
              <w:rPr>
                <w:rFonts w:eastAsia="Times New Roman" w:cs="Times New Roman"/>
                <w:i/>
                <w:iCs/>
                <w:kern w:val="0"/>
                <w:lang w:eastAsia="zh-CN"/>
                <w14:ligatures w14:val="none"/>
              </w:rPr>
              <w:t>Projekta pieteikumā paredzēti pasākumi sociālās atstumtības riska grupām</w:t>
            </w:r>
            <w:r>
              <w:rPr>
                <w:rStyle w:val="FootnoteReference"/>
                <w:rFonts w:eastAsia="Times New Roman" w:cs="Times New Roman"/>
                <w:i/>
                <w:iCs/>
                <w:kern w:val="0"/>
                <w:lang w:eastAsia="zh-CN"/>
                <w14:ligatures w14:val="none"/>
              </w:rPr>
              <w:footnoteReference w:id="6"/>
            </w:r>
          </w:p>
        </w:tc>
        <w:tc>
          <w:tcPr>
            <w:tcW w:w="1390" w:type="dxa"/>
            <w:shd w:val="clear" w:color="auto" w:fill="F2F2F2" w:themeFill="background1" w:themeFillShade="F2"/>
            <w:vAlign w:val="center"/>
          </w:tcPr>
          <w:p w14:paraId="44C04683"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15E724C0"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2F2F2" w:themeFill="background1" w:themeFillShade="F2"/>
          </w:tcPr>
          <w:p w14:paraId="3BBF3DC7"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21CB3236" w14:textId="3417B54C" w:rsidTr="008543E8">
        <w:tc>
          <w:tcPr>
            <w:tcW w:w="1458" w:type="dxa"/>
            <w:gridSpan w:val="2"/>
            <w:vAlign w:val="center"/>
          </w:tcPr>
          <w:p w14:paraId="68443A71"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vAlign w:val="center"/>
          </w:tcPr>
          <w:p w14:paraId="1C82E861" w14:textId="0AB91A3D" w:rsidR="008543E8" w:rsidRPr="00387110" w:rsidRDefault="008543E8" w:rsidP="008543E8">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projekta iesniedzējs ir sociālās atstumtības riska grupas pārstāvis</w:t>
            </w:r>
          </w:p>
        </w:tc>
        <w:tc>
          <w:tcPr>
            <w:tcW w:w="1390" w:type="dxa"/>
            <w:vAlign w:val="center"/>
          </w:tcPr>
          <w:p w14:paraId="65199738" w14:textId="2C5183B0"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5AE34DC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C93063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397EC450" w14:textId="7F6345FF" w:rsidTr="008543E8">
        <w:tc>
          <w:tcPr>
            <w:tcW w:w="1458" w:type="dxa"/>
            <w:gridSpan w:val="2"/>
            <w:vAlign w:val="center"/>
          </w:tcPr>
          <w:p w14:paraId="0B52068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vAlign w:val="center"/>
          </w:tcPr>
          <w:p w14:paraId="64D22D41" w14:textId="7D3BE624" w:rsidR="008543E8" w:rsidRPr="00387110" w:rsidRDefault="008543E8" w:rsidP="008543E8">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projekt</w:t>
            </w:r>
            <w:r>
              <w:rPr>
                <w:rFonts w:eastAsia="Calibri" w:cs="Times New Roman"/>
                <w:kern w:val="0"/>
                <w:lang w:eastAsia="zh-CN"/>
                <w14:ligatures w14:val="none"/>
              </w:rPr>
              <w:t xml:space="preserve">ā paredzēti pasākumi, kuri rada darba vietu personai no </w:t>
            </w:r>
            <w:r w:rsidRPr="00E76ADE">
              <w:rPr>
                <w:rFonts w:eastAsia="Calibri" w:cs="Times New Roman"/>
                <w:kern w:val="0"/>
                <w:lang w:eastAsia="zh-CN"/>
                <w14:ligatures w14:val="none"/>
              </w:rPr>
              <w:t>sociālās atstumtības riska grup</w:t>
            </w:r>
            <w:r>
              <w:rPr>
                <w:rFonts w:eastAsia="Calibri" w:cs="Times New Roman"/>
                <w:kern w:val="0"/>
                <w:lang w:eastAsia="zh-CN"/>
                <w14:ligatures w14:val="none"/>
              </w:rPr>
              <w:t>as</w:t>
            </w:r>
          </w:p>
        </w:tc>
        <w:tc>
          <w:tcPr>
            <w:tcW w:w="1390" w:type="dxa"/>
            <w:vAlign w:val="center"/>
          </w:tcPr>
          <w:p w14:paraId="6E1F153D" w14:textId="50B138E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1A40E22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E8140C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ADC63A9" w14:textId="5F9FA102" w:rsidTr="008543E8">
        <w:trPr>
          <w:trHeight w:val="70"/>
        </w:trPr>
        <w:tc>
          <w:tcPr>
            <w:tcW w:w="1458" w:type="dxa"/>
            <w:gridSpan w:val="2"/>
            <w:vAlign w:val="center"/>
          </w:tcPr>
          <w:p w14:paraId="4F3E1458" w14:textId="39E046F0"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vAlign w:val="center"/>
          </w:tcPr>
          <w:p w14:paraId="1B9F414C" w14:textId="7A3899D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projektā paredzētie pasākumi nav paredzēt</w:t>
            </w:r>
            <w:r>
              <w:rPr>
                <w:rFonts w:eastAsia="Calibri" w:cs="Times New Roman"/>
                <w:kern w:val="0"/>
                <w:lang w:eastAsia="zh-CN"/>
                <w14:ligatures w14:val="none"/>
              </w:rPr>
              <w:t>i</w:t>
            </w:r>
            <w:r w:rsidRPr="00E76ADE">
              <w:rPr>
                <w:rFonts w:eastAsia="Calibri" w:cs="Times New Roman"/>
                <w:kern w:val="0"/>
                <w:lang w:eastAsia="zh-CN"/>
                <w14:ligatures w14:val="none"/>
              </w:rPr>
              <w:t xml:space="preserve"> iedzīvotājiem no sociālās atstumtības riska grupām </w:t>
            </w:r>
          </w:p>
        </w:tc>
        <w:tc>
          <w:tcPr>
            <w:tcW w:w="1390" w:type="dxa"/>
            <w:vAlign w:val="center"/>
          </w:tcPr>
          <w:p w14:paraId="4798C578" w14:textId="6872C836"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3FD71CDD"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09F0ADD6"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39B77BD" w14:textId="714991A1" w:rsidTr="008543E8">
        <w:tc>
          <w:tcPr>
            <w:tcW w:w="1458" w:type="dxa"/>
            <w:gridSpan w:val="2"/>
            <w:shd w:val="clear" w:color="auto" w:fill="F2F2F2" w:themeFill="background1" w:themeFillShade="F2"/>
          </w:tcPr>
          <w:p w14:paraId="03E826C9" w14:textId="1677AA3E" w:rsidR="008543E8" w:rsidRPr="00387110" w:rsidRDefault="008543E8" w:rsidP="008543E8">
            <w:pPr>
              <w:suppressAutoHyphens/>
              <w:spacing w:after="0" w:line="240" w:lineRule="auto"/>
              <w:contextualSpacing/>
              <w:jc w:val="center"/>
              <w:rPr>
                <w:rFonts w:ascii="Times New Roman" w:eastAsia="Times New Roman" w:hAnsi="Times New Roman" w:cs="Times New Roman"/>
                <w:kern w:val="0"/>
                <w:sz w:val="24"/>
                <w:szCs w:val="24"/>
                <w:lang w:eastAsia="zh-CN"/>
                <w14:ligatures w14:val="none"/>
              </w:rPr>
            </w:pPr>
            <w:r w:rsidRPr="00E76ADE">
              <w:rPr>
                <w:rFonts w:eastAsia="Calibri" w:cs="Times New Roman"/>
                <w:b/>
                <w:kern w:val="0"/>
                <w:lang w:eastAsia="zh-CN"/>
                <w14:ligatures w14:val="none"/>
              </w:rPr>
              <w:lastRenderedPageBreak/>
              <w:t>9.</w:t>
            </w:r>
          </w:p>
        </w:tc>
        <w:tc>
          <w:tcPr>
            <w:tcW w:w="3894" w:type="dxa"/>
            <w:shd w:val="clear" w:color="auto" w:fill="F2F2F2" w:themeFill="background1" w:themeFillShade="F2"/>
          </w:tcPr>
          <w:p w14:paraId="7C249F11" w14:textId="0AEF1240"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P</w:t>
            </w:r>
            <w:r>
              <w:rPr>
                <w:rFonts w:eastAsia="Calibri" w:cs="Times New Roman"/>
                <w:b/>
                <w:kern w:val="0"/>
                <w:lang w:eastAsia="zh-CN"/>
                <w14:ligatures w14:val="none"/>
              </w:rPr>
              <w:t>reces vai pakalpojuma konkurētspēja  ( punkti summējās )</w:t>
            </w:r>
          </w:p>
        </w:tc>
        <w:tc>
          <w:tcPr>
            <w:tcW w:w="1390" w:type="dxa"/>
            <w:shd w:val="clear" w:color="auto" w:fill="F2F2F2" w:themeFill="background1" w:themeFillShade="F2"/>
            <w:vAlign w:val="center"/>
          </w:tcPr>
          <w:p w14:paraId="23F75C45" w14:textId="109BD04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22A120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2E64B1B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7DF7916" w14:textId="6803A15C" w:rsidTr="008543E8">
        <w:trPr>
          <w:trHeight w:val="265"/>
        </w:trPr>
        <w:tc>
          <w:tcPr>
            <w:tcW w:w="1458" w:type="dxa"/>
            <w:gridSpan w:val="2"/>
            <w:shd w:val="clear" w:color="auto" w:fill="FFFFFF" w:themeFill="background1"/>
          </w:tcPr>
          <w:p w14:paraId="5E4D821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FFFFFF" w:themeFill="background1"/>
          </w:tcPr>
          <w:p w14:paraId="5E84DD42" w14:textId="5AC77D5D"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Cs/>
                <w:kern w:val="0"/>
                <w:lang w:eastAsia="zh-CN"/>
                <w14:ligatures w14:val="none"/>
              </w:rPr>
              <w:t>-a</w:t>
            </w:r>
            <w:r w:rsidRPr="007A0492">
              <w:rPr>
                <w:rFonts w:eastAsia="Calibri" w:cs="Times New Roman"/>
                <w:bCs/>
                <w:kern w:val="0"/>
                <w:lang w:eastAsia="zh-CN"/>
                <w14:ligatures w14:val="none"/>
              </w:rPr>
              <w:t>pzināti un norādīti iespējamie salīdzināmie konkurenti</w:t>
            </w:r>
          </w:p>
        </w:tc>
        <w:tc>
          <w:tcPr>
            <w:tcW w:w="1390" w:type="dxa"/>
            <w:shd w:val="clear" w:color="auto" w:fill="FFFFFF" w:themeFill="background1"/>
          </w:tcPr>
          <w:p w14:paraId="2A292790" w14:textId="3F522DC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28874A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E52305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FF6F69B" w14:textId="62168034" w:rsidTr="008543E8">
        <w:tc>
          <w:tcPr>
            <w:tcW w:w="1458" w:type="dxa"/>
            <w:gridSpan w:val="2"/>
          </w:tcPr>
          <w:p w14:paraId="2334F632"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41D58E4B" w14:textId="46BBA54C"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Cs/>
                <w:kern w:val="0"/>
                <w:lang w:eastAsia="zh-CN"/>
                <w14:ligatures w14:val="none"/>
              </w:rPr>
              <w:t xml:space="preserve">-pamatota preces vai pakalpojuma cena </w:t>
            </w:r>
          </w:p>
        </w:tc>
        <w:tc>
          <w:tcPr>
            <w:tcW w:w="1390" w:type="dxa"/>
            <w:vAlign w:val="center"/>
          </w:tcPr>
          <w:p w14:paraId="38C09A94" w14:textId="38C98754"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725E664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441470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721CC7B" w14:textId="274F7060" w:rsidTr="008543E8">
        <w:tc>
          <w:tcPr>
            <w:tcW w:w="1458" w:type="dxa"/>
            <w:gridSpan w:val="2"/>
          </w:tcPr>
          <w:p w14:paraId="505F862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7BAA6AF1" w14:textId="531495C3"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 xml:space="preserve">-pamatota preces vai pakalpojuma pārdošanas stratēģija (marketings) </w:t>
            </w:r>
          </w:p>
        </w:tc>
        <w:tc>
          <w:tcPr>
            <w:tcW w:w="1390" w:type="dxa"/>
            <w:vAlign w:val="center"/>
          </w:tcPr>
          <w:p w14:paraId="53D5AB84" w14:textId="527E924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0A452DF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D96E4A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85A7EDC" w14:textId="10CD881F" w:rsidTr="008543E8">
        <w:tc>
          <w:tcPr>
            <w:tcW w:w="1458" w:type="dxa"/>
            <w:gridSpan w:val="2"/>
            <w:shd w:val="clear" w:color="auto" w:fill="F2F2F2" w:themeFill="background1" w:themeFillShade="F2"/>
          </w:tcPr>
          <w:p w14:paraId="76AE693D" w14:textId="12C83626" w:rsidR="008543E8" w:rsidRPr="00387110" w:rsidRDefault="008543E8" w:rsidP="008543E8">
            <w:pPr>
              <w:suppressAutoHyphens/>
              <w:spacing w:after="0" w:line="240" w:lineRule="auto"/>
              <w:rPr>
                <w:rFonts w:ascii="Times New Roman" w:eastAsia="Calibri" w:hAnsi="Times New Roman" w:cs="Times New Roman"/>
                <w:b/>
                <w:bCs/>
                <w:kern w:val="0"/>
                <w:sz w:val="24"/>
                <w:szCs w:val="24"/>
                <w:lang w:eastAsia="zh-CN"/>
                <w14:ligatures w14:val="none"/>
              </w:rPr>
            </w:pPr>
            <w:r w:rsidRPr="00E76ADE">
              <w:rPr>
                <w:rFonts w:eastAsia="Calibri" w:cs="Times New Roman"/>
                <w:b/>
                <w:kern w:val="0"/>
                <w:lang w:eastAsia="zh-CN"/>
                <w14:ligatures w14:val="none"/>
              </w:rPr>
              <w:t>10.</w:t>
            </w:r>
          </w:p>
        </w:tc>
        <w:tc>
          <w:tcPr>
            <w:tcW w:w="3894" w:type="dxa"/>
            <w:shd w:val="clear" w:color="auto" w:fill="F2F2F2" w:themeFill="background1" w:themeFillShade="F2"/>
          </w:tcPr>
          <w:p w14:paraId="1C085235" w14:textId="07755492" w:rsidR="008543E8" w:rsidRPr="00387110" w:rsidRDefault="008543E8" w:rsidP="008543E8">
            <w:pPr>
              <w:spacing w:after="0" w:line="240" w:lineRule="auto"/>
              <w:rPr>
                <w:rFonts w:ascii="Times New Roman" w:hAnsi="Times New Roman" w:cs="Times New Roman"/>
                <w:iCs/>
                <w:kern w:val="0"/>
                <w:sz w:val="24"/>
                <w:szCs w:val="24"/>
                <w:lang w:eastAsia="lv-LV"/>
                <w14:ligatures w14:val="none"/>
              </w:rPr>
            </w:pPr>
            <w:r w:rsidRPr="00E76ADE">
              <w:rPr>
                <w:rFonts w:eastAsia="Calibri" w:cs="Times New Roman"/>
                <w:b/>
                <w:kern w:val="0"/>
                <w:lang w:eastAsia="zh-CN"/>
                <w14:ligatures w14:val="none"/>
              </w:rPr>
              <w:t xml:space="preserve">Projektā </w:t>
            </w:r>
            <w:r>
              <w:rPr>
                <w:rFonts w:eastAsia="Calibri" w:cs="Times New Roman"/>
                <w:b/>
                <w:kern w:val="0"/>
                <w:lang w:eastAsia="zh-CN"/>
                <w14:ligatures w14:val="none"/>
              </w:rPr>
              <w:t xml:space="preserve">darbības joma </w:t>
            </w:r>
            <w:r w:rsidRPr="00F7331C">
              <w:rPr>
                <w:rFonts w:eastAsia="Calibri" w:cs="Times New Roman"/>
                <w:bCs/>
                <w:lang w:eastAsia="zh-CN"/>
              </w:rPr>
              <w:t>(</w:t>
            </w:r>
            <w:r>
              <w:rPr>
                <w:rFonts w:eastAsia="Calibri" w:cs="Times New Roman"/>
                <w:bCs/>
                <w:lang w:eastAsia="zh-CN"/>
              </w:rPr>
              <w:t>vērtējums kritērijā nesummējas, tiek ņemta vērā viena prioritārā darbības joma)</w:t>
            </w:r>
          </w:p>
        </w:tc>
        <w:tc>
          <w:tcPr>
            <w:tcW w:w="1390" w:type="dxa"/>
            <w:shd w:val="clear" w:color="auto" w:fill="F2F2F2" w:themeFill="background1" w:themeFillShade="F2"/>
            <w:vAlign w:val="center"/>
          </w:tcPr>
          <w:p w14:paraId="0646774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0AADD0F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37EBD75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1859788" w14:textId="6DB1FD46" w:rsidTr="008543E8">
        <w:tc>
          <w:tcPr>
            <w:tcW w:w="1458" w:type="dxa"/>
            <w:gridSpan w:val="2"/>
          </w:tcPr>
          <w:p w14:paraId="22C1B43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7C2C345D" w14:textId="3DF0DB74" w:rsidR="008543E8" w:rsidRPr="00387110" w:rsidRDefault="008543E8" w:rsidP="008543E8">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553C75">
              <w:rPr>
                <w:rFonts w:eastAsia="Calibri" w:cs="Times New Roman"/>
                <w:lang w:eastAsia="zh-CN"/>
              </w:rPr>
              <w:t>pārtikas preču pārstrāde, mājražošana, amatniecība</w:t>
            </w:r>
          </w:p>
        </w:tc>
        <w:tc>
          <w:tcPr>
            <w:tcW w:w="1390" w:type="dxa"/>
            <w:vAlign w:val="center"/>
          </w:tcPr>
          <w:p w14:paraId="46E1DA6E" w14:textId="4B9B06C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2BD331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04E553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00C538E" w14:textId="3829449A" w:rsidTr="008543E8">
        <w:tc>
          <w:tcPr>
            <w:tcW w:w="1458" w:type="dxa"/>
            <w:gridSpan w:val="2"/>
          </w:tcPr>
          <w:p w14:paraId="5D1339F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45A462DF" w14:textId="0B81BA52" w:rsidR="008543E8" w:rsidRPr="00387110" w:rsidRDefault="008543E8" w:rsidP="008543E8">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553C75">
              <w:rPr>
                <w:rFonts w:eastAsia="Calibri" w:cs="Times New Roman"/>
                <w:kern w:val="0"/>
                <w:lang w:eastAsia="zh-CN"/>
                <w14:ligatures w14:val="none"/>
              </w:rPr>
              <w:t>-tūrisma pakalpojuma joma</w:t>
            </w:r>
          </w:p>
        </w:tc>
        <w:tc>
          <w:tcPr>
            <w:tcW w:w="1390" w:type="dxa"/>
            <w:vAlign w:val="center"/>
          </w:tcPr>
          <w:p w14:paraId="4E71D52F" w14:textId="409D9614"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03DCE11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239A54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521AE39" w14:textId="1887879E" w:rsidTr="008543E8">
        <w:tc>
          <w:tcPr>
            <w:tcW w:w="1458" w:type="dxa"/>
            <w:gridSpan w:val="2"/>
          </w:tcPr>
          <w:p w14:paraId="73EE1C24"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10BA7BB5" w14:textId="4775F8FF" w:rsidR="008543E8" w:rsidRPr="00387110" w:rsidRDefault="008543E8" w:rsidP="008543E8">
            <w:pPr>
              <w:numPr>
                <w:ilvl w:val="0"/>
                <w:numId w:val="1"/>
              </w:numPr>
              <w:spacing w:after="0" w:line="240" w:lineRule="auto"/>
              <w:contextualSpacing/>
              <w:jc w:val="both"/>
              <w:rPr>
                <w:rFonts w:ascii="Times New Roman" w:hAnsi="Times New Roman" w:cs="Times New Roman"/>
                <w:b/>
                <w:i/>
                <w:kern w:val="0"/>
                <w:sz w:val="24"/>
                <w:szCs w:val="24"/>
                <w:lang w:eastAsia="lv-LV"/>
                <w14:ligatures w14:val="none"/>
              </w:rPr>
            </w:pPr>
            <w:r w:rsidRPr="00553C75">
              <w:rPr>
                <w:rFonts w:eastAsia="Calibri" w:cs="Times New Roman"/>
                <w:kern w:val="0"/>
                <w:lang w:eastAsia="zh-CN"/>
                <w14:ligatures w14:val="none"/>
              </w:rPr>
              <w:t>ar tūrismu nesaistītu pakalpojumu sniegšana</w:t>
            </w:r>
          </w:p>
        </w:tc>
        <w:tc>
          <w:tcPr>
            <w:tcW w:w="1390" w:type="dxa"/>
            <w:vAlign w:val="center"/>
          </w:tcPr>
          <w:p w14:paraId="5D287BC9" w14:textId="4F30860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r w:rsidRPr="00E76ADE">
              <w:rPr>
                <w:rFonts w:eastAsia="Calibri" w:cs="Times New Roman"/>
                <w:kern w:val="0"/>
                <w:lang w:eastAsia="zh-CN"/>
                <w14:ligatures w14:val="none"/>
              </w:rPr>
              <w:t>,5</w:t>
            </w:r>
          </w:p>
        </w:tc>
        <w:tc>
          <w:tcPr>
            <w:tcW w:w="1883" w:type="dxa"/>
            <w:shd w:val="clear" w:color="auto" w:fill="FFFFFF" w:themeFill="background1"/>
          </w:tcPr>
          <w:p w14:paraId="5302C9A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26A698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685C98F" w14:textId="6760260E" w:rsidTr="008543E8">
        <w:trPr>
          <w:trHeight w:val="546"/>
        </w:trPr>
        <w:tc>
          <w:tcPr>
            <w:tcW w:w="1458" w:type="dxa"/>
            <w:gridSpan w:val="2"/>
          </w:tcPr>
          <w:p w14:paraId="2825C99A" w14:textId="1393BF0D"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tcPr>
          <w:p w14:paraId="4CB3ED64" w14:textId="0EF22801"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553C75">
              <w:rPr>
                <w:rFonts w:eastAsia="Calibri" w:cs="Times New Roman"/>
                <w:kern w:val="0"/>
                <w:lang w:eastAsia="zh-CN"/>
                <w14:ligatures w14:val="none"/>
              </w:rPr>
              <w:t>ar pārtiku nesaistīta ražošanas vai pārstrādes joma</w:t>
            </w:r>
          </w:p>
        </w:tc>
        <w:tc>
          <w:tcPr>
            <w:tcW w:w="1390" w:type="dxa"/>
            <w:vAlign w:val="center"/>
          </w:tcPr>
          <w:p w14:paraId="2DA6E401" w14:textId="7AF579BD"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11808EE"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6EA0CD23"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0F4002C2" w14:textId="29EAA0B1" w:rsidTr="008543E8">
        <w:tc>
          <w:tcPr>
            <w:tcW w:w="1458" w:type="dxa"/>
            <w:gridSpan w:val="2"/>
          </w:tcPr>
          <w:p w14:paraId="059272E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5E4FD13A" w14:textId="25E10CE1"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553C75">
              <w:rPr>
                <w:rFonts w:eastAsia="Calibri" w:cs="Times New Roman"/>
                <w:lang w:eastAsia="zh-CN"/>
              </w:rPr>
              <w:t>vietējo produktu tirdzniecības vietu izveide, izbraukuma tirdzniecīb</w:t>
            </w:r>
            <w:r>
              <w:rPr>
                <w:rFonts w:eastAsia="Calibri" w:cs="Times New Roman"/>
                <w:lang w:eastAsia="zh-CN"/>
              </w:rPr>
              <w:t>a</w:t>
            </w:r>
          </w:p>
        </w:tc>
        <w:tc>
          <w:tcPr>
            <w:tcW w:w="1390" w:type="dxa"/>
            <w:vAlign w:val="center"/>
          </w:tcPr>
          <w:p w14:paraId="371A83D3" w14:textId="3C1978D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1,5</w:t>
            </w:r>
          </w:p>
        </w:tc>
        <w:tc>
          <w:tcPr>
            <w:tcW w:w="1883" w:type="dxa"/>
            <w:shd w:val="clear" w:color="auto" w:fill="FFFFFF" w:themeFill="background1"/>
          </w:tcPr>
          <w:p w14:paraId="13751C5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9236C3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1CDA1D5" w14:textId="4EFB1926" w:rsidTr="008543E8">
        <w:tc>
          <w:tcPr>
            <w:tcW w:w="1458" w:type="dxa"/>
            <w:gridSpan w:val="2"/>
          </w:tcPr>
          <w:p w14:paraId="25B67C6F"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64D06B64" w14:textId="1B778EE3"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553C75">
              <w:rPr>
                <w:rFonts w:eastAsia="Calibri" w:cs="Times New Roman"/>
                <w:lang w:eastAsia="zh-CN"/>
              </w:rPr>
              <w:t>cita darbības nozare</w:t>
            </w:r>
          </w:p>
        </w:tc>
        <w:tc>
          <w:tcPr>
            <w:tcW w:w="1390" w:type="dxa"/>
            <w:vAlign w:val="center"/>
          </w:tcPr>
          <w:p w14:paraId="2AB4B698" w14:textId="3080CE4D"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0</w:t>
            </w:r>
          </w:p>
        </w:tc>
        <w:tc>
          <w:tcPr>
            <w:tcW w:w="1883" w:type="dxa"/>
            <w:shd w:val="clear" w:color="auto" w:fill="FFFFFF" w:themeFill="background1"/>
          </w:tcPr>
          <w:p w14:paraId="04AF9BE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200B6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DCF9C8D" w14:textId="77777777" w:rsidTr="008543E8">
        <w:tc>
          <w:tcPr>
            <w:tcW w:w="1458" w:type="dxa"/>
            <w:gridSpan w:val="2"/>
            <w:shd w:val="clear" w:color="auto" w:fill="F2F2F2" w:themeFill="background1" w:themeFillShade="F2"/>
          </w:tcPr>
          <w:p w14:paraId="7FD8E92F" w14:textId="1CC6EDC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bCs/>
                <w:kern w:val="0"/>
                <w:lang w:eastAsia="zh-CN"/>
                <w14:ligatures w14:val="none"/>
              </w:rPr>
              <w:t>11.</w:t>
            </w:r>
          </w:p>
        </w:tc>
        <w:tc>
          <w:tcPr>
            <w:tcW w:w="3894" w:type="dxa"/>
            <w:shd w:val="clear" w:color="auto" w:fill="F2F2F2" w:themeFill="background1" w:themeFillShade="F2"/>
          </w:tcPr>
          <w:p w14:paraId="3F76BB5E" w14:textId="654BC9A0"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
                <w:iCs/>
                <w:kern w:val="0"/>
                <w:lang w:eastAsia="lv-LV"/>
                <w14:ligatures w14:val="none"/>
              </w:rPr>
              <w:t>Projekta ietvaros tiek sasniegts vismaz viens atbilstošās rīcības rezultātu rādītājs</w:t>
            </w:r>
            <w:r w:rsidRPr="00E76ADE">
              <w:rPr>
                <w:b/>
                <w:iCs/>
                <w:kern w:val="0"/>
                <w:vertAlign w:val="superscript"/>
                <w:lang w:eastAsia="lv-LV"/>
                <w14:ligatures w14:val="none"/>
              </w:rPr>
              <w:footnoteReference w:id="7"/>
            </w:r>
            <w:r w:rsidRPr="00E76ADE">
              <w:rPr>
                <w:iCs/>
                <w:kern w:val="0"/>
                <w:lang w:eastAsia="lv-LV"/>
                <w14:ligatures w14:val="none"/>
              </w:rPr>
              <w:t xml:space="preserve"> </w:t>
            </w:r>
          </w:p>
        </w:tc>
        <w:tc>
          <w:tcPr>
            <w:tcW w:w="1390" w:type="dxa"/>
            <w:shd w:val="clear" w:color="auto" w:fill="F2F2F2" w:themeFill="background1" w:themeFillShade="F2"/>
            <w:vAlign w:val="center"/>
          </w:tcPr>
          <w:p w14:paraId="48FED266" w14:textId="77777777" w:rsidR="008543E8" w:rsidRDefault="008543E8" w:rsidP="008543E8">
            <w:pPr>
              <w:suppressAutoHyphens/>
              <w:spacing w:after="0" w:line="240" w:lineRule="auto"/>
              <w:jc w:val="center"/>
              <w:rPr>
                <w:rFonts w:eastAsia="Calibri" w:cs="Times New Roman"/>
                <w:kern w:val="0"/>
                <w:lang w:eastAsia="zh-CN"/>
                <w14:ligatures w14:val="none"/>
              </w:rPr>
            </w:pPr>
          </w:p>
        </w:tc>
        <w:tc>
          <w:tcPr>
            <w:tcW w:w="1883" w:type="dxa"/>
            <w:shd w:val="clear" w:color="auto" w:fill="F2F2F2" w:themeFill="background1" w:themeFillShade="F2"/>
          </w:tcPr>
          <w:p w14:paraId="72DA774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421FECE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2E36904" w14:textId="77777777" w:rsidTr="008543E8">
        <w:tc>
          <w:tcPr>
            <w:tcW w:w="1458" w:type="dxa"/>
            <w:gridSpan w:val="2"/>
          </w:tcPr>
          <w:p w14:paraId="246F16B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54C82E52" w14:textId="635CD24C"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sasniegti divi un vairāk rādītāji</w:t>
            </w:r>
            <w:r w:rsidRPr="00E76ADE">
              <w:rPr>
                <w:b/>
                <w:i/>
                <w:kern w:val="0"/>
                <w:lang w:eastAsia="lv-LV"/>
                <w14:ligatures w14:val="none"/>
              </w:rPr>
              <w:t xml:space="preserve"> </w:t>
            </w:r>
          </w:p>
        </w:tc>
        <w:tc>
          <w:tcPr>
            <w:tcW w:w="1390" w:type="dxa"/>
            <w:vAlign w:val="center"/>
          </w:tcPr>
          <w:p w14:paraId="1EA5DB94" w14:textId="7AFCA2CB"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5BE583C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EFE0A72"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D7EC15F" w14:textId="77777777" w:rsidTr="008543E8">
        <w:tc>
          <w:tcPr>
            <w:tcW w:w="1458" w:type="dxa"/>
            <w:gridSpan w:val="2"/>
          </w:tcPr>
          <w:p w14:paraId="2E4EF4A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260C6B09" w14:textId="48FE493F"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sasniegts viens rādītājs</w:t>
            </w:r>
          </w:p>
        </w:tc>
        <w:tc>
          <w:tcPr>
            <w:tcW w:w="1390" w:type="dxa"/>
            <w:vAlign w:val="center"/>
          </w:tcPr>
          <w:p w14:paraId="4572ECDF" w14:textId="5E4CC755"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64F5EE1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9BCDD3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739D384" w14:textId="77777777" w:rsidTr="008543E8">
        <w:tc>
          <w:tcPr>
            <w:tcW w:w="1458" w:type="dxa"/>
            <w:gridSpan w:val="2"/>
          </w:tcPr>
          <w:p w14:paraId="609FB22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69832DCE" w14:textId="4287F2BA"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 xml:space="preserve"> nav skaidri noformēts un aprakstīts sasniedzamais rādītājs</w:t>
            </w:r>
            <w:r w:rsidRPr="00E76ADE">
              <w:rPr>
                <w:b/>
                <w:i/>
                <w:kern w:val="0"/>
                <w:lang w:eastAsia="lv-LV"/>
                <w14:ligatures w14:val="none"/>
              </w:rPr>
              <w:t xml:space="preserve"> </w:t>
            </w:r>
          </w:p>
        </w:tc>
        <w:tc>
          <w:tcPr>
            <w:tcW w:w="1390" w:type="dxa"/>
            <w:vAlign w:val="center"/>
          </w:tcPr>
          <w:p w14:paraId="68812049" w14:textId="7477A428"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3CC0724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3DEDCF6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FF9BE36" w14:textId="77777777" w:rsidTr="008543E8">
        <w:tc>
          <w:tcPr>
            <w:tcW w:w="1458" w:type="dxa"/>
            <w:gridSpan w:val="2"/>
            <w:shd w:val="clear" w:color="auto" w:fill="F2F2F2" w:themeFill="background1" w:themeFillShade="F2"/>
            <w:vAlign w:val="center"/>
          </w:tcPr>
          <w:p w14:paraId="313E6F01" w14:textId="2CE18386"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12.</w:t>
            </w:r>
          </w:p>
        </w:tc>
        <w:tc>
          <w:tcPr>
            <w:tcW w:w="3894" w:type="dxa"/>
            <w:shd w:val="clear" w:color="auto" w:fill="F2F2F2" w:themeFill="background1" w:themeFillShade="F2"/>
            <w:vAlign w:val="center"/>
          </w:tcPr>
          <w:p w14:paraId="43354DBC" w14:textId="627F8238"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b/>
                <w:kern w:val="0"/>
                <w:lang w:eastAsia="zh-CN"/>
                <w14:ligatures w14:val="none"/>
              </w:rPr>
              <w:t>Projekta iesniedzēja pamatdarbības uzsākšana vai darba vietas radīšana</w:t>
            </w:r>
            <w:r w:rsidRPr="00801BEE">
              <w:rPr>
                <w:rFonts w:eastAsia="Calibri" w:cs="Times New Roman"/>
                <w:bCs/>
                <w:kern w:val="0"/>
                <w:lang w:eastAsia="zh-CN"/>
                <w14:ligatures w14:val="none"/>
              </w:rPr>
              <w:t>( punkti nesummējas )</w:t>
            </w:r>
          </w:p>
        </w:tc>
        <w:tc>
          <w:tcPr>
            <w:tcW w:w="1390" w:type="dxa"/>
            <w:shd w:val="clear" w:color="auto" w:fill="F2F2F2" w:themeFill="background1" w:themeFillShade="F2"/>
            <w:vAlign w:val="center"/>
          </w:tcPr>
          <w:p w14:paraId="6EF3ED00" w14:textId="77777777" w:rsidR="008543E8" w:rsidRDefault="008543E8" w:rsidP="008543E8">
            <w:pPr>
              <w:suppressAutoHyphens/>
              <w:spacing w:after="0" w:line="240" w:lineRule="auto"/>
              <w:jc w:val="center"/>
              <w:rPr>
                <w:rFonts w:eastAsia="Calibri" w:cs="Times New Roman"/>
                <w:kern w:val="0"/>
                <w:lang w:eastAsia="zh-CN"/>
                <w14:ligatures w14:val="none"/>
              </w:rPr>
            </w:pPr>
          </w:p>
        </w:tc>
        <w:tc>
          <w:tcPr>
            <w:tcW w:w="1883" w:type="dxa"/>
            <w:shd w:val="clear" w:color="auto" w:fill="F2F2F2" w:themeFill="background1" w:themeFillShade="F2"/>
          </w:tcPr>
          <w:p w14:paraId="1ED812B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62519CD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46170B7" w14:textId="77777777" w:rsidTr="008543E8">
        <w:tc>
          <w:tcPr>
            <w:tcW w:w="1458" w:type="dxa"/>
            <w:gridSpan w:val="2"/>
          </w:tcPr>
          <w:p w14:paraId="77593D15"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3589489D" w14:textId="50B396AE"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Iesniedzējs fiziska persona, kas uzsāks uzņēmējdarbību un rada darba vietu</w:t>
            </w:r>
          </w:p>
        </w:tc>
        <w:tc>
          <w:tcPr>
            <w:tcW w:w="1390" w:type="dxa"/>
            <w:vAlign w:val="center"/>
          </w:tcPr>
          <w:p w14:paraId="6EB38C2B" w14:textId="14A8601D"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7915455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12981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8B9B7C9" w14:textId="77777777" w:rsidTr="008543E8">
        <w:tc>
          <w:tcPr>
            <w:tcW w:w="1458" w:type="dxa"/>
            <w:gridSpan w:val="2"/>
          </w:tcPr>
          <w:p w14:paraId="7B61A51D"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6C0851B7" w14:textId="1A7BF647"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Iesniedzējs  rada jaunu darba vietu</w:t>
            </w:r>
          </w:p>
        </w:tc>
        <w:tc>
          <w:tcPr>
            <w:tcW w:w="1390" w:type="dxa"/>
            <w:vAlign w:val="center"/>
          </w:tcPr>
          <w:p w14:paraId="1633CB99" w14:textId="20A3CF0C"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C1678A2"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51EC6B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78FEBE6" w14:textId="77777777" w:rsidTr="008543E8">
        <w:tc>
          <w:tcPr>
            <w:tcW w:w="1458" w:type="dxa"/>
            <w:gridSpan w:val="2"/>
          </w:tcPr>
          <w:p w14:paraId="2667438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62971FEF" w14:textId="474ABD40"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 xml:space="preserve">Iesniedzējs saglabā esošo darba vietu </w:t>
            </w:r>
          </w:p>
        </w:tc>
        <w:tc>
          <w:tcPr>
            <w:tcW w:w="1390" w:type="dxa"/>
            <w:vAlign w:val="center"/>
          </w:tcPr>
          <w:p w14:paraId="5AB0F801" w14:textId="194B1B71"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0,5</w:t>
            </w:r>
          </w:p>
        </w:tc>
        <w:tc>
          <w:tcPr>
            <w:tcW w:w="1883" w:type="dxa"/>
            <w:shd w:val="clear" w:color="auto" w:fill="FFFFFF" w:themeFill="background1"/>
          </w:tcPr>
          <w:p w14:paraId="5227129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00BE4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AC610D9" w14:textId="77777777" w:rsidTr="008543E8">
        <w:tc>
          <w:tcPr>
            <w:tcW w:w="1458" w:type="dxa"/>
            <w:gridSpan w:val="2"/>
          </w:tcPr>
          <w:p w14:paraId="2E8A61A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tcPr>
          <w:p w14:paraId="0DD16152" w14:textId="716873B2"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rFonts w:eastAsia="Calibri" w:cs="Times New Roman"/>
                <w:b/>
                <w:kern w:val="0"/>
                <w:lang w:eastAsia="zh-CN"/>
                <w14:ligatures w14:val="none"/>
              </w:rPr>
              <w:t>Minimālais iegūstamo punktu skaits</w:t>
            </w:r>
          </w:p>
        </w:tc>
        <w:tc>
          <w:tcPr>
            <w:tcW w:w="1390" w:type="dxa"/>
          </w:tcPr>
          <w:p w14:paraId="348F40DC" w14:textId="4F2B75F7"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b/>
                <w:kern w:val="0"/>
                <w:lang w:eastAsia="zh-CN"/>
                <w14:ligatures w14:val="none"/>
              </w:rPr>
              <w:t>9</w:t>
            </w:r>
          </w:p>
        </w:tc>
        <w:tc>
          <w:tcPr>
            <w:tcW w:w="1883" w:type="dxa"/>
            <w:shd w:val="clear" w:color="auto" w:fill="FFFFFF" w:themeFill="background1"/>
          </w:tcPr>
          <w:p w14:paraId="76B808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D3DE6A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bl>
    <w:p w14:paraId="390F417A" w14:textId="77777777" w:rsidR="00387110" w:rsidRPr="00387110" w:rsidRDefault="00387110" w:rsidP="00387110">
      <w:pPr>
        <w:jc w:val="center"/>
        <w:rPr>
          <w:rFonts w:ascii="Times New Roman" w:hAnsi="Times New Roman" w:cs="Times New Roman"/>
          <w:sz w:val="24"/>
          <w:szCs w:val="24"/>
        </w:rPr>
      </w:pPr>
    </w:p>
    <w:sectPr w:rsidR="00387110" w:rsidRPr="00387110" w:rsidSect="00381EE1">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2C51" w14:textId="77777777" w:rsidR="00A1044E" w:rsidRDefault="00A1044E" w:rsidP="00387110">
      <w:pPr>
        <w:spacing w:after="0" w:line="240" w:lineRule="auto"/>
      </w:pPr>
      <w:r>
        <w:separator/>
      </w:r>
    </w:p>
  </w:endnote>
  <w:endnote w:type="continuationSeparator" w:id="0">
    <w:p w14:paraId="304112DA" w14:textId="77777777" w:rsidR="00A1044E" w:rsidRDefault="00A1044E" w:rsidP="0038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D621" w14:textId="77777777" w:rsidR="00A1044E" w:rsidRDefault="00A1044E" w:rsidP="00387110">
      <w:pPr>
        <w:spacing w:after="0" w:line="240" w:lineRule="auto"/>
      </w:pPr>
      <w:r>
        <w:separator/>
      </w:r>
    </w:p>
  </w:footnote>
  <w:footnote w:type="continuationSeparator" w:id="0">
    <w:p w14:paraId="686C8629" w14:textId="77777777" w:rsidR="00A1044E" w:rsidRDefault="00A1044E" w:rsidP="00387110">
      <w:pPr>
        <w:spacing w:after="0" w:line="240" w:lineRule="auto"/>
      </w:pPr>
      <w:r>
        <w:continuationSeparator/>
      </w:r>
    </w:p>
  </w:footnote>
  <w:footnote w:id="1">
    <w:p w14:paraId="30F70CFF" w14:textId="77777777" w:rsidR="008543E8" w:rsidRPr="002F10DB" w:rsidRDefault="008543E8" w:rsidP="005D1C7E">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Kritērijā Nr.2  maksimālais punktu skaits, ko var iegūt šajā ir 2 punkti</w:t>
      </w:r>
    </w:p>
  </w:footnote>
  <w:footnote w:id="2">
    <w:p w14:paraId="63951D4C" w14:textId="77777777" w:rsidR="008543E8" w:rsidRPr="002F10DB" w:rsidRDefault="008543E8" w:rsidP="005D1C7E">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Dokumentāciju, kas saistīta ar būvniecību, t.sk., iepirkuma dokumentāciju, kas saistīti ar būvniecības izmaksām var iesniegt kopā ar projekta iesniegumu vai sešu mēnešu laikā pēc dienas, kad stājies spēkā Lauku atbalsta dienesta lēmums par projekta apstiprināšanu,  atbilstoši 1</w:t>
      </w:r>
      <w:r>
        <w:rPr>
          <w:rFonts w:ascii="Times New Roman" w:hAnsi="Times New Roman" w:cs="Times New Roman"/>
          <w:sz w:val="16"/>
          <w:szCs w:val="16"/>
        </w:rPr>
        <w:t>0</w:t>
      </w:r>
      <w:r w:rsidRPr="002F10DB">
        <w:rPr>
          <w:rFonts w:ascii="Times New Roman" w:hAnsi="Times New Roman" w:cs="Times New Roman"/>
          <w:sz w:val="16"/>
          <w:szCs w:val="16"/>
        </w:rPr>
        <w:t xml:space="preserve">.10.20.2023. MK Not. Nt.580   51.punktā noteiktajam.  </w:t>
      </w:r>
    </w:p>
  </w:footnote>
  <w:footnote w:id="3">
    <w:p w14:paraId="5DE13C5C" w14:textId="77777777" w:rsidR="008543E8" w:rsidRPr="002F10DB" w:rsidRDefault="008543E8" w:rsidP="005D1C7E">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Atbilstoši </w:t>
      </w:r>
      <w:r>
        <w:rPr>
          <w:rFonts w:ascii="Times New Roman" w:hAnsi="Times New Roman" w:cs="Times New Roman"/>
          <w:sz w:val="16"/>
          <w:szCs w:val="16"/>
        </w:rPr>
        <w:t>1</w:t>
      </w:r>
      <w:r>
        <w:rPr>
          <w:sz w:val="16"/>
          <w:szCs w:val="16"/>
        </w:rPr>
        <w:t>0.10.</w:t>
      </w:r>
      <w:r w:rsidRPr="00C412F3">
        <w:rPr>
          <w:sz w:val="16"/>
          <w:szCs w:val="16"/>
        </w:rPr>
        <w:t xml:space="preserve">2023. </w:t>
      </w:r>
      <w:hyperlink r:id="rId1" w:history="1">
        <w:r w:rsidRPr="00E3427B">
          <w:rPr>
            <w:rStyle w:val="Hyperlink"/>
            <w:sz w:val="16"/>
            <w:szCs w:val="16"/>
          </w:rPr>
          <w:t xml:space="preserve">MK Not. Nt.580  </w:t>
        </w:r>
      </w:hyperlink>
      <w:r w:rsidRPr="002F10DB">
        <w:rPr>
          <w:rFonts w:ascii="Times New Roman" w:hAnsi="Times New Roman" w:cs="Times New Roman"/>
          <w:sz w:val="16"/>
          <w:szCs w:val="16"/>
        </w:rPr>
        <w:t xml:space="preserve">48.punktam  un SVVA stratēģijas 3.1..nodaļā noteiktajam. </w:t>
      </w:r>
    </w:p>
  </w:footnote>
  <w:footnote w:id="4">
    <w:p w14:paraId="05D949ED" w14:textId="77777777" w:rsidR="008543E8" w:rsidRPr="002F10DB" w:rsidRDefault="008543E8" w:rsidP="005D1C7E">
      <w:pPr>
        <w:spacing w:line="240" w:lineRule="auto"/>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SVVA 34 lpp. Inovācija - jaunas zinātniskās, tehniskās, sociālās, kultūras vai citas jomas ideju, izstrādņu un tehnoloģiju īstenošana produktā, pakalpojumā vai procesā.</w:t>
      </w:r>
      <w:r w:rsidRPr="002F10DB">
        <w:rPr>
          <w:rStyle w:val="FootnoteReference"/>
          <w:rFonts w:cs="Times New Roman"/>
          <w:sz w:val="16"/>
          <w:szCs w:val="16"/>
        </w:rPr>
        <w:footnoteRef/>
      </w:r>
      <w:r w:rsidRPr="002F10DB">
        <w:rPr>
          <w:rFonts w:cs="Times New Roman"/>
          <w:sz w:val="16"/>
          <w:szCs w:val="16"/>
        </w:rPr>
        <w:t xml:space="preserve"> Tā ir zināšanu praktiskās pielietošanas process, kā rezultātā tiek radīti tirgū pieprasīti, konkurētspējīgi jauni  vai uzlaboti produkti un pakalpojumi ar augstu pievienoto vērtību.</w:t>
      </w:r>
    </w:p>
    <w:p w14:paraId="7BF5BB5F" w14:textId="77777777" w:rsidR="008543E8" w:rsidRDefault="008543E8" w:rsidP="00BB134F">
      <w:pPr>
        <w:pStyle w:val="FootnoteText"/>
      </w:pPr>
    </w:p>
  </w:footnote>
  <w:footnote w:id="5">
    <w:p w14:paraId="398A4B68" w14:textId="77777777" w:rsidR="008543E8" w:rsidRPr="002F10DB" w:rsidRDefault="008543E8" w:rsidP="00BB134F">
      <w:pPr>
        <w:spacing w:before="280" w:after="280"/>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Balstoties uz teritorijas situāciju raksturojošo datu analīzi iedzīvotāju viedokļu izzināšanu semināros, darba grupās un aptaujā, kā teritorijai attīstībai aktuālo plānošanas dokumentu analīzi, veikta Biedrības stipro un vājo pušu, iespēju un draudu izvērtēšana (skat. Tabula Nr. 5 Stratēģija </w:t>
      </w:r>
      <w:r>
        <w:rPr>
          <w:rFonts w:cs="Times New Roman"/>
          <w:sz w:val="16"/>
          <w:szCs w:val="16"/>
        </w:rPr>
        <w:t xml:space="preserve"> </w:t>
      </w:r>
      <w:hyperlink r:id="rId2" w:history="1">
        <w:proofErr w:type="spellStart"/>
        <w:r w:rsidRPr="00957EDB">
          <w:rPr>
            <w:color w:val="0000FF"/>
            <w:sz w:val="16"/>
            <w:szCs w:val="16"/>
            <w:u w:val="single"/>
          </w:rPr>
          <w:t>Stratēģija</w:t>
        </w:r>
        <w:proofErr w:type="spellEnd"/>
        <w:r w:rsidRPr="00957EDB">
          <w:rPr>
            <w:color w:val="0000FF"/>
            <w:sz w:val="16"/>
            <w:szCs w:val="16"/>
            <w:u w:val="single"/>
          </w:rPr>
          <w:t xml:space="preserve"> – Biedrība </w:t>
        </w:r>
        <w:proofErr w:type="spellStart"/>
        <w:r w:rsidRPr="00957EDB">
          <w:rPr>
            <w:color w:val="0000FF"/>
            <w:sz w:val="16"/>
            <w:szCs w:val="16"/>
            <w:u w:val="single"/>
          </w:rPr>
          <w:t>Jūrkante</w:t>
        </w:r>
        <w:proofErr w:type="spellEnd"/>
        <w:r w:rsidRPr="00957EDB">
          <w:rPr>
            <w:color w:val="0000FF"/>
            <w:sz w:val="16"/>
            <w:szCs w:val="16"/>
            <w:u w:val="single"/>
          </w:rPr>
          <w:t xml:space="preserve"> (jurkante.lv)</w:t>
        </w:r>
      </w:hyperlink>
    </w:p>
  </w:footnote>
  <w:footnote w:id="6">
    <w:p w14:paraId="6BA0EE24" w14:textId="77777777" w:rsidR="008543E8" w:rsidRPr="0070466C" w:rsidRDefault="008543E8" w:rsidP="00BB134F">
      <w:pPr>
        <w:pStyle w:val="FootnoteText"/>
        <w:rPr>
          <w:rFonts w:ascii="Times New Roman" w:hAnsi="Times New Roman" w:cs="Times New Roman"/>
          <w:sz w:val="16"/>
          <w:szCs w:val="16"/>
        </w:rPr>
      </w:pPr>
      <w:r w:rsidRPr="0070466C">
        <w:rPr>
          <w:rStyle w:val="FootnoteReference"/>
          <w:rFonts w:ascii="Times New Roman" w:hAnsi="Times New Roman" w:cs="Times New Roman"/>
          <w:sz w:val="16"/>
          <w:szCs w:val="16"/>
        </w:rPr>
        <w:footnoteRef/>
      </w:r>
      <w:r w:rsidRPr="0070466C">
        <w:rPr>
          <w:rFonts w:ascii="Times New Roman" w:hAnsi="Times New Roman" w:cs="Times New Roman"/>
          <w:sz w:val="16"/>
          <w:szCs w:val="16"/>
          <w:shd w:val="clear" w:color="auto" w:fill="FFFFFF"/>
        </w:rPr>
        <w:t>Noteikumi par sociālās atstumtības riskam pakļauto iedzīvotāju grupām un sociālā uzņēmuma statusa piešķiršanas, reģistrēšanas un uzraudzības kārtību. II sadaļa.</w:t>
      </w:r>
      <w:r>
        <w:rPr>
          <w:rFonts w:ascii="Times New Roman" w:hAnsi="Times New Roman" w:cs="Times New Roman"/>
          <w:sz w:val="16"/>
          <w:szCs w:val="16"/>
          <w:shd w:val="clear" w:color="auto" w:fill="FFFFFF"/>
        </w:rPr>
        <w:t xml:space="preserve">  </w:t>
      </w:r>
      <w:hyperlink r:id="rId3" w:history="1">
        <w:r>
          <w:rPr>
            <w:rStyle w:val="Hyperlink"/>
            <w:sz w:val="16"/>
            <w:szCs w:val="16"/>
          </w:rPr>
          <w:t>Noteikumi par sociālās atstumtības riskam pakļauto iedzīvotāju grupām un sociālā uzņēmuma statusa piešķiršanas, reģistrēšanas un uzraudzības kārtību (likumi.lv)</w:t>
        </w:r>
      </w:hyperlink>
    </w:p>
  </w:footnote>
  <w:footnote w:id="7">
    <w:p w14:paraId="638582F7" w14:textId="77777777" w:rsidR="00C719EE" w:rsidRDefault="008543E8" w:rsidP="00C719EE">
      <w:pPr>
        <w:pStyle w:val="FootnoteText"/>
        <w:rPr>
          <w:rFonts w:ascii="Times New Roman" w:hAnsi="Times New Roman"/>
          <w:sz w:val="18"/>
          <w:szCs w:val="18"/>
          <w:lang w:eastAsia="ar-SA"/>
        </w:rPr>
      </w:pPr>
      <w:r>
        <w:rPr>
          <w:rStyle w:val="FootnoteReference"/>
          <w:rFonts w:ascii="Times New Roman" w:hAnsi="Times New Roman"/>
          <w:sz w:val="16"/>
          <w:szCs w:val="16"/>
        </w:rPr>
        <w:footnoteRef/>
      </w:r>
      <w:r>
        <w:rPr>
          <w:rFonts w:ascii="Times New Roman" w:hAnsi="Times New Roman"/>
          <w:sz w:val="16"/>
          <w:szCs w:val="16"/>
        </w:rPr>
        <w:t xml:space="preserve"> </w:t>
      </w:r>
      <w:r w:rsidRPr="00C719EE">
        <w:rPr>
          <w:rFonts w:ascii="Times New Roman" w:hAnsi="Times New Roman"/>
          <w:sz w:val="18"/>
          <w:szCs w:val="18"/>
        </w:rPr>
        <w:t xml:space="preserve">Skatīt </w:t>
      </w:r>
      <w:r w:rsidR="00C719EE">
        <w:rPr>
          <w:rFonts w:ascii="Times New Roman" w:hAnsi="Times New Roman"/>
          <w:sz w:val="18"/>
          <w:szCs w:val="18"/>
        </w:rPr>
        <w:t xml:space="preserve">Biedrības Stratēģija 6.tabula 32lappusē </w:t>
      </w:r>
      <w:hyperlink r:id="rId4" w:history="1">
        <w:r w:rsidR="00C719EE">
          <w:rPr>
            <w:rStyle w:val="Hyperlink"/>
            <w:rFonts w:ascii="Times New Roman" w:hAnsi="Times New Roman"/>
            <w:color w:val="0000FF"/>
            <w:sz w:val="18"/>
            <w:szCs w:val="18"/>
          </w:rPr>
          <w:t>Bieribas-Jurkante-SVVA-strategija-2023-2027.pdf</w:t>
        </w:r>
      </w:hyperlink>
    </w:p>
    <w:p w14:paraId="2782E375" w14:textId="13FE3120" w:rsidR="008543E8" w:rsidRPr="00AD2E5C" w:rsidRDefault="008543E8" w:rsidP="00BB134F">
      <w:pPr>
        <w:pStyle w:val="FootnoteText"/>
        <w:rPr>
          <w:rFonts w:ascii="Times New Roman" w:hAnsi="Times New Roman"/>
          <w:sz w:val="16"/>
          <w:szCs w:val="16"/>
          <w:lang w:eastAsia="ar-S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4DF8"/>
    <w:multiLevelType w:val="hybridMultilevel"/>
    <w:tmpl w:val="CFDE2F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253901">
    <w:abstractNumId w:val="1"/>
  </w:num>
  <w:num w:numId="2" w16cid:durableId="142757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10"/>
    <w:rsid w:val="00031686"/>
    <w:rsid w:val="001037B1"/>
    <w:rsid w:val="002B2EE3"/>
    <w:rsid w:val="00381EE1"/>
    <w:rsid w:val="00387110"/>
    <w:rsid w:val="005F67F3"/>
    <w:rsid w:val="0068169D"/>
    <w:rsid w:val="006B272C"/>
    <w:rsid w:val="008543E8"/>
    <w:rsid w:val="00931F16"/>
    <w:rsid w:val="00A1044E"/>
    <w:rsid w:val="00AE5038"/>
    <w:rsid w:val="00B670F0"/>
    <w:rsid w:val="00C15277"/>
    <w:rsid w:val="00C50516"/>
    <w:rsid w:val="00C719EE"/>
    <w:rsid w:val="00ED2FB0"/>
    <w:rsid w:val="00F43640"/>
    <w:rsid w:val="00F81D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8F33"/>
  <w15:chartTrackingRefBased/>
  <w15:docId w15:val="{6DE05718-6BD6-4F75-A2B9-4175939B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110"/>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387110"/>
    <w:pPr>
      <w:spacing w:after="0" w:line="240" w:lineRule="auto"/>
    </w:pPr>
    <w:rPr>
      <w:kern w:val="0"/>
      <w:sz w:val="20"/>
      <w:szCs w:val="20"/>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387110"/>
    <w:rPr>
      <w:kern w:val="0"/>
      <w:sz w:val="20"/>
      <w:szCs w:val="20"/>
    </w:rPr>
  </w:style>
  <w:style w:type="character" w:styleId="FootnoteReference">
    <w:name w:val="footnote reference"/>
    <w:aliases w:val="Footnote Reference Number"/>
    <w:uiPriority w:val="99"/>
    <w:rsid w:val="00387110"/>
    <w:rPr>
      <w:vertAlign w:val="superscript"/>
    </w:rPr>
  </w:style>
  <w:style w:type="paragraph" w:styleId="ListParagraph">
    <w:name w:val="List Paragraph"/>
    <w:basedOn w:val="Normal"/>
    <w:uiPriority w:val="34"/>
    <w:qFormat/>
    <w:rsid w:val="00387110"/>
    <w:pPr>
      <w:ind w:left="720" w:right="567" w:firstLine="567"/>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058">
      <w:bodyDiv w:val="1"/>
      <w:marLeft w:val="0"/>
      <w:marRight w:val="0"/>
      <w:marTop w:val="0"/>
      <w:marBottom w:val="0"/>
      <w:divBdr>
        <w:top w:val="none" w:sz="0" w:space="0" w:color="auto"/>
        <w:left w:val="none" w:sz="0" w:space="0" w:color="auto"/>
        <w:bottom w:val="none" w:sz="0" w:space="0" w:color="auto"/>
        <w:right w:val="none" w:sz="0" w:space="0" w:color="auto"/>
      </w:divBdr>
    </w:div>
    <w:div w:id="12974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98035-noteikumi-par-socialas-atstumtibas-riskam-paklauto-iedzivotaju-grupam-un-sociala-uznemuma-statusa-pieskirsanas-registresanas" TargetMode="External"/><Relationship Id="rId2" Type="http://schemas.openxmlformats.org/officeDocument/2006/relationships/hyperlink" Target="https://www.jurkante.lv/leader-2023-2027/strategija/" TargetMode="External"/><Relationship Id="rId1" Type="http://schemas.openxmlformats.org/officeDocument/2006/relationships/hyperlink" Target="https://likumi.lv/ta/id/346333-valsts-un-eiropas-savienibas-atbalsta-pieskirsanas-kartiba-eiropas-lauksaimniecibas-fonda-lauku-attistibai-intervence-darbibu" TargetMode="External"/><Relationship Id="rId4" Type="http://schemas.openxmlformats.org/officeDocument/2006/relationships/hyperlink" Target="https://www.jurkante.lv/wp-content/uploads/2024/01/Bieribas-Jurkante-SVVA-strategija-2023-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3654</Words>
  <Characters>2084</Characters>
  <Application>Microsoft Office Word</Application>
  <DocSecurity>0</DocSecurity>
  <Lines>17</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Eizenberga</dc:creator>
  <cp:keywords/>
  <dc:description/>
  <cp:lastModifiedBy>Guna Zēģele</cp:lastModifiedBy>
  <cp:revision>2</cp:revision>
  <dcterms:created xsi:type="dcterms:W3CDTF">2025-12-16T08:33:00Z</dcterms:created>
  <dcterms:modified xsi:type="dcterms:W3CDTF">2025-12-16T08:33:00Z</dcterms:modified>
</cp:coreProperties>
</file>