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965B1" w14:textId="77777777" w:rsidR="007910CF" w:rsidRPr="00FE5C2F" w:rsidRDefault="007910CF" w:rsidP="007910CF">
      <w:pPr>
        <w:spacing w:after="0" w:line="240" w:lineRule="auto"/>
        <w:jc w:val="right"/>
        <w:rPr>
          <w:rFonts w:ascii="Times New Roman" w:hAnsi="Times New Roman"/>
          <w:sz w:val="28"/>
          <w:szCs w:val="28"/>
        </w:rPr>
      </w:pPr>
      <w:bookmarkStart w:id="0" w:name="_Hlk213860351"/>
      <w:bookmarkStart w:id="1" w:name="_Hlk185427853"/>
    </w:p>
    <w:bookmarkEnd w:id="0"/>
    <w:bookmarkEnd w:id="1"/>
    <w:p w14:paraId="3AAF2C0A" w14:textId="55E783ED" w:rsidR="007910CF" w:rsidRPr="00EC2467" w:rsidRDefault="007910CF" w:rsidP="007910CF">
      <w:pPr>
        <w:spacing w:after="0" w:line="240" w:lineRule="auto"/>
        <w:jc w:val="right"/>
        <w:rPr>
          <w:rFonts w:ascii="Times New Roman" w:eastAsia="Times New Roman" w:hAnsi="Times New Roman" w:cs="Calibri"/>
          <w:color w:val="333333"/>
          <w:sz w:val="28"/>
          <w:lang w:eastAsia="en-GB"/>
        </w:rPr>
      </w:pPr>
      <w:r>
        <w:rPr>
          <w:rFonts w:ascii="Times New Roman" w:eastAsia="Times New Roman" w:hAnsi="Times New Roman" w:cs="Calibri"/>
          <w:color w:val="333333"/>
          <w:sz w:val="28"/>
          <w:lang w:eastAsia="en-GB"/>
        </w:rPr>
        <w:t>10. p</w:t>
      </w:r>
      <w:r w:rsidRPr="00EC2467">
        <w:rPr>
          <w:rFonts w:ascii="Times New Roman" w:eastAsia="Times New Roman" w:hAnsi="Times New Roman" w:cs="Calibri"/>
          <w:color w:val="333333"/>
          <w:sz w:val="28"/>
          <w:lang w:eastAsia="en-GB"/>
        </w:rPr>
        <w:t xml:space="preserve">ielikums </w:t>
      </w:r>
    </w:p>
    <w:p w14:paraId="6D395552" w14:textId="77777777" w:rsidR="007910CF" w:rsidRPr="00EC2467" w:rsidRDefault="007910CF" w:rsidP="007910CF">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lang w:eastAsia="en-GB"/>
        </w:rPr>
      </w:pPr>
      <w:r w:rsidRPr="00EC2467">
        <w:rPr>
          <w:rFonts w:ascii="Times New Roman" w:eastAsia="Times New Roman" w:hAnsi="Times New Roman" w:cs="Calibri"/>
          <w:color w:val="333333"/>
          <w:sz w:val="28"/>
          <w:lang w:eastAsia="en-GB"/>
        </w:rPr>
        <w:t xml:space="preserve">Ministru kabineta </w:t>
      </w:r>
    </w:p>
    <w:p w14:paraId="4B8B14E3" w14:textId="77777777" w:rsidR="007910CF" w:rsidRPr="00EC2467" w:rsidRDefault="007910CF" w:rsidP="007910CF">
      <w:pPr>
        <w:spacing w:after="0" w:line="240" w:lineRule="auto"/>
        <w:jc w:val="right"/>
        <w:rPr>
          <w:rFonts w:ascii="Times New Roman" w:eastAsia="Times New Roman" w:hAnsi="Times New Roman" w:cs="Calibri"/>
          <w:color w:val="333333"/>
          <w:sz w:val="28"/>
          <w:lang w:eastAsia="en-GB"/>
        </w:rPr>
      </w:pPr>
      <w:r w:rsidRPr="00EC2467">
        <w:rPr>
          <w:rFonts w:ascii="Times New Roman" w:eastAsia="Times New Roman" w:hAnsi="Times New Roman" w:cs="Calibri"/>
          <w:color w:val="333333"/>
          <w:sz w:val="28"/>
          <w:lang w:eastAsia="en-GB"/>
        </w:rPr>
        <w:t>2023. gada 25. aprīļa</w:t>
      </w:r>
    </w:p>
    <w:p w14:paraId="31AD2A19" w14:textId="77777777" w:rsidR="007910CF" w:rsidRDefault="007910CF" w:rsidP="007910CF">
      <w:pPr>
        <w:spacing w:after="0" w:line="240" w:lineRule="auto"/>
        <w:jc w:val="right"/>
        <w:rPr>
          <w:rFonts w:ascii="Times New Roman" w:eastAsia="Times New Roman" w:hAnsi="Times New Roman" w:cs="Calibri"/>
          <w:color w:val="333333"/>
          <w:sz w:val="28"/>
          <w:lang w:eastAsia="en-GB"/>
        </w:rPr>
      </w:pPr>
      <w:r w:rsidRPr="00EC2467">
        <w:rPr>
          <w:rFonts w:ascii="Times New Roman" w:eastAsia="Times New Roman" w:hAnsi="Times New Roman" w:cs="Calibri"/>
          <w:sz w:val="28"/>
          <w:lang w:eastAsia="en-GB"/>
        </w:rPr>
        <w:t xml:space="preserve">noteikumiem </w:t>
      </w:r>
      <w:r w:rsidRPr="00EC2467">
        <w:rPr>
          <w:rFonts w:ascii="Times New Roman" w:eastAsia="Times New Roman" w:hAnsi="Times New Roman" w:cs="Calibri"/>
          <w:color w:val="333333"/>
          <w:sz w:val="28"/>
          <w:lang w:eastAsia="en-GB"/>
        </w:rPr>
        <w:t>Nr. 203</w:t>
      </w:r>
    </w:p>
    <w:p w14:paraId="29CF5EAB" w14:textId="02B34F0B" w:rsidR="0048152B" w:rsidRPr="008878AD" w:rsidRDefault="0048152B" w:rsidP="00B91698">
      <w:pPr>
        <w:pStyle w:val="labojumupamats"/>
        <w:shd w:val="clear" w:color="auto" w:fill="FFFFFF" w:themeFill="background1"/>
        <w:spacing w:before="0" w:beforeAutospacing="0" w:after="0" w:afterAutospacing="0"/>
        <w:jc w:val="both"/>
      </w:pPr>
    </w:p>
    <w:p w14:paraId="3A89A6DC" w14:textId="6F838BA0" w:rsidR="0048152B" w:rsidRPr="008878AD" w:rsidRDefault="0048152B" w:rsidP="00B91698">
      <w:pPr>
        <w:pStyle w:val="labojumupamats"/>
        <w:shd w:val="clear" w:color="auto" w:fill="FFFFFF" w:themeFill="background1"/>
        <w:spacing w:before="0" w:beforeAutospacing="0" w:after="0" w:afterAutospacing="0"/>
        <w:ind w:left="567" w:right="567"/>
        <w:jc w:val="center"/>
        <w:rPr>
          <w:b/>
          <w:bCs/>
          <w:sz w:val="28"/>
          <w:szCs w:val="28"/>
        </w:rPr>
      </w:pPr>
      <w:r w:rsidRPr="008878AD">
        <w:rPr>
          <w:b/>
          <w:bCs/>
          <w:sz w:val="28"/>
          <w:szCs w:val="28"/>
        </w:rPr>
        <w:t>Ražotāju organizācijas</w:t>
      </w:r>
      <w:r w:rsidR="003F0963" w:rsidRPr="008878AD">
        <w:rPr>
          <w:b/>
          <w:bCs/>
          <w:sz w:val="28"/>
          <w:szCs w:val="28"/>
        </w:rPr>
        <w:t xml:space="preserve"> starpmaksājuma, avansa maksājuma vai</w:t>
      </w:r>
      <w:r w:rsidRPr="008878AD">
        <w:rPr>
          <w:b/>
          <w:bCs/>
          <w:sz w:val="28"/>
          <w:szCs w:val="28"/>
        </w:rPr>
        <w:t xml:space="preserve"> </w:t>
      </w:r>
      <w:r w:rsidR="003F0963" w:rsidRPr="008878AD">
        <w:rPr>
          <w:b/>
          <w:bCs/>
          <w:sz w:val="28"/>
          <w:szCs w:val="28"/>
        </w:rPr>
        <w:t xml:space="preserve">gala </w:t>
      </w:r>
      <w:r w:rsidRPr="008878AD">
        <w:rPr>
          <w:b/>
          <w:bCs/>
          <w:sz w:val="28"/>
          <w:szCs w:val="28"/>
        </w:rPr>
        <w:t>atbalsta iesniegums</w:t>
      </w:r>
    </w:p>
    <w:p w14:paraId="1092826A" w14:textId="77777777" w:rsidR="00420B0A" w:rsidRPr="008878AD" w:rsidRDefault="00420B0A" w:rsidP="00420B0A">
      <w:pPr>
        <w:pStyle w:val="labojumupamats"/>
        <w:shd w:val="clear" w:color="auto" w:fill="FFFFFF" w:themeFill="background1"/>
        <w:spacing w:before="0" w:beforeAutospacing="0" w:after="0" w:afterAutospacing="0"/>
        <w:jc w:val="both"/>
        <w:rPr>
          <w:b/>
          <w:bCs/>
        </w:rPr>
      </w:pPr>
    </w:p>
    <w:p w14:paraId="4DD32AA0" w14:textId="0D496F10" w:rsidR="0048152B" w:rsidRPr="008878AD" w:rsidRDefault="008C29F6" w:rsidP="004B7E62">
      <w:pPr>
        <w:pStyle w:val="labojumupamats"/>
        <w:numPr>
          <w:ilvl w:val="0"/>
          <w:numId w:val="6"/>
        </w:numPr>
        <w:shd w:val="clear" w:color="auto" w:fill="FFFFFF" w:themeFill="background1"/>
        <w:spacing w:before="0" w:beforeAutospacing="0" w:after="0" w:afterAutospacing="0"/>
        <w:jc w:val="both"/>
        <w:rPr>
          <w:b/>
          <w:bCs/>
        </w:rPr>
      </w:pPr>
      <w:r w:rsidRPr="008878AD">
        <w:rPr>
          <w:b/>
          <w:bCs/>
        </w:rPr>
        <w:t>Vispārīgā daļa</w:t>
      </w:r>
    </w:p>
    <w:tbl>
      <w:tblPr>
        <w:tblW w:w="5050" w:type="pct"/>
        <w:tblCellMar>
          <w:top w:w="30" w:type="dxa"/>
          <w:left w:w="30" w:type="dxa"/>
          <w:bottom w:w="30" w:type="dxa"/>
          <w:right w:w="30" w:type="dxa"/>
        </w:tblCellMar>
        <w:tblLook w:val="04A0" w:firstRow="1" w:lastRow="0" w:firstColumn="1" w:lastColumn="0" w:noHBand="0" w:noVBand="1"/>
      </w:tblPr>
      <w:tblGrid>
        <w:gridCol w:w="296"/>
        <w:gridCol w:w="3540"/>
        <w:gridCol w:w="290"/>
        <w:gridCol w:w="4878"/>
        <w:gridCol w:w="158"/>
      </w:tblGrid>
      <w:tr w:rsidR="0064644F" w:rsidRPr="0045045F" w14:paraId="02E50EC1" w14:textId="77777777" w:rsidTr="001A43E5">
        <w:trPr>
          <w:trHeight w:val="283"/>
        </w:trPr>
        <w:tc>
          <w:tcPr>
            <w:tcW w:w="5000" w:type="pct"/>
            <w:gridSpan w:val="5"/>
            <w:tcBorders>
              <w:top w:val="nil"/>
              <w:left w:val="nil"/>
              <w:bottom w:val="nil"/>
              <w:right w:val="nil"/>
            </w:tcBorders>
            <w:shd w:val="clear" w:color="auto" w:fill="D9D9D9" w:themeFill="background1" w:themeFillShade="D9"/>
            <w:hideMark/>
          </w:tcPr>
          <w:p w14:paraId="1E501FEA" w14:textId="77777777" w:rsidR="0064644F" w:rsidRPr="0045045F" w:rsidRDefault="0064644F" w:rsidP="001A43E5">
            <w:pPr>
              <w:spacing w:after="0" w:line="240" w:lineRule="auto"/>
              <w:rPr>
                <w:rFonts w:ascii="Times New Roman" w:eastAsia="Times New Roman" w:hAnsi="Times New Roman"/>
                <w:sz w:val="24"/>
                <w:szCs w:val="24"/>
              </w:rPr>
            </w:pPr>
            <w:bookmarkStart w:id="2" w:name="OLE_LINK174"/>
            <w:r w:rsidRPr="0045045F">
              <w:rPr>
                <w:rFonts w:ascii="Times New Roman" w:eastAsia="Times New Roman" w:hAnsi="Times New Roman"/>
                <w:sz w:val="24"/>
                <w:szCs w:val="24"/>
              </w:rPr>
              <w:t> </w:t>
            </w:r>
          </w:p>
        </w:tc>
      </w:tr>
      <w:tr w:rsidR="0064644F" w:rsidRPr="0045045F" w14:paraId="551280BC" w14:textId="77777777" w:rsidTr="001A43E5">
        <w:trPr>
          <w:trHeight w:val="306"/>
        </w:trPr>
        <w:tc>
          <w:tcPr>
            <w:tcW w:w="162" w:type="pct"/>
            <w:tcBorders>
              <w:top w:val="nil"/>
              <w:left w:val="nil"/>
              <w:right w:val="single" w:sz="4" w:space="0" w:color="auto"/>
            </w:tcBorders>
            <w:shd w:val="clear" w:color="auto" w:fill="D9D9D9" w:themeFill="background1" w:themeFillShade="D9"/>
            <w:hideMark/>
          </w:tcPr>
          <w:p w14:paraId="2873C52D" w14:textId="77777777" w:rsidR="0064644F" w:rsidRPr="0045045F" w:rsidRDefault="0064644F"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1932" w:type="pct"/>
            <w:tcBorders>
              <w:top w:val="single" w:sz="4" w:space="0" w:color="auto"/>
              <w:left w:val="single" w:sz="4" w:space="0" w:color="auto"/>
              <w:bottom w:val="single" w:sz="4" w:space="0" w:color="auto"/>
              <w:right w:val="single" w:sz="4" w:space="0" w:color="auto"/>
            </w:tcBorders>
            <w:hideMark/>
          </w:tcPr>
          <w:p w14:paraId="7C6018A0" w14:textId="77777777" w:rsidR="0064644F" w:rsidRPr="0045045F" w:rsidRDefault="0064644F"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Ražotāju organizācija</w:t>
            </w:r>
          </w:p>
        </w:tc>
        <w:tc>
          <w:tcPr>
            <w:tcW w:w="158" w:type="pct"/>
            <w:tcBorders>
              <w:top w:val="nil"/>
              <w:left w:val="single" w:sz="4" w:space="0" w:color="auto"/>
              <w:right w:val="single" w:sz="4" w:space="0" w:color="auto"/>
            </w:tcBorders>
            <w:shd w:val="clear" w:color="auto" w:fill="D9D9D9" w:themeFill="background1" w:themeFillShade="D9"/>
            <w:hideMark/>
          </w:tcPr>
          <w:p w14:paraId="0D9DBBB2" w14:textId="77777777" w:rsidR="0064644F" w:rsidRPr="0045045F" w:rsidRDefault="0064644F"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2662" w:type="pct"/>
            <w:tcBorders>
              <w:top w:val="single" w:sz="4" w:space="0" w:color="auto"/>
              <w:left w:val="single" w:sz="4" w:space="0" w:color="auto"/>
              <w:bottom w:val="single" w:sz="4" w:space="0" w:color="auto"/>
              <w:right w:val="single" w:sz="4" w:space="0" w:color="auto"/>
            </w:tcBorders>
            <w:hideMark/>
          </w:tcPr>
          <w:p w14:paraId="77366205" w14:textId="77777777" w:rsidR="0064644F" w:rsidRPr="0045045F" w:rsidRDefault="0064644F"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86" w:type="pct"/>
            <w:tcBorders>
              <w:top w:val="nil"/>
              <w:left w:val="single" w:sz="4" w:space="0" w:color="auto"/>
              <w:right w:val="nil"/>
            </w:tcBorders>
            <w:shd w:val="clear" w:color="auto" w:fill="D9D9D9" w:themeFill="background1" w:themeFillShade="D9"/>
            <w:hideMark/>
          </w:tcPr>
          <w:p w14:paraId="7C5B4928" w14:textId="77777777" w:rsidR="0064644F" w:rsidRPr="0045045F" w:rsidRDefault="0064644F"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64644F" w:rsidRPr="0045045F" w14:paraId="537EE268" w14:textId="77777777" w:rsidTr="001A43E5">
        <w:trPr>
          <w:trHeight w:val="207"/>
        </w:trPr>
        <w:tc>
          <w:tcPr>
            <w:tcW w:w="162" w:type="pct"/>
            <w:tcBorders>
              <w:left w:val="nil"/>
            </w:tcBorders>
            <w:shd w:val="clear" w:color="auto" w:fill="D9D9D9" w:themeFill="background1" w:themeFillShade="D9"/>
          </w:tcPr>
          <w:p w14:paraId="41E19A38" w14:textId="77777777" w:rsidR="0064644F" w:rsidRPr="004F276E" w:rsidRDefault="0064644F" w:rsidP="001A43E5">
            <w:pPr>
              <w:suppressLineNumbers/>
              <w:spacing w:after="0" w:line="240" w:lineRule="auto"/>
              <w:rPr>
                <w:rFonts w:ascii="Times New Roman" w:eastAsia="Times New Roman" w:hAnsi="Times New Roman"/>
                <w:sz w:val="16"/>
                <w:szCs w:val="16"/>
              </w:rPr>
            </w:pPr>
          </w:p>
        </w:tc>
        <w:tc>
          <w:tcPr>
            <w:tcW w:w="1000" w:type="pct"/>
            <w:tcBorders>
              <w:top w:val="single" w:sz="4" w:space="0" w:color="auto"/>
            </w:tcBorders>
            <w:shd w:val="clear" w:color="auto" w:fill="D9D9D9" w:themeFill="background1" w:themeFillShade="D9"/>
          </w:tcPr>
          <w:p w14:paraId="06E61BBB" w14:textId="77777777" w:rsidR="0064644F" w:rsidRPr="009D45FB" w:rsidRDefault="0064644F" w:rsidP="001A43E5">
            <w:pPr>
              <w:suppressLineNumbers/>
              <w:spacing w:after="0" w:line="240" w:lineRule="auto"/>
              <w:jc w:val="center"/>
              <w:rPr>
                <w:rFonts w:ascii="Times New Roman" w:eastAsia="Times New Roman" w:hAnsi="Times New Roman"/>
                <w:sz w:val="24"/>
                <w:szCs w:val="24"/>
              </w:rPr>
            </w:pPr>
          </w:p>
        </w:tc>
        <w:tc>
          <w:tcPr>
            <w:tcW w:w="158" w:type="pct"/>
            <w:shd w:val="clear" w:color="auto" w:fill="D9D9D9" w:themeFill="background1" w:themeFillShade="D9"/>
          </w:tcPr>
          <w:p w14:paraId="44C2900D" w14:textId="77777777" w:rsidR="0064644F" w:rsidRPr="0045045F" w:rsidRDefault="0064644F" w:rsidP="001A43E5">
            <w:pPr>
              <w:suppressLineNumbers/>
              <w:spacing w:after="0" w:line="240" w:lineRule="auto"/>
              <w:rPr>
                <w:rFonts w:ascii="Times New Roman" w:eastAsia="Times New Roman" w:hAnsi="Times New Roman"/>
                <w:sz w:val="24"/>
                <w:szCs w:val="24"/>
              </w:rPr>
            </w:pPr>
          </w:p>
        </w:tc>
        <w:tc>
          <w:tcPr>
            <w:tcW w:w="2662" w:type="pct"/>
            <w:tcBorders>
              <w:top w:val="single" w:sz="4" w:space="0" w:color="auto"/>
            </w:tcBorders>
            <w:shd w:val="clear" w:color="auto" w:fill="D9D9D9" w:themeFill="background1" w:themeFillShade="D9"/>
          </w:tcPr>
          <w:p w14:paraId="771D289F" w14:textId="77777777" w:rsidR="0064644F" w:rsidRPr="0045045F" w:rsidRDefault="0064644F" w:rsidP="001A43E5">
            <w:pPr>
              <w:suppressLineNumbers/>
              <w:spacing w:after="0" w:line="240" w:lineRule="auto"/>
              <w:rPr>
                <w:rFonts w:ascii="Times New Roman" w:eastAsia="Times New Roman" w:hAnsi="Times New Roman"/>
                <w:sz w:val="24"/>
                <w:szCs w:val="24"/>
              </w:rPr>
            </w:pPr>
          </w:p>
        </w:tc>
        <w:tc>
          <w:tcPr>
            <w:tcW w:w="86" w:type="pct"/>
            <w:tcBorders>
              <w:right w:val="nil"/>
            </w:tcBorders>
            <w:shd w:val="clear" w:color="auto" w:fill="D9D9D9" w:themeFill="background1" w:themeFillShade="D9"/>
          </w:tcPr>
          <w:p w14:paraId="34AC5D2A" w14:textId="77777777" w:rsidR="0064644F" w:rsidRPr="0045045F" w:rsidRDefault="0064644F" w:rsidP="001A43E5">
            <w:pPr>
              <w:suppressLineNumbers/>
              <w:spacing w:after="0" w:line="240" w:lineRule="auto"/>
              <w:rPr>
                <w:rFonts w:ascii="Times New Roman" w:eastAsia="Times New Roman" w:hAnsi="Times New Roman"/>
                <w:sz w:val="24"/>
                <w:szCs w:val="24"/>
              </w:rPr>
            </w:pPr>
          </w:p>
        </w:tc>
      </w:tr>
      <w:tr w:rsidR="0064644F" w:rsidRPr="0045045F" w14:paraId="130480BF" w14:textId="77777777" w:rsidTr="001A43E5">
        <w:trPr>
          <w:trHeight w:val="306"/>
        </w:trPr>
        <w:tc>
          <w:tcPr>
            <w:tcW w:w="162" w:type="pct"/>
            <w:tcBorders>
              <w:top w:val="nil"/>
              <w:left w:val="nil"/>
              <w:bottom w:val="nil"/>
              <w:right w:val="single" w:sz="4" w:space="0" w:color="auto"/>
            </w:tcBorders>
            <w:shd w:val="clear" w:color="auto" w:fill="D9D9D9" w:themeFill="background1" w:themeFillShade="D9"/>
            <w:hideMark/>
          </w:tcPr>
          <w:p w14:paraId="45C09AEE" w14:textId="77777777" w:rsidR="0064644F" w:rsidRPr="0045045F" w:rsidRDefault="0064644F" w:rsidP="001A43E5">
            <w:pPr>
              <w:spacing w:after="0" w:line="240" w:lineRule="auto"/>
              <w:rPr>
                <w:rFonts w:ascii="Times New Roman" w:eastAsia="Times New Roman" w:hAnsi="Times New Roman"/>
                <w:sz w:val="24"/>
                <w:szCs w:val="24"/>
              </w:rPr>
            </w:pPr>
            <w:bookmarkStart w:id="3" w:name="OLE_LINK224"/>
            <w:r w:rsidRPr="0045045F">
              <w:rPr>
                <w:rFonts w:ascii="Times New Roman" w:eastAsia="Times New Roman" w:hAnsi="Times New Roman"/>
                <w:sz w:val="24"/>
                <w:szCs w:val="24"/>
              </w:rPr>
              <w:t> </w:t>
            </w:r>
          </w:p>
        </w:tc>
        <w:tc>
          <w:tcPr>
            <w:tcW w:w="1932" w:type="pct"/>
            <w:tcBorders>
              <w:top w:val="single" w:sz="4" w:space="0" w:color="auto"/>
              <w:left w:val="single" w:sz="4" w:space="0" w:color="auto"/>
              <w:bottom w:val="single" w:sz="4" w:space="0" w:color="auto"/>
              <w:right w:val="single" w:sz="4" w:space="0" w:color="auto"/>
            </w:tcBorders>
            <w:hideMark/>
          </w:tcPr>
          <w:p w14:paraId="09046C90" w14:textId="77777777" w:rsidR="0064644F" w:rsidRPr="0045045F" w:rsidRDefault="0064644F" w:rsidP="001A43E5">
            <w:pPr>
              <w:spacing w:after="0" w:line="240" w:lineRule="auto"/>
              <w:rPr>
                <w:rFonts w:ascii="Times New Roman" w:eastAsia="Times New Roman" w:hAnsi="Times New Roman"/>
                <w:sz w:val="24"/>
                <w:szCs w:val="24"/>
              </w:rPr>
            </w:pPr>
            <w:bookmarkStart w:id="4" w:name="OLE_LINK15"/>
            <w:r w:rsidRPr="0045045F">
              <w:rPr>
                <w:rFonts w:ascii="Times New Roman" w:eastAsia="Times New Roman" w:hAnsi="Times New Roman"/>
                <w:sz w:val="24"/>
                <w:szCs w:val="24"/>
              </w:rPr>
              <w:t>Uzņēmuma reģistrācijas Nr.</w:t>
            </w:r>
            <w:bookmarkEnd w:id="4"/>
          </w:p>
        </w:tc>
        <w:tc>
          <w:tcPr>
            <w:tcW w:w="158" w:type="pct"/>
            <w:tcBorders>
              <w:top w:val="nil"/>
              <w:left w:val="single" w:sz="4" w:space="0" w:color="auto"/>
              <w:bottom w:val="nil"/>
              <w:right w:val="single" w:sz="4" w:space="0" w:color="auto"/>
            </w:tcBorders>
            <w:shd w:val="clear" w:color="auto" w:fill="D9D9D9" w:themeFill="background1" w:themeFillShade="D9"/>
            <w:hideMark/>
          </w:tcPr>
          <w:p w14:paraId="09C58A76" w14:textId="77777777" w:rsidR="0064644F" w:rsidRPr="0045045F" w:rsidRDefault="0064644F"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2662" w:type="pct"/>
            <w:tcBorders>
              <w:top w:val="single" w:sz="4" w:space="0" w:color="auto"/>
              <w:left w:val="single" w:sz="4" w:space="0" w:color="auto"/>
              <w:bottom w:val="single" w:sz="4" w:space="0" w:color="auto"/>
              <w:right w:val="single" w:sz="4" w:space="0" w:color="auto"/>
            </w:tcBorders>
            <w:hideMark/>
          </w:tcPr>
          <w:p w14:paraId="7A5D828B" w14:textId="77777777" w:rsidR="0064644F" w:rsidRPr="0045045F" w:rsidRDefault="0064644F"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86" w:type="pct"/>
            <w:tcBorders>
              <w:top w:val="nil"/>
              <w:left w:val="single" w:sz="4" w:space="0" w:color="auto"/>
              <w:bottom w:val="nil"/>
              <w:right w:val="nil"/>
            </w:tcBorders>
            <w:shd w:val="clear" w:color="auto" w:fill="D9D9D9" w:themeFill="background1" w:themeFillShade="D9"/>
            <w:hideMark/>
          </w:tcPr>
          <w:p w14:paraId="7065F8BE" w14:textId="77777777" w:rsidR="0064644F" w:rsidRPr="0045045F" w:rsidRDefault="0064644F" w:rsidP="001A43E5">
            <w:pPr>
              <w:spacing w:after="0" w:line="240" w:lineRule="auto"/>
              <w:rPr>
                <w:rFonts w:ascii="Times New Roman" w:eastAsia="Times New Roman" w:hAnsi="Times New Roman"/>
                <w:sz w:val="24"/>
                <w:szCs w:val="24"/>
              </w:rPr>
            </w:pPr>
          </w:p>
        </w:tc>
      </w:tr>
      <w:bookmarkEnd w:id="3"/>
      <w:tr w:rsidR="0064644F" w:rsidRPr="0045045F" w14:paraId="6AF777D6" w14:textId="77777777" w:rsidTr="001A43E5">
        <w:trPr>
          <w:trHeight w:val="189"/>
        </w:trPr>
        <w:tc>
          <w:tcPr>
            <w:tcW w:w="162" w:type="pct"/>
            <w:tcBorders>
              <w:top w:val="nil"/>
              <w:left w:val="nil"/>
              <w:bottom w:val="nil"/>
            </w:tcBorders>
            <w:shd w:val="clear" w:color="auto" w:fill="D9D9D9" w:themeFill="background1" w:themeFillShade="D9"/>
          </w:tcPr>
          <w:p w14:paraId="2ECBCC45" w14:textId="77777777" w:rsidR="0064644F" w:rsidRPr="0045045F" w:rsidRDefault="0064644F" w:rsidP="001A43E5">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5B684556" w14:textId="77777777" w:rsidR="0064644F" w:rsidRPr="0045045F" w:rsidRDefault="0064644F" w:rsidP="001A43E5">
            <w:pPr>
              <w:spacing w:after="0" w:line="240" w:lineRule="auto"/>
              <w:rPr>
                <w:rFonts w:ascii="Times New Roman" w:eastAsia="Times New Roman" w:hAnsi="Times New Roman"/>
                <w:sz w:val="24"/>
                <w:szCs w:val="24"/>
              </w:rPr>
            </w:pPr>
          </w:p>
        </w:tc>
        <w:tc>
          <w:tcPr>
            <w:tcW w:w="158" w:type="pct"/>
            <w:tcBorders>
              <w:top w:val="nil"/>
              <w:left w:val="nil"/>
              <w:bottom w:val="nil"/>
            </w:tcBorders>
            <w:shd w:val="clear" w:color="auto" w:fill="D9D9D9" w:themeFill="background1" w:themeFillShade="D9"/>
          </w:tcPr>
          <w:p w14:paraId="4A38DF04" w14:textId="77777777" w:rsidR="0064644F" w:rsidRPr="0045045F" w:rsidRDefault="0064644F" w:rsidP="001A43E5">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02D07014" w14:textId="77777777" w:rsidR="0064644F" w:rsidRPr="0045045F" w:rsidRDefault="0064644F" w:rsidP="001A43E5">
            <w:pPr>
              <w:spacing w:after="0" w:line="240" w:lineRule="auto"/>
              <w:rPr>
                <w:rFonts w:ascii="Times New Roman" w:eastAsia="Times New Roman" w:hAnsi="Times New Roman"/>
                <w:sz w:val="24"/>
                <w:szCs w:val="24"/>
              </w:rPr>
            </w:pPr>
          </w:p>
        </w:tc>
        <w:tc>
          <w:tcPr>
            <w:tcW w:w="86" w:type="pct"/>
            <w:tcBorders>
              <w:top w:val="nil"/>
              <w:left w:val="nil"/>
              <w:bottom w:val="nil"/>
              <w:right w:val="nil"/>
            </w:tcBorders>
            <w:shd w:val="clear" w:color="auto" w:fill="D9D9D9" w:themeFill="background1" w:themeFillShade="D9"/>
          </w:tcPr>
          <w:p w14:paraId="116857A8" w14:textId="77777777" w:rsidR="0064644F" w:rsidRPr="0045045F" w:rsidDel="00610DEE" w:rsidRDefault="0064644F" w:rsidP="001A43E5">
            <w:pPr>
              <w:spacing w:after="0" w:line="240" w:lineRule="auto"/>
              <w:rPr>
                <w:rFonts w:ascii="Times New Roman" w:eastAsia="Times New Roman" w:hAnsi="Times New Roman"/>
                <w:sz w:val="24"/>
                <w:szCs w:val="24"/>
              </w:rPr>
            </w:pPr>
          </w:p>
        </w:tc>
      </w:tr>
      <w:tr w:rsidR="0064644F" w:rsidRPr="0045045F" w14:paraId="388B2CA7" w14:textId="77777777" w:rsidTr="001A43E5">
        <w:trPr>
          <w:trHeight w:val="306"/>
        </w:trPr>
        <w:tc>
          <w:tcPr>
            <w:tcW w:w="162" w:type="pct"/>
            <w:tcBorders>
              <w:top w:val="nil"/>
              <w:left w:val="nil"/>
              <w:bottom w:val="nil"/>
              <w:right w:val="single" w:sz="4" w:space="0" w:color="auto"/>
            </w:tcBorders>
            <w:shd w:val="clear" w:color="auto" w:fill="D9D9D9" w:themeFill="background1" w:themeFillShade="D9"/>
          </w:tcPr>
          <w:p w14:paraId="32BD393D" w14:textId="77777777" w:rsidR="0064644F" w:rsidRPr="0045045F" w:rsidRDefault="0064644F" w:rsidP="001A43E5">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tcPr>
          <w:p w14:paraId="2049B39A" w14:textId="77777777" w:rsidR="0064644F" w:rsidRPr="0045045F" w:rsidRDefault="0064644F"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Klienta numurs</w:t>
            </w:r>
          </w:p>
        </w:tc>
        <w:tc>
          <w:tcPr>
            <w:tcW w:w="158" w:type="pct"/>
            <w:tcBorders>
              <w:top w:val="nil"/>
              <w:left w:val="single" w:sz="4" w:space="0" w:color="auto"/>
              <w:bottom w:val="nil"/>
              <w:right w:val="single" w:sz="4" w:space="0" w:color="auto"/>
            </w:tcBorders>
            <w:shd w:val="clear" w:color="auto" w:fill="D9D9D9" w:themeFill="background1" w:themeFillShade="D9"/>
          </w:tcPr>
          <w:p w14:paraId="467BD7A3" w14:textId="77777777" w:rsidR="0064644F" w:rsidRPr="0045045F" w:rsidRDefault="0064644F" w:rsidP="001A43E5">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180C6700" w14:textId="77777777" w:rsidR="0064644F" w:rsidRPr="0045045F" w:rsidRDefault="0064644F" w:rsidP="001A43E5">
            <w:pPr>
              <w:spacing w:after="0" w:line="240" w:lineRule="auto"/>
              <w:rPr>
                <w:rFonts w:ascii="Times New Roman" w:eastAsia="Times New Roman" w:hAnsi="Times New Roman"/>
                <w:sz w:val="24"/>
                <w:szCs w:val="24"/>
              </w:rPr>
            </w:pPr>
          </w:p>
        </w:tc>
        <w:tc>
          <w:tcPr>
            <w:tcW w:w="86" w:type="pct"/>
            <w:tcBorders>
              <w:top w:val="nil"/>
              <w:left w:val="single" w:sz="4" w:space="0" w:color="auto"/>
              <w:bottom w:val="nil"/>
              <w:right w:val="nil"/>
            </w:tcBorders>
            <w:shd w:val="clear" w:color="auto" w:fill="D9D9D9" w:themeFill="background1" w:themeFillShade="D9"/>
          </w:tcPr>
          <w:p w14:paraId="2ED83C39" w14:textId="77777777" w:rsidR="0064644F" w:rsidRPr="0045045F" w:rsidDel="00610DEE" w:rsidRDefault="0064644F" w:rsidP="001A43E5">
            <w:pPr>
              <w:spacing w:after="0" w:line="240" w:lineRule="auto"/>
              <w:rPr>
                <w:rFonts w:ascii="Times New Roman" w:eastAsia="Times New Roman" w:hAnsi="Times New Roman"/>
                <w:sz w:val="24"/>
                <w:szCs w:val="24"/>
              </w:rPr>
            </w:pPr>
          </w:p>
        </w:tc>
      </w:tr>
      <w:tr w:rsidR="0064644F" w:rsidRPr="0045045F" w14:paraId="11617DE4" w14:textId="77777777" w:rsidTr="001A43E5">
        <w:trPr>
          <w:trHeight w:val="186"/>
        </w:trPr>
        <w:tc>
          <w:tcPr>
            <w:tcW w:w="162" w:type="pct"/>
            <w:tcBorders>
              <w:top w:val="nil"/>
              <w:left w:val="nil"/>
              <w:bottom w:val="nil"/>
            </w:tcBorders>
            <w:shd w:val="clear" w:color="auto" w:fill="D9D9D9" w:themeFill="background1" w:themeFillShade="D9"/>
          </w:tcPr>
          <w:p w14:paraId="4E3CC341" w14:textId="77777777" w:rsidR="0064644F" w:rsidRPr="0045045F" w:rsidRDefault="0064644F" w:rsidP="001A43E5">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0C1B847C" w14:textId="77777777" w:rsidR="0064644F" w:rsidRPr="00A304DD" w:rsidRDefault="0064644F" w:rsidP="001A43E5">
            <w:pPr>
              <w:spacing w:after="0" w:line="240" w:lineRule="auto"/>
              <w:rPr>
                <w:rFonts w:ascii="Times New Roman" w:eastAsia="Times New Roman" w:hAnsi="Times New Roman"/>
                <w:sz w:val="10"/>
                <w:szCs w:val="10"/>
              </w:rPr>
            </w:pPr>
          </w:p>
        </w:tc>
        <w:tc>
          <w:tcPr>
            <w:tcW w:w="158" w:type="pct"/>
            <w:tcBorders>
              <w:top w:val="nil"/>
              <w:left w:val="nil"/>
              <w:bottom w:val="nil"/>
            </w:tcBorders>
            <w:shd w:val="clear" w:color="auto" w:fill="D9D9D9" w:themeFill="background1" w:themeFillShade="D9"/>
          </w:tcPr>
          <w:p w14:paraId="16B643CB" w14:textId="77777777" w:rsidR="0064644F" w:rsidRPr="0045045F" w:rsidRDefault="0064644F" w:rsidP="001A43E5">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695385CE" w14:textId="77777777" w:rsidR="0064644F" w:rsidRPr="0045045F" w:rsidRDefault="0064644F" w:rsidP="001A43E5">
            <w:pPr>
              <w:spacing w:after="0" w:line="240" w:lineRule="auto"/>
              <w:rPr>
                <w:rFonts w:ascii="Times New Roman" w:eastAsia="Times New Roman" w:hAnsi="Times New Roman"/>
                <w:sz w:val="24"/>
                <w:szCs w:val="24"/>
              </w:rPr>
            </w:pPr>
          </w:p>
        </w:tc>
        <w:tc>
          <w:tcPr>
            <w:tcW w:w="86" w:type="pct"/>
            <w:tcBorders>
              <w:top w:val="nil"/>
              <w:left w:val="nil"/>
              <w:bottom w:val="nil"/>
              <w:right w:val="nil"/>
            </w:tcBorders>
            <w:shd w:val="clear" w:color="auto" w:fill="D9D9D9" w:themeFill="background1" w:themeFillShade="D9"/>
          </w:tcPr>
          <w:p w14:paraId="44411F7B" w14:textId="77777777" w:rsidR="0064644F" w:rsidRPr="0045045F" w:rsidDel="00610DEE" w:rsidRDefault="0064644F" w:rsidP="001A43E5">
            <w:pPr>
              <w:spacing w:after="0" w:line="240" w:lineRule="auto"/>
              <w:rPr>
                <w:rFonts w:ascii="Times New Roman" w:eastAsia="Times New Roman" w:hAnsi="Times New Roman"/>
                <w:sz w:val="24"/>
                <w:szCs w:val="24"/>
              </w:rPr>
            </w:pPr>
          </w:p>
        </w:tc>
      </w:tr>
      <w:tr w:rsidR="0064644F" w:rsidRPr="0045045F" w14:paraId="6393EC38" w14:textId="77777777" w:rsidTr="001A43E5">
        <w:trPr>
          <w:trHeight w:val="306"/>
        </w:trPr>
        <w:tc>
          <w:tcPr>
            <w:tcW w:w="162" w:type="pct"/>
            <w:tcBorders>
              <w:top w:val="nil"/>
              <w:left w:val="nil"/>
              <w:bottom w:val="nil"/>
              <w:right w:val="single" w:sz="4" w:space="0" w:color="auto"/>
            </w:tcBorders>
            <w:shd w:val="clear" w:color="auto" w:fill="D9D9D9" w:themeFill="background1" w:themeFillShade="D9"/>
          </w:tcPr>
          <w:p w14:paraId="64273CE3" w14:textId="77777777" w:rsidR="0064644F" w:rsidRPr="0045045F" w:rsidRDefault="0064644F" w:rsidP="001A43E5">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tcPr>
          <w:p w14:paraId="5057BEFC" w14:textId="77777777" w:rsidR="0064644F" w:rsidRPr="0045045F" w:rsidRDefault="0064644F" w:rsidP="001A43E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Kontaktpersona (vārds, uzvārds, amats)</w:t>
            </w:r>
          </w:p>
        </w:tc>
        <w:tc>
          <w:tcPr>
            <w:tcW w:w="158" w:type="pct"/>
            <w:tcBorders>
              <w:top w:val="nil"/>
              <w:left w:val="single" w:sz="4" w:space="0" w:color="auto"/>
              <w:bottom w:val="nil"/>
              <w:right w:val="single" w:sz="4" w:space="0" w:color="auto"/>
            </w:tcBorders>
            <w:shd w:val="clear" w:color="auto" w:fill="D9D9D9" w:themeFill="background1" w:themeFillShade="D9"/>
          </w:tcPr>
          <w:p w14:paraId="5146A050" w14:textId="77777777" w:rsidR="0064644F" w:rsidRPr="0045045F" w:rsidRDefault="0064644F" w:rsidP="001A43E5">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1D8103F1" w14:textId="77777777" w:rsidR="0064644F" w:rsidRPr="0045045F" w:rsidRDefault="0064644F" w:rsidP="001A43E5">
            <w:pPr>
              <w:spacing w:after="0" w:line="240" w:lineRule="auto"/>
              <w:rPr>
                <w:rFonts w:ascii="Times New Roman" w:eastAsia="Times New Roman" w:hAnsi="Times New Roman"/>
                <w:sz w:val="24"/>
                <w:szCs w:val="24"/>
              </w:rPr>
            </w:pPr>
          </w:p>
        </w:tc>
        <w:tc>
          <w:tcPr>
            <w:tcW w:w="86" w:type="pct"/>
            <w:tcBorders>
              <w:top w:val="nil"/>
              <w:left w:val="single" w:sz="4" w:space="0" w:color="auto"/>
              <w:bottom w:val="nil"/>
              <w:right w:val="nil"/>
            </w:tcBorders>
            <w:shd w:val="clear" w:color="auto" w:fill="D9D9D9" w:themeFill="background1" w:themeFillShade="D9"/>
          </w:tcPr>
          <w:p w14:paraId="7980F715" w14:textId="77777777" w:rsidR="0064644F" w:rsidRPr="0045045F" w:rsidDel="00610DEE" w:rsidRDefault="0064644F" w:rsidP="001A43E5">
            <w:pPr>
              <w:spacing w:after="0" w:line="240" w:lineRule="auto"/>
              <w:rPr>
                <w:rFonts w:ascii="Times New Roman" w:eastAsia="Times New Roman" w:hAnsi="Times New Roman"/>
                <w:sz w:val="24"/>
                <w:szCs w:val="24"/>
              </w:rPr>
            </w:pPr>
          </w:p>
        </w:tc>
      </w:tr>
      <w:tr w:rsidR="0064644F" w:rsidRPr="0045045F" w14:paraId="7352676D" w14:textId="77777777" w:rsidTr="001A43E5">
        <w:trPr>
          <w:trHeight w:val="306"/>
        </w:trPr>
        <w:tc>
          <w:tcPr>
            <w:tcW w:w="162" w:type="pct"/>
            <w:tcBorders>
              <w:top w:val="nil"/>
              <w:left w:val="nil"/>
              <w:bottom w:val="nil"/>
            </w:tcBorders>
            <w:shd w:val="clear" w:color="auto" w:fill="D9D9D9" w:themeFill="background1" w:themeFillShade="D9"/>
          </w:tcPr>
          <w:p w14:paraId="3CDA0978" w14:textId="77777777" w:rsidR="0064644F" w:rsidRPr="0045045F" w:rsidRDefault="0064644F" w:rsidP="001A43E5">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13AA145E" w14:textId="77777777" w:rsidR="0064644F" w:rsidRPr="0045045F" w:rsidRDefault="0064644F" w:rsidP="001A43E5">
            <w:pPr>
              <w:spacing w:after="0" w:line="240" w:lineRule="auto"/>
              <w:rPr>
                <w:rFonts w:ascii="Times New Roman" w:eastAsia="Times New Roman" w:hAnsi="Times New Roman"/>
                <w:sz w:val="24"/>
                <w:szCs w:val="24"/>
              </w:rPr>
            </w:pPr>
          </w:p>
        </w:tc>
        <w:tc>
          <w:tcPr>
            <w:tcW w:w="158" w:type="pct"/>
            <w:tcBorders>
              <w:top w:val="nil"/>
              <w:left w:val="nil"/>
              <w:bottom w:val="nil"/>
            </w:tcBorders>
            <w:shd w:val="clear" w:color="auto" w:fill="D9D9D9" w:themeFill="background1" w:themeFillShade="D9"/>
          </w:tcPr>
          <w:p w14:paraId="7EDC1078" w14:textId="77777777" w:rsidR="0064644F" w:rsidRPr="0045045F" w:rsidRDefault="0064644F" w:rsidP="001A43E5">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5B70BFE2" w14:textId="77777777" w:rsidR="0064644F" w:rsidRPr="0045045F" w:rsidRDefault="0064644F" w:rsidP="001A43E5">
            <w:pPr>
              <w:spacing w:after="0" w:line="240" w:lineRule="auto"/>
              <w:rPr>
                <w:rFonts w:ascii="Times New Roman" w:eastAsia="Times New Roman" w:hAnsi="Times New Roman"/>
                <w:sz w:val="24"/>
                <w:szCs w:val="24"/>
              </w:rPr>
            </w:pPr>
          </w:p>
        </w:tc>
        <w:tc>
          <w:tcPr>
            <w:tcW w:w="86" w:type="pct"/>
            <w:tcBorders>
              <w:top w:val="nil"/>
              <w:left w:val="nil"/>
              <w:bottom w:val="nil"/>
              <w:right w:val="nil"/>
            </w:tcBorders>
            <w:shd w:val="clear" w:color="auto" w:fill="D9D9D9" w:themeFill="background1" w:themeFillShade="D9"/>
          </w:tcPr>
          <w:p w14:paraId="0F7E1759" w14:textId="77777777" w:rsidR="0064644F" w:rsidRPr="0045045F" w:rsidDel="00610DEE" w:rsidRDefault="0064644F" w:rsidP="001A43E5">
            <w:pPr>
              <w:spacing w:after="0" w:line="240" w:lineRule="auto"/>
              <w:rPr>
                <w:rFonts w:ascii="Times New Roman" w:eastAsia="Times New Roman" w:hAnsi="Times New Roman"/>
                <w:sz w:val="24"/>
                <w:szCs w:val="24"/>
              </w:rPr>
            </w:pPr>
          </w:p>
        </w:tc>
      </w:tr>
      <w:tr w:rsidR="0064644F" w:rsidRPr="0045045F" w14:paraId="0EC92D3D" w14:textId="77777777" w:rsidTr="001A43E5">
        <w:trPr>
          <w:trHeight w:val="306"/>
        </w:trPr>
        <w:tc>
          <w:tcPr>
            <w:tcW w:w="162" w:type="pct"/>
            <w:tcBorders>
              <w:top w:val="nil"/>
              <w:left w:val="nil"/>
              <w:bottom w:val="nil"/>
              <w:right w:val="single" w:sz="4" w:space="0" w:color="auto"/>
            </w:tcBorders>
            <w:shd w:val="clear" w:color="auto" w:fill="D9D9D9" w:themeFill="background1" w:themeFillShade="D9"/>
          </w:tcPr>
          <w:p w14:paraId="3B56C658" w14:textId="77777777" w:rsidR="0064644F" w:rsidRPr="0045045F" w:rsidRDefault="0064644F" w:rsidP="001A43E5">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tcPr>
          <w:p w14:paraId="0B0400A7" w14:textId="77777777" w:rsidR="0064644F" w:rsidRPr="0045045F" w:rsidRDefault="0064644F" w:rsidP="001A43E5">
            <w:pPr>
              <w:spacing w:after="0" w:line="240" w:lineRule="auto"/>
              <w:rPr>
                <w:rFonts w:ascii="Times New Roman" w:eastAsia="Times New Roman" w:hAnsi="Times New Roman"/>
                <w:sz w:val="24"/>
                <w:szCs w:val="24"/>
              </w:rPr>
            </w:pPr>
            <w:r>
              <w:rPr>
                <w:rFonts w:ascii="Times New Roman" w:eastAsia="Times New Roman" w:hAnsi="Times New Roman"/>
                <w:sz w:val="24"/>
                <w:szCs w:val="24"/>
              </w:rPr>
              <w:t>Tālruņa numurs</w:t>
            </w:r>
          </w:p>
        </w:tc>
        <w:tc>
          <w:tcPr>
            <w:tcW w:w="158" w:type="pct"/>
            <w:tcBorders>
              <w:top w:val="nil"/>
              <w:left w:val="single" w:sz="4" w:space="0" w:color="auto"/>
              <w:bottom w:val="nil"/>
              <w:right w:val="single" w:sz="4" w:space="0" w:color="auto"/>
            </w:tcBorders>
            <w:shd w:val="clear" w:color="auto" w:fill="D9D9D9" w:themeFill="background1" w:themeFillShade="D9"/>
          </w:tcPr>
          <w:p w14:paraId="3399C29D" w14:textId="77777777" w:rsidR="0064644F" w:rsidRPr="0045045F" w:rsidRDefault="0064644F" w:rsidP="001A43E5">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2CCBC080" w14:textId="77777777" w:rsidR="0064644F" w:rsidRPr="0045045F" w:rsidRDefault="0064644F" w:rsidP="001A43E5">
            <w:pPr>
              <w:spacing w:after="0" w:line="240" w:lineRule="auto"/>
              <w:rPr>
                <w:rFonts w:ascii="Times New Roman" w:eastAsia="Times New Roman" w:hAnsi="Times New Roman"/>
                <w:sz w:val="24"/>
                <w:szCs w:val="24"/>
              </w:rPr>
            </w:pPr>
          </w:p>
        </w:tc>
        <w:tc>
          <w:tcPr>
            <w:tcW w:w="86" w:type="pct"/>
            <w:tcBorders>
              <w:top w:val="nil"/>
              <w:left w:val="single" w:sz="4" w:space="0" w:color="auto"/>
              <w:bottom w:val="nil"/>
              <w:right w:val="nil"/>
            </w:tcBorders>
            <w:shd w:val="clear" w:color="auto" w:fill="D9D9D9" w:themeFill="background1" w:themeFillShade="D9"/>
          </w:tcPr>
          <w:p w14:paraId="1FA4C292" w14:textId="77777777" w:rsidR="0064644F" w:rsidRPr="0045045F" w:rsidDel="00610DEE" w:rsidRDefault="0064644F" w:rsidP="001A43E5">
            <w:pPr>
              <w:spacing w:after="0" w:line="240" w:lineRule="auto"/>
              <w:rPr>
                <w:rFonts w:ascii="Times New Roman" w:eastAsia="Times New Roman" w:hAnsi="Times New Roman"/>
                <w:sz w:val="24"/>
                <w:szCs w:val="24"/>
              </w:rPr>
            </w:pPr>
          </w:p>
        </w:tc>
      </w:tr>
      <w:tr w:rsidR="0064644F" w:rsidRPr="0045045F" w14:paraId="53107276" w14:textId="77777777" w:rsidTr="001A43E5">
        <w:trPr>
          <w:trHeight w:val="306"/>
        </w:trPr>
        <w:tc>
          <w:tcPr>
            <w:tcW w:w="162" w:type="pct"/>
            <w:tcBorders>
              <w:top w:val="nil"/>
              <w:left w:val="nil"/>
              <w:bottom w:val="nil"/>
            </w:tcBorders>
            <w:shd w:val="clear" w:color="auto" w:fill="D9D9D9" w:themeFill="background1" w:themeFillShade="D9"/>
          </w:tcPr>
          <w:p w14:paraId="56D93A9A" w14:textId="77777777" w:rsidR="0064644F" w:rsidRPr="0045045F" w:rsidRDefault="0064644F" w:rsidP="001A43E5">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66A9FDAF" w14:textId="77777777" w:rsidR="0064644F" w:rsidRDefault="0064644F" w:rsidP="001A43E5">
            <w:pPr>
              <w:spacing w:after="0" w:line="240" w:lineRule="auto"/>
              <w:rPr>
                <w:rFonts w:ascii="Times New Roman" w:eastAsia="Times New Roman" w:hAnsi="Times New Roman"/>
                <w:sz w:val="24"/>
                <w:szCs w:val="24"/>
              </w:rPr>
            </w:pPr>
          </w:p>
        </w:tc>
        <w:tc>
          <w:tcPr>
            <w:tcW w:w="158" w:type="pct"/>
            <w:tcBorders>
              <w:top w:val="nil"/>
              <w:bottom w:val="nil"/>
            </w:tcBorders>
            <w:shd w:val="clear" w:color="auto" w:fill="D9D9D9" w:themeFill="background1" w:themeFillShade="D9"/>
          </w:tcPr>
          <w:p w14:paraId="22761751" w14:textId="77777777" w:rsidR="0064644F" w:rsidRPr="0045045F" w:rsidRDefault="0064644F" w:rsidP="001A43E5">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276931C1" w14:textId="77777777" w:rsidR="0064644F" w:rsidRPr="0045045F" w:rsidRDefault="0064644F" w:rsidP="001A43E5">
            <w:pPr>
              <w:spacing w:after="0" w:line="240" w:lineRule="auto"/>
              <w:rPr>
                <w:rFonts w:ascii="Times New Roman" w:eastAsia="Times New Roman" w:hAnsi="Times New Roman"/>
                <w:sz w:val="24"/>
                <w:szCs w:val="24"/>
              </w:rPr>
            </w:pPr>
          </w:p>
        </w:tc>
        <w:tc>
          <w:tcPr>
            <w:tcW w:w="86" w:type="pct"/>
            <w:tcBorders>
              <w:top w:val="nil"/>
              <w:left w:val="nil"/>
              <w:bottom w:val="nil"/>
              <w:right w:val="nil"/>
            </w:tcBorders>
            <w:shd w:val="clear" w:color="auto" w:fill="D9D9D9" w:themeFill="background1" w:themeFillShade="D9"/>
          </w:tcPr>
          <w:p w14:paraId="09A67CDA" w14:textId="77777777" w:rsidR="0064644F" w:rsidRPr="0045045F" w:rsidDel="00610DEE" w:rsidRDefault="0064644F" w:rsidP="001A43E5">
            <w:pPr>
              <w:spacing w:after="0" w:line="240" w:lineRule="auto"/>
              <w:rPr>
                <w:rFonts w:ascii="Times New Roman" w:eastAsia="Times New Roman" w:hAnsi="Times New Roman"/>
                <w:sz w:val="24"/>
                <w:szCs w:val="24"/>
              </w:rPr>
            </w:pPr>
          </w:p>
        </w:tc>
      </w:tr>
      <w:tr w:rsidR="0064644F" w:rsidRPr="0045045F" w14:paraId="1AE3431C" w14:textId="77777777" w:rsidTr="001A43E5">
        <w:trPr>
          <w:trHeight w:val="306"/>
        </w:trPr>
        <w:tc>
          <w:tcPr>
            <w:tcW w:w="162" w:type="pct"/>
            <w:tcBorders>
              <w:top w:val="nil"/>
              <w:left w:val="nil"/>
              <w:right w:val="single" w:sz="4" w:space="0" w:color="auto"/>
            </w:tcBorders>
            <w:shd w:val="clear" w:color="auto" w:fill="D9D9D9" w:themeFill="background1" w:themeFillShade="D9"/>
          </w:tcPr>
          <w:p w14:paraId="39040CB5" w14:textId="77777777" w:rsidR="0064644F" w:rsidRPr="0045045F" w:rsidRDefault="0064644F" w:rsidP="001A43E5">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tcPr>
          <w:p w14:paraId="6B684E8C" w14:textId="77777777" w:rsidR="0064644F" w:rsidRDefault="0064644F" w:rsidP="001A43E5">
            <w:pPr>
              <w:spacing w:after="0" w:line="240" w:lineRule="auto"/>
              <w:rPr>
                <w:rFonts w:ascii="Times New Roman" w:eastAsia="Times New Roman" w:hAnsi="Times New Roman"/>
                <w:sz w:val="24"/>
                <w:szCs w:val="24"/>
              </w:rPr>
            </w:pPr>
            <w:r>
              <w:rPr>
                <w:rFonts w:ascii="Times New Roman" w:eastAsia="Times New Roman" w:hAnsi="Times New Roman"/>
                <w:sz w:val="24"/>
                <w:szCs w:val="24"/>
              </w:rPr>
              <w:t>E-pasta adrese</w:t>
            </w:r>
          </w:p>
        </w:tc>
        <w:tc>
          <w:tcPr>
            <w:tcW w:w="158" w:type="pct"/>
            <w:tcBorders>
              <w:top w:val="nil"/>
              <w:left w:val="single" w:sz="4" w:space="0" w:color="auto"/>
              <w:right w:val="single" w:sz="4" w:space="0" w:color="auto"/>
            </w:tcBorders>
            <w:shd w:val="clear" w:color="auto" w:fill="D9D9D9" w:themeFill="background1" w:themeFillShade="D9"/>
          </w:tcPr>
          <w:p w14:paraId="1B9A460D" w14:textId="77777777" w:rsidR="0064644F" w:rsidRPr="0045045F" w:rsidRDefault="0064644F" w:rsidP="001A43E5">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087E1780" w14:textId="77777777" w:rsidR="0064644F" w:rsidRPr="0045045F" w:rsidRDefault="0064644F" w:rsidP="001A43E5">
            <w:pPr>
              <w:spacing w:after="0" w:line="240" w:lineRule="auto"/>
              <w:rPr>
                <w:rFonts w:ascii="Times New Roman" w:eastAsia="Times New Roman" w:hAnsi="Times New Roman"/>
                <w:sz w:val="24"/>
                <w:szCs w:val="24"/>
              </w:rPr>
            </w:pPr>
          </w:p>
        </w:tc>
        <w:tc>
          <w:tcPr>
            <w:tcW w:w="86" w:type="pct"/>
            <w:tcBorders>
              <w:top w:val="nil"/>
              <w:left w:val="single" w:sz="4" w:space="0" w:color="auto"/>
              <w:bottom w:val="nil"/>
              <w:right w:val="nil"/>
            </w:tcBorders>
            <w:shd w:val="clear" w:color="auto" w:fill="D9D9D9" w:themeFill="background1" w:themeFillShade="D9"/>
          </w:tcPr>
          <w:p w14:paraId="68583482" w14:textId="77777777" w:rsidR="0064644F" w:rsidRPr="0045045F" w:rsidDel="00610DEE" w:rsidRDefault="0064644F" w:rsidP="001A43E5">
            <w:pPr>
              <w:spacing w:after="0" w:line="240" w:lineRule="auto"/>
              <w:rPr>
                <w:rFonts w:ascii="Times New Roman" w:eastAsia="Times New Roman" w:hAnsi="Times New Roman"/>
                <w:sz w:val="24"/>
                <w:szCs w:val="24"/>
              </w:rPr>
            </w:pPr>
          </w:p>
        </w:tc>
      </w:tr>
      <w:tr w:rsidR="0064644F" w:rsidRPr="00517698" w14:paraId="0915DF7A" w14:textId="77777777" w:rsidTr="001A43E5">
        <w:trPr>
          <w:trHeight w:val="306"/>
        </w:trPr>
        <w:tc>
          <w:tcPr>
            <w:tcW w:w="162" w:type="pct"/>
            <w:tcBorders>
              <w:left w:val="nil"/>
            </w:tcBorders>
            <w:shd w:val="clear" w:color="auto" w:fill="D9D9D9" w:themeFill="background1" w:themeFillShade="D9"/>
          </w:tcPr>
          <w:p w14:paraId="1B924185" w14:textId="77777777" w:rsidR="0064644F" w:rsidRPr="0045045F" w:rsidRDefault="0064644F" w:rsidP="001A43E5">
            <w:pPr>
              <w:spacing w:after="0" w:line="240" w:lineRule="auto"/>
              <w:rPr>
                <w:rFonts w:ascii="Times New Roman" w:eastAsia="Times New Roman" w:hAnsi="Times New Roman"/>
                <w:sz w:val="24"/>
                <w:szCs w:val="24"/>
              </w:rPr>
            </w:pPr>
          </w:p>
        </w:tc>
        <w:tc>
          <w:tcPr>
            <w:tcW w:w="1932" w:type="pct"/>
            <w:tcBorders>
              <w:top w:val="single" w:sz="4" w:space="0" w:color="auto"/>
            </w:tcBorders>
            <w:shd w:val="clear" w:color="auto" w:fill="D9D9D9" w:themeFill="background1" w:themeFillShade="D9"/>
          </w:tcPr>
          <w:p w14:paraId="54E85592" w14:textId="77777777" w:rsidR="0064644F" w:rsidRDefault="0064644F" w:rsidP="001A43E5">
            <w:pPr>
              <w:spacing w:after="0" w:line="240" w:lineRule="auto"/>
              <w:rPr>
                <w:rFonts w:ascii="Times New Roman" w:eastAsia="Times New Roman" w:hAnsi="Times New Roman"/>
                <w:sz w:val="24"/>
                <w:szCs w:val="24"/>
              </w:rPr>
            </w:pPr>
          </w:p>
        </w:tc>
        <w:tc>
          <w:tcPr>
            <w:tcW w:w="158" w:type="pct"/>
            <w:shd w:val="clear" w:color="auto" w:fill="D9D9D9" w:themeFill="background1" w:themeFillShade="D9"/>
          </w:tcPr>
          <w:p w14:paraId="70279C1A" w14:textId="77777777" w:rsidR="0064644F" w:rsidRPr="0045045F" w:rsidRDefault="0064644F" w:rsidP="001A43E5">
            <w:pPr>
              <w:spacing w:after="0" w:line="240" w:lineRule="auto"/>
              <w:rPr>
                <w:rFonts w:ascii="Times New Roman" w:eastAsia="Times New Roman" w:hAnsi="Times New Roman"/>
                <w:sz w:val="24"/>
                <w:szCs w:val="24"/>
              </w:rPr>
            </w:pPr>
          </w:p>
        </w:tc>
        <w:tc>
          <w:tcPr>
            <w:tcW w:w="2662" w:type="pct"/>
            <w:tcBorders>
              <w:top w:val="single" w:sz="4" w:space="0" w:color="auto"/>
            </w:tcBorders>
            <w:shd w:val="clear" w:color="auto" w:fill="D9D9D9" w:themeFill="background1" w:themeFillShade="D9"/>
          </w:tcPr>
          <w:p w14:paraId="3A9C7806" w14:textId="77777777" w:rsidR="0064644F" w:rsidRPr="0045045F" w:rsidRDefault="0064644F" w:rsidP="001A43E5">
            <w:pPr>
              <w:spacing w:after="0" w:line="240" w:lineRule="auto"/>
              <w:rPr>
                <w:rFonts w:ascii="Times New Roman" w:eastAsia="Times New Roman" w:hAnsi="Times New Roman"/>
                <w:sz w:val="24"/>
                <w:szCs w:val="24"/>
              </w:rPr>
            </w:pPr>
          </w:p>
        </w:tc>
        <w:tc>
          <w:tcPr>
            <w:tcW w:w="86" w:type="pct"/>
            <w:tcBorders>
              <w:top w:val="nil"/>
              <w:left w:val="nil"/>
              <w:bottom w:val="nil"/>
              <w:right w:val="nil"/>
            </w:tcBorders>
            <w:shd w:val="clear" w:color="auto" w:fill="D9D9D9" w:themeFill="background1" w:themeFillShade="D9"/>
          </w:tcPr>
          <w:p w14:paraId="1FB54B48" w14:textId="77777777" w:rsidR="0064644F" w:rsidRPr="0045045F" w:rsidDel="00610DEE" w:rsidRDefault="0064644F" w:rsidP="001A43E5">
            <w:pPr>
              <w:spacing w:after="0" w:line="240" w:lineRule="auto"/>
              <w:rPr>
                <w:rFonts w:ascii="Times New Roman" w:eastAsia="Times New Roman" w:hAnsi="Times New Roman"/>
                <w:sz w:val="24"/>
                <w:szCs w:val="24"/>
              </w:rPr>
            </w:pPr>
          </w:p>
        </w:tc>
      </w:tr>
      <w:bookmarkEnd w:id="2"/>
    </w:tbl>
    <w:p w14:paraId="55CD415C" w14:textId="1688FA26" w:rsidR="00E85311" w:rsidRPr="008878AD" w:rsidRDefault="00E85311" w:rsidP="00B91698">
      <w:pPr>
        <w:pStyle w:val="tvhtml"/>
        <w:shd w:val="clear" w:color="auto" w:fill="FFFFFF" w:themeFill="background1"/>
        <w:spacing w:before="0" w:beforeAutospacing="0" w:after="0" w:afterAutospacing="0"/>
      </w:pPr>
    </w:p>
    <w:p w14:paraId="3819214C" w14:textId="1F514C51" w:rsidR="00422D37" w:rsidRPr="008878AD" w:rsidRDefault="00422D37" w:rsidP="00422D37">
      <w:pPr>
        <w:pStyle w:val="tvhtml"/>
        <w:shd w:val="clear" w:color="auto" w:fill="FFFFFF" w:themeFill="background1"/>
        <w:spacing w:before="0" w:beforeAutospacing="0" w:after="120" w:afterAutospacing="0"/>
        <w:rPr>
          <w:b/>
          <w:bCs/>
        </w:rPr>
      </w:pPr>
      <w:r w:rsidRPr="008878AD">
        <w:rPr>
          <w:b/>
          <w:bCs/>
        </w:rPr>
        <w:t xml:space="preserve">B. </w:t>
      </w:r>
      <w:r w:rsidR="00885657" w:rsidRPr="008878AD">
        <w:rPr>
          <w:b/>
          <w:bCs/>
        </w:rPr>
        <w:t xml:space="preserve"> </w:t>
      </w:r>
      <w:r w:rsidRPr="008878AD">
        <w:rPr>
          <w:b/>
          <w:bCs/>
        </w:rPr>
        <w:t>Informācija par pieprasīto atbalstu</w:t>
      </w:r>
    </w:p>
    <w:tbl>
      <w:tblPr>
        <w:tblW w:w="5079" w:type="pct"/>
        <w:shd w:val="clear" w:color="auto" w:fill="D9D9D9"/>
        <w:tblCellMar>
          <w:top w:w="30" w:type="dxa"/>
          <w:left w:w="30" w:type="dxa"/>
          <w:bottom w:w="30" w:type="dxa"/>
          <w:right w:w="30" w:type="dxa"/>
        </w:tblCellMar>
        <w:tblLook w:val="04A0" w:firstRow="1" w:lastRow="0" w:firstColumn="1" w:lastColumn="0" w:noHBand="0" w:noVBand="1"/>
      </w:tblPr>
      <w:tblGrid>
        <w:gridCol w:w="4715"/>
        <w:gridCol w:w="2630"/>
        <w:gridCol w:w="26"/>
        <w:gridCol w:w="1843"/>
      </w:tblGrid>
      <w:tr w:rsidR="00422D37" w:rsidRPr="008878AD" w14:paraId="407D28B4" w14:textId="77777777" w:rsidTr="00F54F90">
        <w:tc>
          <w:tcPr>
            <w:tcW w:w="5000" w:type="pct"/>
            <w:gridSpan w:val="4"/>
            <w:tcBorders>
              <w:top w:val="nil"/>
              <w:left w:val="nil"/>
              <w:bottom w:val="nil"/>
              <w:right w:val="nil"/>
            </w:tcBorders>
            <w:shd w:val="clear" w:color="auto" w:fill="D9D9D9" w:themeFill="background1" w:themeFillShade="D9"/>
            <w:vAlign w:val="center"/>
            <w:hideMark/>
          </w:tcPr>
          <w:p w14:paraId="371F228C" w14:textId="77777777" w:rsidR="00422D37" w:rsidRPr="008878AD" w:rsidRDefault="00422D37" w:rsidP="00F54F90">
            <w:pPr>
              <w:spacing w:after="0" w:line="240" w:lineRule="auto"/>
              <w:rPr>
                <w:rFonts w:ascii="Times New Roman" w:eastAsia="Times New Roman" w:hAnsi="Times New Roman"/>
                <w:b/>
                <w:bCs/>
                <w:sz w:val="24"/>
                <w:szCs w:val="24"/>
              </w:rPr>
            </w:pPr>
            <w:bookmarkStart w:id="5" w:name="_Hlk192752292"/>
            <w:r w:rsidRPr="008878AD">
              <w:rPr>
                <w:rFonts w:ascii="Times New Roman" w:eastAsia="Times New Roman" w:hAnsi="Times New Roman"/>
                <w:b/>
                <w:bCs/>
                <w:sz w:val="24"/>
                <w:szCs w:val="24"/>
              </w:rPr>
              <w:t>B.1.</w:t>
            </w:r>
          </w:p>
        </w:tc>
      </w:tr>
      <w:tr w:rsidR="00422D37" w:rsidRPr="008878AD" w14:paraId="09EE2652" w14:textId="77777777" w:rsidTr="00800D36">
        <w:trPr>
          <w:trHeight w:val="340"/>
        </w:trPr>
        <w:tc>
          <w:tcPr>
            <w:tcW w:w="2559" w:type="pct"/>
            <w:tcBorders>
              <w:top w:val="nil"/>
              <w:left w:val="nil"/>
              <w:bottom w:val="nil"/>
              <w:right w:val="single" w:sz="4" w:space="0" w:color="auto"/>
            </w:tcBorders>
            <w:shd w:val="clear" w:color="auto" w:fill="D9D9D9" w:themeFill="background1" w:themeFillShade="D9"/>
            <w:vAlign w:val="center"/>
            <w:hideMark/>
          </w:tcPr>
          <w:p w14:paraId="1C8F650C" w14:textId="77777777" w:rsidR="00422D37" w:rsidRPr="008878AD" w:rsidRDefault="00422D37" w:rsidP="00932B9C">
            <w:pPr>
              <w:pStyle w:val="tvhtml"/>
              <w:spacing w:before="0" w:beforeAutospacing="0" w:after="0" w:afterAutospacing="0"/>
              <w:ind w:right="57" w:hanging="167"/>
              <w:jc w:val="center"/>
            </w:pPr>
            <w:r w:rsidRPr="008878AD">
              <w:t>Apstiprinātās darbības programmas Nr.</w:t>
            </w:r>
          </w:p>
        </w:tc>
        <w:tc>
          <w:tcPr>
            <w:tcW w:w="1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24472A" w14:textId="77777777" w:rsidR="00422D37" w:rsidRPr="008878AD" w:rsidRDefault="00422D37" w:rsidP="00F54F90">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1014" w:type="pct"/>
            <w:gridSpan w:val="2"/>
            <w:tcBorders>
              <w:top w:val="nil"/>
              <w:left w:val="single" w:sz="4" w:space="0" w:color="auto"/>
              <w:bottom w:val="nil"/>
              <w:right w:val="nil"/>
            </w:tcBorders>
            <w:shd w:val="clear" w:color="auto" w:fill="D9D9D9" w:themeFill="background1" w:themeFillShade="D9"/>
            <w:vAlign w:val="center"/>
            <w:hideMark/>
          </w:tcPr>
          <w:p w14:paraId="3ECAECE0" w14:textId="77777777" w:rsidR="00422D37" w:rsidRPr="008878AD" w:rsidRDefault="00422D37" w:rsidP="00F54F90">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r>
      <w:tr w:rsidR="00422D37" w:rsidRPr="008878AD" w14:paraId="1E80FB5F" w14:textId="77777777" w:rsidTr="00F54F90">
        <w:tc>
          <w:tcPr>
            <w:tcW w:w="5000" w:type="pct"/>
            <w:gridSpan w:val="4"/>
            <w:tcBorders>
              <w:top w:val="nil"/>
              <w:left w:val="nil"/>
              <w:bottom w:val="nil"/>
              <w:right w:val="nil"/>
            </w:tcBorders>
            <w:shd w:val="clear" w:color="auto" w:fill="D9D9D9" w:themeFill="background1" w:themeFillShade="D9"/>
            <w:vAlign w:val="center"/>
            <w:hideMark/>
          </w:tcPr>
          <w:p w14:paraId="1040BC35" w14:textId="77777777" w:rsidR="00422D37" w:rsidRPr="008878AD" w:rsidRDefault="00422D37" w:rsidP="00F54F90">
            <w:pPr>
              <w:spacing w:after="0" w:line="240" w:lineRule="auto"/>
              <w:rPr>
                <w:rFonts w:ascii="Times New Roman" w:eastAsia="Times New Roman" w:hAnsi="Times New Roman"/>
                <w:sz w:val="10"/>
                <w:szCs w:val="10"/>
              </w:rPr>
            </w:pPr>
            <w:r w:rsidRPr="008878AD">
              <w:rPr>
                <w:rFonts w:ascii="Times New Roman" w:eastAsia="Times New Roman" w:hAnsi="Times New Roman"/>
                <w:sz w:val="10"/>
                <w:szCs w:val="10"/>
              </w:rPr>
              <w:t> </w:t>
            </w:r>
          </w:p>
        </w:tc>
      </w:tr>
      <w:tr w:rsidR="00422D37" w:rsidRPr="008878AD" w14:paraId="128B8AC4" w14:textId="77777777" w:rsidTr="00800D36">
        <w:trPr>
          <w:trHeight w:val="340"/>
        </w:trPr>
        <w:tc>
          <w:tcPr>
            <w:tcW w:w="2559" w:type="pct"/>
            <w:tcBorders>
              <w:top w:val="nil"/>
              <w:left w:val="nil"/>
              <w:bottom w:val="nil"/>
              <w:right w:val="single" w:sz="4" w:space="0" w:color="auto"/>
            </w:tcBorders>
            <w:shd w:val="clear" w:color="auto" w:fill="D9D9D9" w:themeFill="background1" w:themeFillShade="D9"/>
            <w:vAlign w:val="center"/>
            <w:hideMark/>
          </w:tcPr>
          <w:p w14:paraId="5538353D" w14:textId="450589B7" w:rsidR="00422D37" w:rsidRPr="008878AD" w:rsidRDefault="001768EB" w:rsidP="00932B9C">
            <w:pPr>
              <w:pStyle w:val="tvhtml"/>
              <w:spacing w:before="0" w:beforeAutospacing="0" w:after="0" w:afterAutospacing="0"/>
              <w:ind w:right="57" w:hanging="451"/>
              <w:jc w:val="center"/>
            </w:pPr>
            <w:r w:rsidRPr="008878AD">
              <w:t>Gads</w:t>
            </w:r>
            <w:r w:rsidR="00422D37" w:rsidRPr="008878AD">
              <w:t>, par kuru iesniegts iesniegums</w:t>
            </w:r>
          </w:p>
        </w:tc>
        <w:tc>
          <w:tcPr>
            <w:tcW w:w="144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5F5B2C" w14:textId="77777777" w:rsidR="00422D37" w:rsidRPr="008878AD" w:rsidRDefault="00422D37" w:rsidP="00F54F90">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1000" w:type="pct"/>
            <w:tcBorders>
              <w:top w:val="nil"/>
              <w:left w:val="single" w:sz="4" w:space="0" w:color="auto"/>
              <w:bottom w:val="nil"/>
              <w:right w:val="nil"/>
            </w:tcBorders>
            <w:shd w:val="clear" w:color="auto" w:fill="D9D9D9" w:themeFill="background1" w:themeFillShade="D9"/>
            <w:vAlign w:val="center"/>
            <w:hideMark/>
          </w:tcPr>
          <w:p w14:paraId="2D39840C" w14:textId="77777777" w:rsidR="00422D37" w:rsidRPr="008878AD" w:rsidRDefault="00422D37" w:rsidP="00F54F90">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r>
      <w:tr w:rsidR="00422D37" w:rsidRPr="008878AD" w14:paraId="17FF8CD4" w14:textId="77777777" w:rsidTr="00932B9C">
        <w:tc>
          <w:tcPr>
            <w:tcW w:w="4000" w:type="pct"/>
            <w:gridSpan w:val="3"/>
            <w:tcBorders>
              <w:top w:val="nil"/>
              <w:left w:val="nil"/>
              <w:bottom w:val="nil"/>
              <w:right w:val="nil"/>
            </w:tcBorders>
            <w:shd w:val="clear" w:color="auto" w:fill="D9D9D9" w:themeFill="background1" w:themeFillShade="D9"/>
            <w:vAlign w:val="center"/>
            <w:hideMark/>
          </w:tcPr>
          <w:p w14:paraId="0E5742D8" w14:textId="77777777" w:rsidR="00422D37" w:rsidRPr="008878AD" w:rsidRDefault="00422D37" w:rsidP="00F54F90">
            <w:pPr>
              <w:spacing w:after="0" w:line="240" w:lineRule="auto"/>
              <w:rPr>
                <w:rFonts w:ascii="Times New Roman" w:eastAsia="Times New Roman" w:hAnsi="Times New Roman"/>
                <w:sz w:val="10"/>
                <w:szCs w:val="10"/>
              </w:rPr>
            </w:pPr>
            <w:r w:rsidRPr="008878AD">
              <w:rPr>
                <w:rFonts w:ascii="Times New Roman" w:eastAsia="Times New Roman" w:hAnsi="Times New Roman"/>
                <w:sz w:val="10"/>
                <w:szCs w:val="10"/>
              </w:rPr>
              <w:t> </w:t>
            </w:r>
          </w:p>
        </w:tc>
        <w:tc>
          <w:tcPr>
            <w:tcW w:w="1000" w:type="pct"/>
            <w:tcBorders>
              <w:top w:val="nil"/>
              <w:left w:val="nil"/>
              <w:bottom w:val="nil"/>
              <w:right w:val="nil"/>
            </w:tcBorders>
            <w:shd w:val="clear" w:color="auto" w:fill="D9D9D9" w:themeFill="background1" w:themeFillShade="D9"/>
            <w:vAlign w:val="center"/>
            <w:hideMark/>
          </w:tcPr>
          <w:p w14:paraId="44AC1071" w14:textId="77777777" w:rsidR="00422D37" w:rsidRPr="008878AD" w:rsidRDefault="00422D37" w:rsidP="00F54F90">
            <w:pPr>
              <w:spacing w:after="0" w:line="240" w:lineRule="auto"/>
              <w:rPr>
                <w:rFonts w:ascii="Times New Roman" w:eastAsia="Times New Roman" w:hAnsi="Times New Roman"/>
                <w:sz w:val="10"/>
                <w:szCs w:val="10"/>
              </w:rPr>
            </w:pPr>
            <w:r w:rsidRPr="008878AD">
              <w:rPr>
                <w:rFonts w:ascii="Times New Roman" w:eastAsia="Times New Roman" w:hAnsi="Times New Roman"/>
                <w:sz w:val="10"/>
                <w:szCs w:val="10"/>
              </w:rPr>
              <w:t> </w:t>
            </w:r>
          </w:p>
        </w:tc>
      </w:tr>
    </w:tbl>
    <w:p w14:paraId="41CA6952" w14:textId="77777777" w:rsidR="00422D37" w:rsidRPr="008878AD" w:rsidRDefault="00422D37" w:rsidP="00422D37">
      <w:pPr>
        <w:pStyle w:val="tvhtml"/>
        <w:shd w:val="clear" w:color="auto" w:fill="FFFFFF" w:themeFill="background1"/>
        <w:spacing w:before="0" w:beforeAutospacing="0" w:after="0" w:afterAutospacing="0"/>
      </w:pPr>
    </w:p>
    <w:tbl>
      <w:tblPr>
        <w:tblW w:w="5079" w:type="pct"/>
        <w:shd w:val="clear" w:color="auto" w:fill="D9D9D9"/>
        <w:tblCellMar>
          <w:top w:w="30" w:type="dxa"/>
          <w:left w:w="30" w:type="dxa"/>
          <w:bottom w:w="30" w:type="dxa"/>
          <w:right w:w="30" w:type="dxa"/>
        </w:tblCellMar>
        <w:tblLook w:val="04A0" w:firstRow="1" w:lastRow="0" w:firstColumn="1" w:lastColumn="0" w:noHBand="0" w:noVBand="1"/>
      </w:tblPr>
      <w:tblGrid>
        <w:gridCol w:w="276"/>
        <w:gridCol w:w="4259"/>
        <w:gridCol w:w="2315"/>
        <w:gridCol w:w="2364"/>
      </w:tblGrid>
      <w:tr w:rsidR="00422D37" w:rsidRPr="008878AD" w14:paraId="51DC6A6E" w14:textId="77777777" w:rsidTr="00F54F90">
        <w:tc>
          <w:tcPr>
            <w:tcW w:w="0" w:type="auto"/>
            <w:gridSpan w:val="3"/>
            <w:tcBorders>
              <w:top w:val="nil"/>
              <w:left w:val="nil"/>
              <w:bottom w:val="nil"/>
              <w:right w:val="nil"/>
            </w:tcBorders>
            <w:shd w:val="clear" w:color="auto" w:fill="D9D9D9" w:themeFill="background1" w:themeFillShade="D9"/>
            <w:hideMark/>
          </w:tcPr>
          <w:p w14:paraId="0D37537F" w14:textId="77777777" w:rsidR="00422D37" w:rsidRPr="008878AD" w:rsidRDefault="00422D37" w:rsidP="00F54F90">
            <w:pPr>
              <w:spacing w:after="0" w:line="240" w:lineRule="auto"/>
              <w:rPr>
                <w:rFonts w:ascii="Times New Roman" w:eastAsia="Times New Roman" w:hAnsi="Times New Roman"/>
                <w:b/>
                <w:bCs/>
                <w:sz w:val="24"/>
                <w:szCs w:val="24"/>
              </w:rPr>
            </w:pPr>
            <w:r w:rsidRPr="008878AD">
              <w:rPr>
                <w:rFonts w:ascii="Times New Roman" w:eastAsia="Times New Roman" w:hAnsi="Times New Roman"/>
                <w:sz w:val="24"/>
                <w:szCs w:val="24"/>
              </w:rPr>
              <w:t> </w:t>
            </w:r>
            <w:r w:rsidRPr="008878AD">
              <w:rPr>
                <w:rFonts w:ascii="Times New Roman" w:eastAsia="Times New Roman" w:hAnsi="Times New Roman"/>
                <w:b/>
                <w:bCs/>
                <w:sz w:val="24"/>
                <w:szCs w:val="24"/>
              </w:rPr>
              <w:t>B.2. Atbalsta apmērs</w:t>
            </w:r>
          </w:p>
        </w:tc>
        <w:tc>
          <w:tcPr>
            <w:tcW w:w="1283" w:type="pct"/>
            <w:tcBorders>
              <w:top w:val="nil"/>
              <w:left w:val="nil"/>
              <w:bottom w:val="nil"/>
              <w:right w:val="nil"/>
            </w:tcBorders>
            <w:shd w:val="clear" w:color="auto" w:fill="D9D9D9" w:themeFill="background1" w:themeFillShade="D9"/>
            <w:vAlign w:val="center"/>
            <w:hideMark/>
          </w:tcPr>
          <w:p w14:paraId="1E8AE769" w14:textId="77777777" w:rsidR="00422D37" w:rsidRPr="008878AD" w:rsidRDefault="00422D37" w:rsidP="00F54F90">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r>
      <w:tr w:rsidR="00422D37" w:rsidRPr="008878AD" w14:paraId="1C43C39D" w14:textId="77777777" w:rsidTr="00964F7F">
        <w:trPr>
          <w:trHeight w:val="510"/>
        </w:trPr>
        <w:tc>
          <w:tcPr>
            <w:tcW w:w="150" w:type="pct"/>
            <w:tcBorders>
              <w:top w:val="nil"/>
              <w:left w:val="nil"/>
              <w:bottom w:val="nil"/>
              <w:right w:val="nil"/>
            </w:tcBorders>
            <w:shd w:val="clear" w:color="auto" w:fill="D9D9D9" w:themeFill="background1" w:themeFillShade="D9"/>
            <w:vAlign w:val="center"/>
            <w:hideMark/>
          </w:tcPr>
          <w:p w14:paraId="0FEBDC26" w14:textId="77777777" w:rsidR="00422D37" w:rsidRPr="008878AD" w:rsidRDefault="00422D37" w:rsidP="00F54F90">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2311" w:type="pct"/>
            <w:tcBorders>
              <w:top w:val="nil"/>
              <w:left w:val="nil"/>
              <w:right w:val="single" w:sz="4" w:space="0" w:color="auto"/>
            </w:tcBorders>
            <w:shd w:val="clear" w:color="auto" w:fill="D9D9D9" w:themeFill="background1" w:themeFillShade="D9"/>
            <w:vAlign w:val="center"/>
            <w:hideMark/>
          </w:tcPr>
          <w:p w14:paraId="66695DA4" w14:textId="77777777" w:rsidR="00422D37" w:rsidRPr="008878AD" w:rsidRDefault="00422D37" w:rsidP="00F54F90">
            <w:pPr>
              <w:pStyle w:val="tvhtml"/>
              <w:spacing w:before="0" w:beforeAutospacing="0" w:after="0" w:afterAutospacing="0"/>
            </w:pPr>
            <w:bookmarkStart w:id="6" w:name="OLE_LINK226"/>
            <w:r w:rsidRPr="008878AD">
              <w:t xml:space="preserve">Ražotāju organizācijas </w:t>
            </w:r>
            <w:bookmarkEnd w:id="6"/>
            <w:r w:rsidRPr="008878AD">
              <w:t>pieprasītais atbalsts</w:t>
            </w:r>
          </w:p>
        </w:tc>
        <w:tc>
          <w:tcPr>
            <w:tcW w:w="1256" w:type="pct"/>
            <w:tcBorders>
              <w:top w:val="single" w:sz="4" w:space="0" w:color="auto"/>
              <w:left w:val="single" w:sz="4" w:space="0" w:color="auto"/>
              <w:bottom w:val="single" w:sz="4" w:space="0" w:color="auto"/>
              <w:right w:val="single" w:sz="4" w:space="0" w:color="auto"/>
            </w:tcBorders>
            <w:vAlign w:val="center"/>
            <w:hideMark/>
          </w:tcPr>
          <w:p w14:paraId="733A537D" w14:textId="77777777" w:rsidR="00422D37" w:rsidRPr="008878AD" w:rsidRDefault="00422D37" w:rsidP="00F54F90">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1283" w:type="pct"/>
            <w:tcBorders>
              <w:top w:val="nil"/>
              <w:left w:val="single" w:sz="4" w:space="0" w:color="auto"/>
              <w:right w:val="nil"/>
            </w:tcBorders>
            <w:shd w:val="clear" w:color="auto" w:fill="D9D9D9" w:themeFill="background1" w:themeFillShade="D9"/>
            <w:vAlign w:val="center"/>
            <w:hideMark/>
          </w:tcPr>
          <w:p w14:paraId="1FA1C65E" w14:textId="7EB2CE73" w:rsidR="00422D37" w:rsidRPr="008878AD" w:rsidRDefault="00422D37" w:rsidP="00F54F90">
            <w:pPr>
              <w:spacing w:after="0" w:line="240" w:lineRule="auto"/>
              <w:rPr>
                <w:rFonts w:ascii="Times New Roman" w:eastAsia="Times New Roman" w:hAnsi="Times New Roman"/>
                <w:i/>
                <w:iCs/>
                <w:sz w:val="24"/>
                <w:szCs w:val="24"/>
              </w:rPr>
            </w:pPr>
            <w:proofErr w:type="spellStart"/>
            <w:r w:rsidRPr="008878AD">
              <w:rPr>
                <w:rFonts w:ascii="Times New Roman" w:eastAsia="Times New Roman" w:hAnsi="Times New Roman"/>
                <w:i/>
                <w:iCs/>
                <w:sz w:val="24"/>
                <w:szCs w:val="24"/>
              </w:rPr>
              <w:t>euro</w:t>
            </w:r>
            <w:proofErr w:type="spellEnd"/>
          </w:p>
        </w:tc>
      </w:tr>
      <w:tr w:rsidR="00964F7F" w:rsidRPr="008878AD" w14:paraId="24652B94" w14:textId="77777777" w:rsidTr="00964F7F">
        <w:trPr>
          <w:trHeight w:val="155"/>
        </w:trPr>
        <w:tc>
          <w:tcPr>
            <w:tcW w:w="150" w:type="pct"/>
            <w:tcBorders>
              <w:top w:val="nil"/>
              <w:left w:val="nil"/>
              <w:bottom w:val="nil"/>
              <w:right w:val="nil"/>
            </w:tcBorders>
            <w:shd w:val="clear" w:color="auto" w:fill="D9D9D9" w:themeFill="background1" w:themeFillShade="D9"/>
            <w:vAlign w:val="center"/>
          </w:tcPr>
          <w:p w14:paraId="126D6810" w14:textId="77777777" w:rsidR="00964F7F" w:rsidRPr="008878AD" w:rsidRDefault="00964F7F" w:rsidP="00F54F90">
            <w:pPr>
              <w:spacing w:after="0" w:line="240" w:lineRule="auto"/>
              <w:rPr>
                <w:rFonts w:ascii="Times New Roman" w:eastAsia="Times New Roman" w:hAnsi="Times New Roman"/>
                <w:sz w:val="24"/>
                <w:szCs w:val="24"/>
              </w:rPr>
            </w:pPr>
          </w:p>
        </w:tc>
        <w:tc>
          <w:tcPr>
            <w:tcW w:w="2311" w:type="pct"/>
            <w:tcBorders>
              <w:top w:val="nil"/>
              <w:left w:val="nil"/>
            </w:tcBorders>
            <w:shd w:val="clear" w:color="auto" w:fill="D9D9D9" w:themeFill="background1" w:themeFillShade="D9"/>
            <w:vAlign w:val="center"/>
          </w:tcPr>
          <w:p w14:paraId="0A3DE4D0" w14:textId="77777777" w:rsidR="00964F7F" w:rsidRPr="008878AD" w:rsidRDefault="00964F7F" w:rsidP="00F54F90">
            <w:pPr>
              <w:pStyle w:val="tvhtml"/>
              <w:spacing w:before="0" w:beforeAutospacing="0" w:after="0" w:afterAutospacing="0"/>
            </w:pPr>
          </w:p>
        </w:tc>
        <w:tc>
          <w:tcPr>
            <w:tcW w:w="1256" w:type="pct"/>
            <w:tcBorders>
              <w:top w:val="single" w:sz="4" w:space="0" w:color="auto"/>
              <w:bottom w:val="single" w:sz="4" w:space="0" w:color="auto"/>
            </w:tcBorders>
            <w:shd w:val="clear" w:color="auto" w:fill="D9D9D9" w:themeFill="background1" w:themeFillShade="D9"/>
            <w:vAlign w:val="center"/>
          </w:tcPr>
          <w:p w14:paraId="037FBF7B" w14:textId="77777777" w:rsidR="00964F7F" w:rsidRPr="008878AD" w:rsidRDefault="00964F7F" w:rsidP="00F54F90">
            <w:pPr>
              <w:spacing w:after="0" w:line="240" w:lineRule="auto"/>
              <w:rPr>
                <w:rFonts w:ascii="Times New Roman" w:eastAsia="Times New Roman" w:hAnsi="Times New Roman"/>
                <w:sz w:val="24"/>
                <w:szCs w:val="24"/>
              </w:rPr>
            </w:pPr>
          </w:p>
        </w:tc>
        <w:tc>
          <w:tcPr>
            <w:tcW w:w="1283" w:type="pct"/>
            <w:tcBorders>
              <w:top w:val="nil"/>
              <w:left w:val="nil"/>
              <w:right w:val="nil"/>
            </w:tcBorders>
            <w:shd w:val="clear" w:color="auto" w:fill="D9D9D9" w:themeFill="background1" w:themeFillShade="D9"/>
            <w:vAlign w:val="center"/>
          </w:tcPr>
          <w:p w14:paraId="56E182D6" w14:textId="77777777" w:rsidR="00964F7F" w:rsidRPr="008878AD" w:rsidRDefault="00964F7F" w:rsidP="00F54F90">
            <w:pPr>
              <w:spacing w:after="0" w:line="240" w:lineRule="auto"/>
              <w:rPr>
                <w:rFonts w:ascii="Times New Roman" w:eastAsia="Times New Roman" w:hAnsi="Times New Roman"/>
                <w:i/>
                <w:iCs/>
                <w:sz w:val="24"/>
                <w:szCs w:val="24"/>
              </w:rPr>
            </w:pPr>
          </w:p>
        </w:tc>
      </w:tr>
      <w:tr w:rsidR="00964F7F" w:rsidRPr="008878AD" w14:paraId="56639C48" w14:textId="77777777" w:rsidTr="00F54F90">
        <w:trPr>
          <w:trHeight w:val="510"/>
        </w:trPr>
        <w:tc>
          <w:tcPr>
            <w:tcW w:w="150" w:type="pct"/>
            <w:tcBorders>
              <w:top w:val="nil"/>
              <w:left w:val="nil"/>
              <w:bottom w:val="nil"/>
              <w:right w:val="nil"/>
            </w:tcBorders>
            <w:shd w:val="clear" w:color="auto" w:fill="D9D9D9" w:themeFill="background1" w:themeFillShade="D9"/>
            <w:vAlign w:val="center"/>
          </w:tcPr>
          <w:p w14:paraId="6071134E" w14:textId="77777777" w:rsidR="00964F7F" w:rsidRPr="008878AD" w:rsidRDefault="00964F7F" w:rsidP="00F54F90">
            <w:pPr>
              <w:spacing w:after="0" w:line="240" w:lineRule="auto"/>
              <w:rPr>
                <w:rFonts w:ascii="Times New Roman" w:eastAsia="Times New Roman" w:hAnsi="Times New Roman"/>
                <w:sz w:val="24"/>
                <w:szCs w:val="24"/>
              </w:rPr>
            </w:pPr>
          </w:p>
        </w:tc>
        <w:tc>
          <w:tcPr>
            <w:tcW w:w="2311" w:type="pct"/>
            <w:tcBorders>
              <w:top w:val="nil"/>
              <w:left w:val="nil"/>
              <w:right w:val="single" w:sz="4" w:space="0" w:color="auto"/>
            </w:tcBorders>
            <w:shd w:val="clear" w:color="auto" w:fill="D9D9D9" w:themeFill="background1" w:themeFillShade="D9"/>
            <w:vAlign w:val="center"/>
          </w:tcPr>
          <w:p w14:paraId="6CFE7824" w14:textId="3499B3DC" w:rsidR="00964F7F" w:rsidRPr="008878AD" w:rsidRDefault="00964F7F" w:rsidP="00F54F90">
            <w:pPr>
              <w:pStyle w:val="tvhtml"/>
              <w:spacing w:before="0" w:beforeAutospacing="0" w:after="0" w:afterAutospacing="0"/>
            </w:pPr>
            <w:r w:rsidRPr="008878AD">
              <w:t xml:space="preserve">Ražotāju organizācijas </w:t>
            </w:r>
            <w:r>
              <w:t>k</w:t>
            </w:r>
            <w:r w:rsidRPr="00964F7F">
              <w:t>onta numurs</w:t>
            </w:r>
            <w:r>
              <w:t xml:space="preserve"> (IBAN):</w:t>
            </w:r>
          </w:p>
        </w:tc>
        <w:tc>
          <w:tcPr>
            <w:tcW w:w="1256" w:type="pct"/>
            <w:tcBorders>
              <w:top w:val="single" w:sz="4" w:space="0" w:color="auto"/>
              <w:left w:val="single" w:sz="4" w:space="0" w:color="auto"/>
              <w:bottom w:val="single" w:sz="4" w:space="0" w:color="auto"/>
              <w:right w:val="single" w:sz="4" w:space="0" w:color="auto"/>
            </w:tcBorders>
            <w:vAlign w:val="center"/>
          </w:tcPr>
          <w:p w14:paraId="7953F0FD" w14:textId="77777777" w:rsidR="00964F7F" w:rsidRPr="008878AD" w:rsidRDefault="00964F7F" w:rsidP="00F54F90">
            <w:pPr>
              <w:spacing w:after="0" w:line="240" w:lineRule="auto"/>
              <w:rPr>
                <w:rFonts w:ascii="Times New Roman" w:eastAsia="Times New Roman" w:hAnsi="Times New Roman"/>
                <w:sz w:val="24"/>
                <w:szCs w:val="24"/>
              </w:rPr>
            </w:pPr>
          </w:p>
        </w:tc>
        <w:tc>
          <w:tcPr>
            <w:tcW w:w="1283" w:type="pct"/>
            <w:tcBorders>
              <w:top w:val="nil"/>
              <w:left w:val="single" w:sz="4" w:space="0" w:color="auto"/>
              <w:right w:val="nil"/>
            </w:tcBorders>
            <w:shd w:val="clear" w:color="auto" w:fill="D9D9D9" w:themeFill="background1" w:themeFillShade="D9"/>
            <w:vAlign w:val="center"/>
          </w:tcPr>
          <w:p w14:paraId="24511A1D" w14:textId="77777777" w:rsidR="00964F7F" w:rsidRPr="008878AD" w:rsidRDefault="00964F7F" w:rsidP="00F54F90">
            <w:pPr>
              <w:spacing w:after="0" w:line="240" w:lineRule="auto"/>
              <w:rPr>
                <w:rFonts w:ascii="Times New Roman" w:eastAsia="Times New Roman" w:hAnsi="Times New Roman"/>
                <w:i/>
                <w:iCs/>
                <w:sz w:val="24"/>
                <w:szCs w:val="24"/>
              </w:rPr>
            </w:pPr>
          </w:p>
        </w:tc>
      </w:tr>
      <w:bookmarkEnd w:id="5"/>
      <w:tr w:rsidR="00422D37" w:rsidRPr="008878AD" w14:paraId="6DDDC95D" w14:textId="77777777" w:rsidTr="00964F7F">
        <w:tc>
          <w:tcPr>
            <w:tcW w:w="5000" w:type="pct"/>
            <w:gridSpan w:val="4"/>
            <w:tcBorders>
              <w:top w:val="nil"/>
              <w:left w:val="nil"/>
              <w:bottom w:val="nil"/>
              <w:right w:val="nil"/>
            </w:tcBorders>
            <w:shd w:val="clear" w:color="auto" w:fill="D9D9D9" w:themeFill="background1" w:themeFillShade="D9"/>
            <w:vAlign w:val="center"/>
          </w:tcPr>
          <w:p w14:paraId="508A8A05" w14:textId="1F38793A" w:rsidR="00422D37" w:rsidRPr="008878AD" w:rsidRDefault="00422D37" w:rsidP="00F54F90">
            <w:pPr>
              <w:spacing w:after="0" w:line="240" w:lineRule="auto"/>
              <w:rPr>
                <w:rFonts w:ascii="Times New Roman" w:eastAsia="Times New Roman" w:hAnsi="Times New Roman"/>
                <w:sz w:val="10"/>
                <w:szCs w:val="10"/>
              </w:rPr>
            </w:pPr>
          </w:p>
        </w:tc>
      </w:tr>
    </w:tbl>
    <w:p w14:paraId="4ABED5C5" w14:textId="77777777" w:rsidR="00885657" w:rsidRPr="008878AD" w:rsidRDefault="00885657" w:rsidP="00885657">
      <w:pPr>
        <w:rPr>
          <w:rFonts w:ascii="Times New Roman" w:hAnsi="Times New Roman"/>
        </w:rPr>
      </w:pPr>
    </w:p>
    <w:tbl>
      <w:tblPr>
        <w:tblW w:w="5079" w:type="pct"/>
        <w:shd w:val="clear" w:color="auto" w:fill="D9D9D9"/>
        <w:tblCellMar>
          <w:top w:w="30" w:type="dxa"/>
          <w:left w:w="30" w:type="dxa"/>
          <w:bottom w:w="30" w:type="dxa"/>
          <w:right w:w="30" w:type="dxa"/>
        </w:tblCellMar>
        <w:tblLook w:val="04A0" w:firstRow="1" w:lastRow="0" w:firstColumn="1" w:lastColumn="0" w:noHBand="0" w:noVBand="1"/>
      </w:tblPr>
      <w:tblGrid>
        <w:gridCol w:w="9214"/>
      </w:tblGrid>
      <w:tr w:rsidR="00422D37" w:rsidRPr="008878AD" w14:paraId="5EBA27C3" w14:textId="77777777" w:rsidTr="000F1CBB">
        <w:trPr>
          <w:trHeight w:val="3629"/>
        </w:trPr>
        <w:tc>
          <w:tcPr>
            <w:tcW w:w="5000" w:type="pct"/>
            <w:tcBorders>
              <w:top w:val="nil"/>
              <w:left w:val="nil"/>
              <w:bottom w:val="nil"/>
              <w:right w:val="nil"/>
            </w:tcBorders>
            <w:shd w:val="clear" w:color="auto" w:fill="D9D9D9" w:themeFill="background1" w:themeFillShade="D9"/>
            <w:hideMark/>
          </w:tcPr>
          <w:p w14:paraId="014CE574" w14:textId="7D87D104" w:rsidR="00422D37" w:rsidRPr="008878AD" w:rsidRDefault="00422D37" w:rsidP="000F1CBB">
            <w:pPr>
              <w:spacing w:after="0"/>
              <w:ind w:firstLine="249"/>
              <w:rPr>
                <w:rFonts w:ascii="Times New Roman" w:eastAsia="Times New Roman" w:hAnsi="Times New Roman"/>
                <w:b/>
                <w:bCs/>
                <w:sz w:val="24"/>
                <w:szCs w:val="24"/>
              </w:rPr>
            </w:pPr>
            <w:r w:rsidRPr="008878AD">
              <w:rPr>
                <w:rFonts w:ascii="Times New Roman" w:eastAsia="Times New Roman" w:hAnsi="Times New Roman"/>
                <w:b/>
                <w:bCs/>
                <w:sz w:val="24"/>
                <w:szCs w:val="24"/>
              </w:rPr>
              <w:lastRenderedPageBreak/>
              <w:t>B.</w:t>
            </w:r>
            <w:r w:rsidR="008F0C33" w:rsidRPr="008878AD">
              <w:rPr>
                <w:rFonts w:ascii="Times New Roman" w:eastAsia="Times New Roman" w:hAnsi="Times New Roman"/>
                <w:b/>
                <w:bCs/>
                <w:sz w:val="24"/>
                <w:szCs w:val="24"/>
              </w:rPr>
              <w:t>3</w:t>
            </w:r>
            <w:r w:rsidRPr="008878AD">
              <w:rPr>
                <w:rFonts w:ascii="Times New Roman" w:eastAsia="Times New Roman" w:hAnsi="Times New Roman"/>
                <w:b/>
                <w:bCs/>
                <w:sz w:val="24"/>
                <w:szCs w:val="24"/>
              </w:rPr>
              <w:t>. Darbības programmas attaisnotie izdevumi</w:t>
            </w:r>
          </w:p>
          <w:tbl>
            <w:tblPr>
              <w:tblStyle w:val="TableGrid"/>
              <w:tblW w:w="4864" w:type="pct"/>
              <w:tblInd w:w="249" w:type="dxa"/>
              <w:tblCellMar>
                <w:top w:w="28" w:type="dxa"/>
                <w:left w:w="28" w:type="dxa"/>
                <w:bottom w:w="28" w:type="dxa"/>
                <w:right w:w="28" w:type="dxa"/>
              </w:tblCellMar>
              <w:tblLook w:val="04A0" w:firstRow="1" w:lastRow="0" w:firstColumn="1" w:lastColumn="0" w:noHBand="0" w:noVBand="1"/>
            </w:tblPr>
            <w:tblGrid>
              <w:gridCol w:w="513"/>
              <w:gridCol w:w="1485"/>
              <w:gridCol w:w="1133"/>
              <w:gridCol w:w="963"/>
              <w:gridCol w:w="1215"/>
              <w:gridCol w:w="1319"/>
              <w:gridCol w:w="929"/>
              <w:gridCol w:w="1338"/>
            </w:tblGrid>
            <w:tr w:rsidR="00060700" w:rsidRPr="008878AD" w14:paraId="539573E3" w14:textId="77777777" w:rsidTr="00885657">
              <w:tc>
                <w:tcPr>
                  <w:tcW w:w="534" w:type="dxa"/>
                  <w:vAlign w:val="center"/>
                </w:tcPr>
                <w:p w14:paraId="7E0B41DB" w14:textId="77777777" w:rsidR="00060700" w:rsidRPr="008878AD" w:rsidRDefault="00060700" w:rsidP="000F1CBB">
                  <w:pPr>
                    <w:jc w:val="center"/>
                    <w:rPr>
                      <w:rFonts w:ascii="Times New Roman" w:eastAsia="Times New Roman" w:hAnsi="Times New Roman"/>
                      <w:b/>
                      <w:bCs/>
                      <w:sz w:val="24"/>
                      <w:szCs w:val="24"/>
                    </w:rPr>
                  </w:pPr>
                  <w:r w:rsidRPr="008878AD">
                    <w:rPr>
                      <w:rFonts w:ascii="Times New Roman" w:eastAsia="Times New Roman" w:hAnsi="Times New Roman"/>
                      <w:sz w:val="24"/>
                      <w:szCs w:val="24"/>
                    </w:rPr>
                    <w:t>Nr. p. k.</w:t>
                  </w:r>
                </w:p>
              </w:tc>
              <w:tc>
                <w:tcPr>
                  <w:tcW w:w="1616" w:type="dxa"/>
                  <w:vAlign w:val="center"/>
                </w:tcPr>
                <w:p w14:paraId="10EA6549" w14:textId="77777777" w:rsidR="00060700" w:rsidRPr="008878AD" w:rsidRDefault="00060700" w:rsidP="000F1CBB">
                  <w:pPr>
                    <w:jc w:val="center"/>
                    <w:rPr>
                      <w:rFonts w:ascii="Times New Roman" w:eastAsia="Times New Roman" w:hAnsi="Times New Roman"/>
                      <w:b/>
                      <w:bCs/>
                      <w:sz w:val="24"/>
                      <w:szCs w:val="24"/>
                    </w:rPr>
                  </w:pPr>
                  <w:r w:rsidRPr="008878AD">
                    <w:rPr>
                      <w:rFonts w:ascii="Times New Roman" w:eastAsia="Times New Roman" w:hAnsi="Times New Roman"/>
                      <w:sz w:val="24"/>
                      <w:szCs w:val="24"/>
                    </w:rPr>
                    <w:t>Izmaksu pozīcija saskaņā ar apstiprināto darbības programmas izmaksu tāmi</w:t>
                  </w:r>
                </w:p>
              </w:tc>
              <w:tc>
                <w:tcPr>
                  <w:tcW w:w="1246" w:type="dxa"/>
                  <w:vAlign w:val="center"/>
                </w:tcPr>
                <w:p w14:paraId="6658A6B7" w14:textId="4DEAA1CB" w:rsidR="00060700" w:rsidRPr="008878AD" w:rsidRDefault="00060700" w:rsidP="000F1CBB">
                  <w:pPr>
                    <w:jc w:val="center"/>
                    <w:rPr>
                      <w:rFonts w:ascii="Times New Roman" w:eastAsia="Times New Roman" w:hAnsi="Times New Roman"/>
                      <w:sz w:val="24"/>
                      <w:szCs w:val="24"/>
                    </w:rPr>
                  </w:pPr>
                  <w:r w:rsidRPr="008878AD">
                    <w:rPr>
                      <w:rFonts w:ascii="Times New Roman" w:eastAsia="Times New Roman" w:hAnsi="Times New Roman"/>
                      <w:sz w:val="24"/>
                      <w:szCs w:val="24"/>
                    </w:rPr>
                    <w:t>T</w:t>
                  </w:r>
                  <w:r w:rsidR="000A2138" w:rsidRPr="008878AD">
                    <w:rPr>
                      <w:rFonts w:ascii="Times New Roman" w:eastAsia="Times New Roman" w:hAnsi="Times New Roman"/>
                      <w:sz w:val="24"/>
                      <w:szCs w:val="24"/>
                    </w:rPr>
                    <w:t>ehnikas un iekārtu kataloga</w:t>
                  </w:r>
                  <w:r w:rsidRPr="008878AD">
                    <w:rPr>
                      <w:rFonts w:ascii="Times New Roman" w:eastAsia="Times New Roman" w:hAnsi="Times New Roman"/>
                      <w:sz w:val="24"/>
                      <w:szCs w:val="24"/>
                    </w:rPr>
                    <w:t xml:space="preserve"> numurs</w:t>
                  </w:r>
                </w:p>
              </w:tc>
              <w:tc>
                <w:tcPr>
                  <w:tcW w:w="598" w:type="dxa"/>
                  <w:vAlign w:val="center"/>
                </w:tcPr>
                <w:p w14:paraId="0B3C6C60" w14:textId="17DF2344" w:rsidR="00060700" w:rsidRPr="008878AD" w:rsidRDefault="00060700" w:rsidP="000F1CBB">
                  <w:pPr>
                    <w:jc w:val="center"/>
                    <w:rPr>
                      <w:rFonts w:ascii="Times New Roman" w:eastAsia="Times New Roman" w:hAnsi="Times New Roman"/>
                      <w:sz w:val="24"/>
                      <w:szCs w:val="24"/>
                    </w:rPr>
                  </w:pPr>
                  <w:r w:rsidRPr="008878AD">
                    <w:rPr>
                      <w:rFonts w:ascii="Times New Roman" w:eastAsia="Times New Roman" w:hAnsi="Times New Roman"/>
                      <w:sz w:val="24"/>
                      <w:szCs w:val="24"/>
                    </w:rPr>
                    <w:t>Darījuma numurs un datums</w:t>
                  </w:r>
                </w:p>
              </w:tc>
              <w:tc>
                <w:tcPr>
                  <w:tcW w:w="1237" w:type="dxa"/>
                  <w:vAlign w:val="center"/>
                </w:tcPr>
                <w:p w14:paraId="281663F6" w14:textId="77777777" w:rsidR="00060700" w:rsidRPr="008878AD" w:rsidRDefault="00060700" w:rsidP="000F1CBB">
                  <w:pPr>
                    <w:jc w:val="center"/>
                    <w:rPr>
                      <w:rFonts w:ascii="Times New Roman" w:eastAsia="Times New Roman" w:hAnsi="Times New Roman"/>
                      <w:b/>
                      <w:bCs/>
                      <w:sz w:val="24"/>
                      <w:szCs w:val="24"/>
                    </w:rPr>
                  </w:pPr>
                  <w:r w:rsidRPr="008878AD">
                    <w:rPr>
                      <w:rFonts w:ascii="Times New Roman" w:eastAsia="Times New Roman" w:hAnsi="Times New Roman"/>
                      <w:sz w:val="24"/>
                      <w:szCs w:val="24"/>
                    </w:rPr>
                    <w:t>Maksājuma numurs un datums</w:t>
                  </w:r>
                </w:p>
              </w:tc>
              <w:tc>
                <w:tcPr>
                  <w:tcW w:w="1355" w:type="dxa"/>
                  <w:vAlign w:val="center"/>
                </w:tcPr>
                <w:p w14:paraId="7E0599F9" w14:textId="77777777" w:rsidR="00060700" w:rsidRPr="008878AD" w:rsidRDefault="00060700" w:rsidP="000F1CBB">
                  <w:pPr>
                    <w:jc w:val="center"/>
                    <w:rPr>
                      <w:rFonts w:ascii="Times New Roman" w:eastAsia="Times New Roman" w:hAnsi="Times New Roman"/>
                      <w:b/>
                      <w:bCs/>
                      <w:sz w:val="24"/>
                      <w:szCs w:val="24"/>
                    </w:rPr>
                  </w:pPr>
                  <w:r w:rsidRPr="008878AD">
                    <w:rPr>
                      <w:rFonts w:ascii="Times New Roman" w:eastAsia="Times New Roman" w:hAnsi="Times New Roman"/>
                      <w:sz w:val="24"/>
                      <w:szCs w:val="24"/>
                    </w:rPr>
                    <w:t>Summa darbības programmas izmaksu tāmē bez PVN,</w:t>
                  </w:r>
                  <w:r w:rsidRPr="008878AD">
                    <w:rPr>
                      <w:rFonts w:ascii="Times New Roman" w:eastAsia="Times New Roman" w:hAnsi="Times New Roman"/>
                      <w:sz w:val="24"/>
                      <w:szCs w:val="24"/>
                    </w:rPr>
                    <w:br/>
                  </w:r>
                  <w:r w:rsidRPr="008878AD">
                    <w:rPr>
                      <w:rStyle w:val="apple-converted-space"/>
                      <w:rFonts w:ascii="Times New Roman" w:eastAsia="Times New Roman" w:hAnsi="Times New Roman"/>
                      <w:sz w:val="24"/>
                      <w:szCs w:val="24"/>
                    </w:rPr>
                    <w:t> </w:t>
                  </w:r>
                  <w:proofErr w:type="spellStart"/>
                  <w:r w:rsidRPr="008878AD">
                    <w:rPr>
                      <w:rFonts w:ascii="Times New Roman" w:eastAsia="Times New Roman" w:hAnsi="Times New Roman"/>
                      <w:i/>
                      <w:iCs/>
                      <w:sz w:val="24"/>
                      <w:szCs w:val="24"/>
                    </w:rPr>
                    <w:t>euro</w:t>
                  </w:r>
                  <w:proofErr w:type="spellEnd"/>
                </w:p>
              </w:tc>
              <w:tc>
                <w:tcPr>
                  <w:tcW w:w="963" w:type="dxa"/>
                  <w:vAlign w:val="center"/>
                </w:tcPr>
                <w:p w14:paraId="37F0DBD8" w14:textId="77777777" w:rsidR="00060700" w:rsidRPr="008878AD" w:rsidRDefault="00060700" w:rsidP="000F1CBB">
                  <w:pPr>
                    <w:jc w:val="center"/>
                    <w:rPr>
                      <w:rFonts w:ascii="Times New Roman" w:eastAsia="Times New Roman" w:hAnsi="Times New Roman"/>
                      <w:b/>
                      <w:bCs/>
                      <w:sz w:val="24"/>
                      <w:szCs w:val="24"/>
                    </w:rPr>
                  </w:pPr>
                  <w:r w:rsidRPr="008878AD">
                    <w:rPr>
                      <w:rFonts w:ascii="Times New Roman" w:eastAsia="Times New Roman" w:hAnsi="Times New Roman"/>
                      <w:sz w:val="24"/>
                      <w:szCs w:val="24"/>
                    </w:rPr>
                    <w:t>Faktiskā summa bez PVN,</w:t>
                  </w:r>
                  <w:r w:rsidRPr="008878AD">
                    <w:rPr>
                      <w:rFonts w:ascii="Times New Roman" w:eastAsia="Times New Roman" w:hAnsi="Times New Roman"/>
                      <w:sz w:val="24"/>
                      <w:szCs w:val="24"/>
                    </w:rPr>
                    <w:br/>
                  </w:r>
                  <w:r w:rsidRPr="008878AD">
                    <w:rPr>
                      <w:rStyle w:val="apple-converted-space"/>
                      <w:rFonts w:ascii="Times New Roman" w:eastAsia="Times New Roman" w:hAnsi="Times New Roman"/>
                      <w:sz w:val="24"/>
                      <w:szCs w:val="24"/>
                    </w:rPr>
                    <w:t> </w:t>
                  </w:r>
                  <w:proofErr w:type="spellStart"/>
                  <w:r w:rsidRPr="008878AD">
                    <w:rPr>
                      <w:rFonts w:ascii="Times New Roman" w:eastAsia="Times New Roman" w:hAnsi="Times New Roman"/>
                      <w:i/>
                      <w:iCs/>
                      <w:sz w:val="24"/>
                      <w:szCs w:val="24"/>
                    </w:rPr>
                    <w:t>euro</w:t>
                  </w:r>
                  <w:proofErr w:type="spellEnd"/>
                </w:p>
              </w:tc>
              <w:tc>
                <w:tcPr>
                  <w:tcW w:w="1346" w:type="dxa"/>
                  <w:vAlign w:val="center"/>
                </w:tcPr>
                <w:p w14:paraId="2E2EC702" w14:textId="77777777" w:rsidR="00060700" w:rsidRPr="008878AD" w:rsidRDefault="00060700" w:rsidP="000F1CBB">
                  <w:pPr>
                    <w:jc w:val="center"/>
                    <w:rPr>
                      <w:rFonts w:ascii="Times New Roman" w:eastAsia="Times New Roman" w:hAnsi="Times New Roman"/>
                      <w:b/>
                      <w:bCs/>
                      <w:sz w:val="24"/>
                      <w:szCs w:val="24"/>
                    </w:rPr>
                  </w:pPr>
                  <w:r w:rsidRPr="008878AD">
                    <w:rPr>
                      <w:rFonts w:ascii="Times New Roman" w:eastAsia="Times New Roman" w:hAnsi="Times New Roman"/>
                      <w:sz w:val="24"/>
                      <w:szCs w:val="24"/>
                    </w:rPr>
                    <w:t xml:space="preserve">Attiecināmās izmaksas, </w:t>
                  </w:r>
                  <w:proofErr w:type="spellStart"/>
                  <w:r w:rsidRPr="008878AD">
                    <w:rPr>
                      <w:rFonts w:ascii="Times New Roman" w:eastAsia="Times New Roman" w:hAnsi="Times New Roman"/>
                      <w:i/>
                      <w:iCs/>
                      <w:sz w:val="24"/>
                      <w:szCs w:val="24"/>
                    </w:rPr>
                    <w:t>euro</w:t>
                  </w:r>
                  <w:proofErr w:type="spellEnd"/>
                </w:p>
              </w:tc>
            </w:tr>
            <w:tr w:rsidR="00060700" w:rsidRPr="008878AD" w14:paraId="14825C5A" w14:textId="77777777" w:rsidTr="000A2138">
              <w:tc>
                <w:tcPr>
                  <w:tcW w:w="534" w:type="dxa"/>
                  <w:shd w:val="clear" w:color="auto" w:fill="FFFFFF" w:themeFill="background1"/>
                </w:tcPr>
                <w:p w14:paraId="278BB557" w14:textId="77777777" w:rsidR="00060700" w:rsidRPr="008878AD" w:rsidRDefault="00060700" w:rsidP="000F1CBB">
                  <w:pPr>
                    <w:rPr>
                      <w:rFonts w:ascii="Times New Roman" w:eastAsia="Times New Roman" w:hAnsi="Times New Roman"/>
                      <w:b/>
                      <w:bCs/>
                      <w:sz w:val="24"/>
                      <w:szCs w:val="24"/>
                    </w:rPr>
                  </w:pPr>
                  <w:r w:rsidRPr="008878AD">
                    <w:rPr>
                      <w:rFonts w:ascii="Times New Roman" w:eastAsia="Times New Roman" w:hAnsi="Times New Roman"/>
                      <w:sz w:val="24"/>
                      <w:szCs w:val="24"/>
                    </w:rPr>
                    <w:t>1.</w:t>
                  </w:r>
                </w:p>
              </w:tc>
              <w:tc>
                <w:tcPr>
                  <w:tcW w:w="1616" w:type="dxa"/>
                  <w:shd w:val="clear" w:color="auto" w:fill="FFFFFF" w:themeFill="background1"/>
                </w:tcPr>
                <w:p w14:paraId="35B89755" w14:textId="77777777" w:rsidR="00060700" w:rsidRPr="008878AD" w:rsidRDefault="00060700" w:rsidP="000F1CBB">
                  <w:pPr>
                    <w:rPr>
                      <w:rFonts w:ascii="Times New Roman" w:eastAsia="Times New Roman" w:hAnsi="Times New Roman"/>
                      <w:b/>
                      <w:bCs/>
                      <w:sz w:val="24"/>
                      <w:szCs w:val="24"/>
                    </w:rPr>
                  </w:pPr>
                </w:p>
              </w:tc>
              <w:tc>
                <w:tcPr>
                  <w:tcW w:w="1246" w:type="dxa"/>
                  <w:shd w:val="clear" w:color="auto" w:fill="FFFFFF" w:themeFill="background1"/>
                </w:tcPr>
                <w:p w14:paraId="1FA50D28" w14:textId="77777777" w:rsidR="00060700" w:rsidRPr="008878AD" w:rsidRDefault="00060700" w:rsidP="000F1CBB">
                  <w:pPr>
                    <w:rPr>
                      <w:rFonts w:ascii="Times New Roman" w:eastAsia="Times New Roman" w:hAnsi="Times New Roman"/>
                      <w:b/>
                      <w:bCs/>
                      <w:sz w:val="24"/>
                      <w:szCs w:val="24"/>
                    </w:rPr>
                  </w:pPr>
                </w:p>
              </w:tc>
              <w:tc>
                <w:tcPr>
                  <w:tcW w:w="598" w:type="dxa"/>
                  <w:shd w:val="clear" w:color="auto" w:fill="FFFFFF" w:themeFill="background1"/>
                </w:tcPr>
                <w:p w14:paraId="059271B9" w14:textId="7200B177" w:rsidR="00060700" w:rsidRPr="008878AD" w:rsidRDefault="00060700" w:rsidP="000F1CBB">
                  <w:pPr>
                    <w:rPr>
                      <w:rFonts w:ascii="Times New Roman" w:eastAsia="Times New Roman" w:hAnsi="Times New Roman"/>
                      <w:b/>
                      <w:bCs/>
                      <w:sz w:val="24"/>
                      <w:szCs w:val="24"/>
                    </w:rPr>
                  </w:pPr>
                </w:p>
              </w:tc>
              <w:tc>
                <w:tcPr>
                  <w:tcW w:w="1237" w:type="dxa"/>
                  <w:shd w:val="clear" w:color="auto" w:fill="FFFFFF" w:themeFill="background1"/>
                </w:tcPr>
                <w:p w14:paraId="5E217184" w14:textId="77777777" w:rsidR="00060700" w:rsidRPr="008878AD" w:rsidRDefault="00060700" w:rsidP="000F1CBB">
                  <w:pPr>
                    <w:rPr>
                      <w:rFonts w:ascii="Times New Roman" w:eastAsia="Times New Roman" w:hAnsi="Times New Roman"/>
                      <w:b/>
                      <w:bCs/>
                      <w:sz w:val="24"/>
                      <w:szCs w:val="24"/>
                    </w:rPr>
                  </w:pPr>
                </w:p>
              </w:tc>
              <w:tc>
                <w:tcPr>
                  <w:tcW w:w="1355" w:type="dxa"/>
                  <w:shd w:val="clear" w:color="auto" w:fill="FFFFFF" w:themeFill="background1"/>
                </w:tcPr>
                <w:p w14:paraId="440CAE58" w14:textId="77777777" w:rsidR="00060700" w:rsidRPr="008878AD" w:rsidRDefault="00060700" w:rsidP="000F1CBB">
                  <w:pPr>
                    <w:rPr>
                      <w:rFonts w:ascii="Times New Roman" w:eastAsia="Times New Roman" w:hAnsi="Times New Roman"/>
                      <w:b/>
                      <w:bCs/>
                      <w:sz w:val="24"/>
                      <w:szCs w:val="24"/>
                    </w:rPr>
                  </w:pPr>
                </w:p>
              </w:tc>
              <w:tc>
                <w:tcPr>
                  <w:tcW w:w="963" w:type="dxa"/>
                  <w:shd w:val="clear" w:color="auto" w:fill="FFFFFF" w:themeFill="background1"/>
                </w:tcPr>
                <w:p w14:paraId="35893432" w14:textId="77777777" w:rsidR="00060700" w:rsidRPr="008878AD" w:rsidRDefault="00060700" w:rsidP="000F1CBB">
                  <w:pPr>
                    <w:rPr>
                      <w:rFonts w:ascii="Times New Roman" w:eastAsia="Times New Roman" w:hAnsi="Times New Roman"/>
                      <w:b/>
                      <w:bCs/>
                      <w:sz w:val="24"/>
                      <w:szCs w:val="24"/>
                    </w:rPr>
                  </w:pPr>
                </w:p>
              </w:tc>
              <w:tc>
                <w:tcPr>
                  <w:tcW w:w="1346" w:type="dxa"/>
                  <w:shd w:val="clear" w:color="auto" w:fill="FFFFFF" w:themeFill="background1"/>
                </w:tcPr>
                <w:p w14:paraId="6BA42DEA" w14:textId="77777777" w:rsidR="00060700" w:rsidRPr="008878AD" w:rsidRDefault="00060700" w:rsidP="000F1CBB">
                  <w:pPr>
                    <w:rPr>
                      <w:rFonts w:ascii="Times New Roman" w:eastAsia="Times New Roman" w:hAnsi="Times New Roman"/>
                      <w:b/>
                      <w:bCs/>
                      <w:sz w:val="24"/>
                      <w:szCs w:val="24"/>
                    </w:rPr>
                  </w:pPr>
                </w:p>
              </w:tc>
            </w:tr>
            <w:tr w:rsidR="00060700" w:rsidRPr="008878AD" w14:paraId="4F7069B5" w14:textId="77777777" w:rsidTr="000A2138">
              <w:tc>
                <w:tcPr>
                  <w:tcW w:w="534" w:type="dxa"/>
                  <w:tcBorders>
                    <w:bottom w:val="single" w:sz="4" w:space="0" w:color="auto"/>
                  </w:tcBorders>
                  <w:shd w:val="clear" w:color="auto" w:fill="FFFFFF" w:themeFill="background1"/>
                </w:tcPr>
                <w:p w14:paraId="681DA35D" w14:textId="77777777" w:rsidR="00060700" w:rsidRPr="008878AD" w:rsidRDefault="00060700" w:rsidP="000F1CBB">
                  <w:pPr>
                    <w:rPr>
                      <w:rFonts w:ascii="Times New Roman" w:eastAsia="Times New Roman" w:hAnsi="Times New Roman"/>
                      <w:b/>
                      <w:bCs/>
                      <w:sz w:val="24"/>
                      <w:szCs w:val="24"/>
                    </w:rPr>
                  </w:pPr>
                  <w:r w:rsidRPr="008878AD">
                    <w:rPr>
                      <w:rFonts w:ascii="Times New Roman" w:eastAsia="Times New Roman" w:hAnsi="Times New Roman"/>
                      <w:sz w:val="24"/>
                      <w:szCs w:val="24"/>
                    </w:rPr>
                    <w:t>2.</w:t>
                  </w:r>
                </w:p>
              </w:tc>
              <w:tc>
                <w:tcPr>
                  <w:tcW w:w="1616" w:type="dxa"/>
                  <w:tcBorders>
                    <w:bottom w:val="single" w:sz="4" w:space="0" w:color="auto"/>
                  </w:tcBorders>
                  <w:shd w:val="clear" w:color="auto" w:fill="FFFFFF" w:themeFill="background1"/>
                </w:tcPr>
                <w:p w14:paraId="5411093D" w14:textId="77777777" w:rsidR="00060700" w:rsidRPr="008878AD" w:rsidRDefault="00060700" w:rsidP="000F1CBB">
                  <w:pPr>
                    <w:rPr>
                      <w:rFonts w:ascii="Times New Roman" w:eastAsia="Times New Roman" w:hAnsi="Times New Roman"/>
                      <w:b/>
                      <w:bCs/>
                      <w:sz w:val="24"/>
                      <w:szCs w:val="24"/>
                    </w:rPr>
                  </w:pPr>
                </w:p>
              </w:tc>
              <w:tc>
                <w:tcPr>
                  <w:tcW w:w="1246" w:type="dxa"/>
                  <w:tcBorders>
                    <w:bottom w:val="single" w:sz="4" w:space="0" w:color="auto"/>
                  </w:tcBorders>
                  <w:shd w:val="clear" w:color="auto" w:fill="FFFFFF" w:themeFill="background1"/>
                </w:tcPr>
                <w:p w14:paraId="1E9EEFF3" w14:textId="77777777" w:rsidR="00060700" w:rsidRPr="008878AD" w:rsidRDefault="00060700" w:rsidP="000F1CBB">
                  <w:pPr>
                    <w:rPr>
                      <w:rFonts w:ascii="Times New Roman" w:eastAsia="Times New Roman" w:hAnsi="Times New Roman"/>
                      <w:b/>
                      <w:bCs/>
                      <w:sz w:val="24"/>
                      <w:szCs w:val="24"/>
                    </w:rPr>
                  </w:pPr>
                </w:p>
              </w:tc>
              <w:tc>
                <w:tcPr>
                  <w:tcW w:w="598" w:type="dxa"/>
                  <w:tcBorders>
                    <w:bottom w:val="single" w:sz="4" w:space="0" w:color="auto"/>
                  </w:tcBorders>
                  <w:shd w:val="clear" w:color="auto" w:fill="FFFFFF" w:themeFill="background1"/>
                </w:tcPr>
                <w:p w14:paraId="2C9C5CED" w14:textId="19F672CD" w:rsidR="00060700" w:rsidRPr="008878AD" w:rsidRDefault="00060700" w:rsidP="000F1CBB">
                  <w:pPr>
                    <w:rPr>
                      <w:rFonts w:ascii="Times New Roman" w:eastAsia="Times New Roman" w:hAnsi="Times New Roman"/>
                      <w:b/>
                      <w:bCs/>
                      <w:sz w:val="24"/>
                      <w:szCs w:val="24"/>
                    </w:rPr>
                  </w:pPr>
                </w:p>
              </w:tc>
              <w:tc>
                <w:tcPr>
                  <w:tcW w:w="1237" w:type="dxa"/>
                  <w:tcBorders>
                    <w:bottom w:val="single" w:sz="4" w:space="0" w:color="auto"/>
                  </w:tcBorders>
                  <w:shd w:val="clear" w:color="auto" w:fill="FFFFFF" w:themeFill="background1"/>
                </w:tcPr>
                <w:p w14:paraId="05A5BBEE" w14:textId="77777777" w:rsidR="00060700" w:rsidRPr="008878AD" w:rsidRDefault="00060700" w:rsidP="000F1CBB">
                  <w:pPr>
                    <w:rPr>
                      <w:rFonts w:ascii="Times New Roman" w:eastAsia="Times New Roman" w:hAnsi="Times New Roman"/>
                      <w:b/>
                      <w:bCs/>
                      <w:sz w:val="24"/>
                      <w:szCs w:val="24"/>
                    </w:rPr>
                  </w:pPr>
                </w:p>
              </w:tc>
              <w:tc>
                <w:tcPr>
                  <w:tcW w:w="1355" w:type="dxa"/>
                  <w:shd w:val="clear" w:color="auto" w:fill="FFFFFF" w:themeFill="background1"/>
                </w:tcPr>
                <w:p w14:paraId="4227460B" w14:textId="77777777" w:rsidR="00060700" w:rsidRPr="008878AD" w:rsidRDefault="00060700" w:rsidP="000F1CBB">
                  <w:pPr>
                    <w:rPr>
                      <w:rFonts w:ascii="Times New Roman" w:eastAsia="Times New Roman" w:hAnsi="Times New Roman"/>
                      <w:b/>
                      <w:bCs/>
                      <w:sz w:val="24"/>
                      <w:szCs w:val="24"/>
                    </w:rPr>
                  </w:pPr>
                </w:p>
              </w:tc>
              <w:tc>
                <w:tcPr>
                  <w:tcW w:w="963" w:type="dxa"/>
                  <w:shd w:val="clear" w:color="auto" w:fill="FFFFFF" w:themeFill="background1"/>
                </w:tcPr>
                <w:p w14:paraId="77B6F0C1" w14:textId="77777777" w:rsidR="00060700" w:rsidRPr="008878AD" w:rsidRDefault="00060700" w:rsidP="000F1CBB">
                  <w:pPr>
                    <w:rPr>
                      <w:rFonts w:ascii="Times New Roman" w:eastAsia="Times New Roman" w:hAnsi="Times New Roman"/>
                      <w:b/>
                      <w:bCs/>
                      <w:sz w:val="24"/>
                      <w:szCs w:val="24"/>
                    </w:rPr>
                  </w:pPr>
                </w:p>
              </w:tc>
              <w:tc>
                <w:tcPr>
                  <w:tcW w:w="1346" w:type="dxa"/>
                  <w:shd w:val="clear" w:color="auto" w:fill="FFFFFF" w:themeFill="background1"/>
                </w:tcPr>
                <w:p w14:paraId="403F175F" w14:textId="77777777" w:rsidR="00060700" w:rsidRPr="008878AD" w:rsidRDefault="00060700" w:rsidP="000F1CBB">
                  <w:pPr>
                    <w:rPr>
                      <w:rFonts w:ascii="Times New Roman" w:eastAsia="Times New Roman" w:hAnsi="Times New Roman"/>
                      <w:b/>
                      <w:bCs/>
                      <w:sz w:val="24"/>
                      <w:szCs w:val="24"/>
                    </w:rPr>
                  </w:pPr>
                </w:p>
              </w:tc>
            </w:tr>
            <w:tr w:rsidR="00060700" w:rsidRPr="008878AD" w14:paraId="5CAC6EA5" w14:textId="77777777" w:rsidTr="000A2138">
              <w:tc>
                <w:tcPr>
                  <w:tcW w:w="534" w:type="dxa"/>
                  <w:tcBorders>
                    <w:bottom w:val="single" w:sz="4" w:space="0" w:color="auto"/>
                  </w:tcBorders>
                  <w:shd w:val="clear" w:color="auto" w:fill="FFFFFF" w:themeFill="background1"/>
                </w:tcPr>
                <w:p w14:paraId="2694288F" w14:textId="77777777" w:rsidR="00060700" w:rsidRPr="008878AD" w:rsidRDefault="00060700" w:rsidP="000F1CBB">
                  <w:pPr>
                    <w:rPr>
                      <w:rFonts w:ascii="Times New Roman" w:eastAsia="Times New Roman" w:hAnsi="Times New Roman"/>
                      <w:b/>
                      <w:bCs/>
                      <w:sz w:val="24"/>
                      <w:szCs w:val="24"/>
                    </w:rPr>
                  </w:pPr>
                  <w:r w:rsidRPr="008878AD">
                    <w:rPr>
                      <w:rFonts w:ascii="Times New Roman" w:eastAsia="Times New Roman" w:hAnsi="Times New Roman"/>
                      <w:sz w:val="24"/>
                      <w:szCs w:val="24"/>
                    </w:rPr>
                    <w:t>...</w:t>
                  </w:r>
                </w:p>
              </w:tc>
              <w:tc>
                <w:tcPr>
                  <w:tcW w:w="1616" w:type="dxa"/>
                  <w:tcBorders>
                    <w:bottom w:val="single" w:sz="4" w:space="0" w:color="auto"/>
                  </w:tcBorders>
                  <w:shd w:val="clear" w:color="auto" w:fill="FFFFFF" w:themeFill="background1"/>
                </w:tcPr>
                <w:p w14:paraId="1CE4CDB1" w14:textId="77777777" w:rsidR="00060700" w:rsidRPr="008878AD" w:rsidRDefault="00060700" w:rsidP="000F1CBB">
                  <w:pPr>
                    <w:rPr>
                      <w:rFonts w:ascii="Times New Roman" w:eastAsia="Times New Roman" w:hAnsi="Times New Roman"/>
                      <w:b/>
                      <w:bCs/>
                      <w:sz w:val="24"/>
                      <w:szCs w:val="24"/>
                    </w:rPr>
                  </w:pPr>
                </w:p>
              </w:tc>
              <w:tc>
                <w:tcPr>
                  <w:tcW w:w="1246" w:type="dxa"/>
                  <w:tcBorders>
                    <w:bottom w:val="single" w:sz="4" w:space="0" w:color="auto"/>
                  </w:tcBorders>
                  <w:shd w:val="clear" w:color="auto" w:fill="FFFFFF" w:themeFill="background1"/>
                </w:tcPr>
                <w:p w14:paraId="7D3D77B9" w14:textId="77777777" w:rsidR="00060700" w:rsidRPr="008878AD" w:rsidRDefault="00060700" w:rsidP="000F1CBB">
                  <w:pPr>
                    <w:rPr>
                      <w:rFonts w:ascii="Times New Roman" w:eastAsia="Times New Roman" w:hAnsi="Times New Roman"/>
                      <w:b/>
                      <w:bCs/>
                      <w:sz w:val="24"/>
                      <w:szCs w:val="24"/>
                    </w:rPr>
                  </w:pPr>
                </w:p>
              </w:tc>
              <w:tc>
                <w:tcPr>
                  <w:tcW w:w="598" w:type="dxa"/>
                  <w:tcBorders>
                    <w:bottom w:val="single" w:sz="4" w:space="0" w:color="auto"/>
                  </w:tcBorders>
                  <w:shd w:val="clear" w:color="auto" w:fill="FFFFFF" w:themeFill="background1"/>
                </w:tcPr>
                <w:p w14:paraId="10B3CDAE" w14:textId="52681013" w:rsidR="00060700" w:rsidRPr="008878AD" w:rsidRDefault="00060700" w:rsidP="000F1CBB">
                  <w:pPr>
                    <w:rPr>
                      <w:rFonts w:ascii="Times New Roman" w:eastAsia="Times New Roman" w:hAnsi="Times New Roman"/>
                      <w:b/>
                      <w:bCs/>
                      <w:sz w:val="24"/>
                      <w:szCs w:val="24"/>
                    </w:rPr>
                  </w:pPr>
                </w:p>
              </w:tc>
              <w:tc>
                <w:tcPr>
                  <w:tcW w:w="1237" w:type="dxa"/>
                  <w:tcBorders>
                    <w:bottom w:val="single" w:sz="4" w:space="0" w:color="auto"/>
                  </w:tcBorders>
                  <w:shd w:val="clear" w:color="auto" w:fill="FFFFFF" w:themeFill="background1"/>
                </w:tcPr>
                <w:p w14:paraId="5CE63F89" w14:textId="77777777" w:rsidR="00060700" w:rsidRPr="008878AD" w:rsidRDefault="00060700" w:rsidP="000F1CBB">
                  <w:pPr>
                    <w:rPr>
                      <w:rFonts w:ascii="Times New Roman" w:eastAsia="Times New Roman" w:hAnsi="Times New Roman"/>
                      <w:b/>
                      <w:bCs/>
                      <w:sz w:val="24"/>
                      <w:szCs w:val="24"/>
                    </w:rPr>
                  </w:pPr>
                </w:p>
              </w:tc>
              <w:tc>
                <w:tcPr>
                  <w:tcW w:w="1355" w:type="dxa"/>
                  <w:shd w:val="clear" w:color="auto" w:fill="FFFFFF" w:themeFill="background1"/>
                </w:tcPr>
                <w:p w14:paraId="082054DF" w14:textId="77777777" w:rsidR="00060700" w:rsidRPr="008878AD" w:rsidRDefault="00060700" w:rsidP="000F1CBB">
                  <w:pPr>
                    <w:rPr>
                      <w:rFonts w:ascii="Times New Roman" w:eastAsia="Times New Roman" w:hAnsi="Times New Roman"/>
                      <w:b/>
                      <w:bCs/>
                      <w:sz w:val="24"/>
                      <w:szCs w:val="24"/>
                    </w:rPr>
                  </w:pPr>
                </w:p>
              </w:tc>
              <w:tc>
                <w:tcPr>
                  <w:tcW w:w="963" w:type="dxa"/>
                  <w:shd w:val="clear" w:color="auto" w:fill="FFFFFF" w:themeFill="background1"/>
                </w:tcPr>
                <w:p w14:paraId="5B64AA47" w14:textId="77777777" w:rsidR="00060700" w:rsidRPr="008878AD" w:rsidRDefault="00060700" w:rsidP="000F1CBB">
                  <w:pPr>
                    <w:rPr>
                      <w:rFonts w:ascii="Times New Roman" w:eastAsia="Times New Roman" w:hAnsi="Times New Roman"/>
                      <w:b/>
                      <w:bCs/>
                      <w:sz w:val="24"/>
                      <w:szCs w:val="24"/>
                    </w:rPr>
                  </w:pPr>
                </w:p>
              </w:tc>
              <w:tc>
                <w:tcPr>
                  <w:tcW w:w="1346" w:type="dxa"/>
                  <w:shd w:val="clear" w:color="auto" w:fill="FFFFFF" w:themeFill="background1"/>
                </w:tcPr>
                <w:p w14:paraId="3FE559A2" w14:textId="77777777" w:rsidR="00060700" w:rsidRPr="008878AD" w:rsidRDefault="00060700" w:rsidP="000F1CBB">
                  <w:pPr>
                    <w:rPr>
                      <w:rFonts w:ascii="Times New Roman" w:eastAsia="Times New Roman" w:hAnsi="Times New Roman"/>
                      <w:b/>
                      <w:bCs/>
                      <w:sz w:val="24"/>
                      <w:szCs w:val="24"/>
                    </w:rPr>
                  </w:pPr>
                </w:p>
              </w:tc>
            </w:tr>
            <w:tr w:rsidR="00060700" w:rsidRPr="008878AD" w14:paraId="24870FF3" w14:textId="77777777" w:rsidTr="000A2138">
              <w:tc>
                <w:tcPr>
                  <w:tcW w:w="534" w:type="dxa"/>
                  <w:tcBorders>
                    <w:top w:val="single" w:sz="4" w:space="0" w:color="auto"/>
                    <w:left w:val="nil"/>
                    <w:bottom w:val="nil"/>
                    <w:right w:val="nil"/>
                  </w:tcBorders>
                  <w:shd w:val="clear" w:color="auto" w:fill="D9D9D9" w:themeFill="background1" w:themeFillShade="D9"/>
                </w:tcPr>
                <w:p w14:paraId="5E1DA521" w14:textId="77777777" w:rsidR="00060700" w:rsidRPr="008878AD" w:rsidRDefault="00060700" w:rsidP="000F1CBB">
                  <w:pPr>
                    <w:rPr>
                      <w:rFonts w:ascii="Times New Roman" w:eastAsia="Times New Roman" w:hAnsi="Times New Roman"/>
                      <w:sz w:val="24"/>
                      <w:szCs w:val="24"/>
                    </w:rPr>
                  </w:pPr>
                </w:p>
              </w:tc>
              <w:tc>
                <w:tcPr>
                  <w:tcW w:w="1616" w:type="dxa"/>
                  <w:tcBorders>
                    <w:top w:val="single" w:sz="4" w:space="0" w:color="auto"/>
                    <w:left w:val="nil"/>
                    <w:bottom w:val="nil"/>
                    <w:right w:val="nil"/>
                  </w:tcBorders>
                  <w:shd w:val="clear" w:color="auto" w:fill="D9D9D9" w:themeFill="background1" w:themeFillShade="D9"/>
                </w:tcPr>
                <w:p w14:paraId="3254C020" w14:textId="77777777" w:rsidR="00060700" w:rsidRPr="008878AD" w:rsidRDefault="00060700" w:rsidP="000F1CBB">
                  <w:pPr>
                    <w:rPr>
                      <w:rFonts w:ascii="Times New Roman" w:eastAsia="Times New Roman" w:hAnsi="Times New Roman"/>
                      <w:b/>
                      <w:bCs/>
                      <w:sz w:val="24"/>
                      <w:szCs w:val="24"/>
                    </w:rPr>
                  </w:pPr>
                </w:p>
              </w:tc>
              <w:tc>
                <w:tcPr>
                  <w:tcW w:w="1246" w:type="dxa"/>
                  <w:tcBorders>
                    <w:top w:val="single" w:sz="4" w:space="0" w:color="auto"/>
                    <w:left w:val="nil"/>
                    <w:bottom w:val="nil"/>
                    <w:right w:val="nil"/>
                  </w:tcBorders>
                  <w:shd w:val="clear" w:color="auto" w:fill="D9D9D9" w:themeFill="background1" w:themeFillShade="D9"/>
                </w:tcPr>
                <w:p w14:paraId="03F9AC34" w14:textId="77777777" w:rsidR="00060700" w:rsidRPr="008878AD" w:rsidRDefault="00060700" w:rsidP="000F1CBB">
                  <w:pPr>
                    <w:rPr>
                      <w:rFonts w:ascii="Times New Roman" w:eastAsia="Times New Roman" w:hAnsi="Times New Roman"/>
                      <w:b/>
                      <w:bCs/>
                      <w:sz w:val="24"/>
                      <w:szCs w:val="24"/>
                    </w:rPr>
                  </w:pPr>
                </w:p>
              </w:tc>
              <w:tc>
                <w:tcPr>
                  <w:tcW w:w="598" w:type="dxa"/>
                  <w:tcBorders>
                    <w:top w:val="single" w:sz="4" w:space="0" w:color="auto"/>
                    <w:left w:val="nil"/>
                    <w:bottom w:val="nil"/>
                    <w:right w:val="nil"/>
                  </w:tcBorders>
                  <w:shd w:val="clear" w:color="auto" w:fill="D9D9D9" w:themeFill="background1" w:themeFillShade="D9"/>
                </w:tcPr>
                <w:p w14:paraId="785B5CFE" w14:textId="3A26F7B5" w:rsidR="00060700" w:rsidRPr="008878AD" w:rsidRDefault="00060700" w:rsidP="000F1CBB">
                  <w:pPr>
                    <w:rPr>
                      <w:rFonts w:ascii="Times New Roman" w:eastAsia="Times New Roman" w:hAnsi="Times New Roman"/>
                      <w:b/>
                      <w:bCs/>
                      <w:sz w:val="24"/>
                      <w:szCs w:val="24"/>
                    </w:rPr>
                  </w:pPr>
                </w:p>
              </w:tc>
              <w:tc>
                <w:tcPr>
                  <w:tcW w:w="1237" w:type="dxa"/>
                  <w:tcBorders>
                    <w:top w:val="single" w:sz="4" w:space="0" w:color="auto"/>
                    <w:left w:val="nil"/>
                    <w:bottom w:val="nil"/>
                    <w:right w:val="single" w:sz="4" w:space="0" w:color="auto"/>
                  </w:tcBorders>
                  <w:shd w:val="clear" w:color="auto" w:fill="D9D9D9" w:themeFill="background1" w:themeFillShade="D9"/>
                </w:tcPr>
                <w:p w14:paraId="640B8684" w14:textId="77777777" w:rsidR="00060700" w:rsidRPr="008878AD" w:rsidRDefault="00060700" w:rsidP="000F1CBB">
                  <w:pPr>
                    <w:jc w:val="right"/>
                    <w:rPr>
                      <w:rFonts w:ascii="Times New Roman" w:eastAsia="Times New Roman" w:hAnsi="Times New Roman"/>
                      <w:b/>
                      <w:bCs/>
                      <w:sz w:val="24"/>
                      <w:szCs w:val="24"/>
                    </w:rPr>
                  </w:pPr>
                  <w:r w:rsidRPr="008878AD">
                    <w:rPr>
                      <w:rFonts w:ascii="Times New Roman" w:eastAsia="Times New Roman" w:hAnsi="Times New Roman"/>
                      <w:sz w:val="24"/>
                      <w:szCs w:val="24"/>
                    </w:rPr>
                    <w:t>Kopā</w:t>
                  </w:r>
                </w:p>
              </w:tc>
              <w:tc>
                <w:tcPr>
                  <w:tcW w:w="1355" w:type="dxa"/>
                  <w:tcBorders>
                    <w:left w:val="single" w:sz="4" w:space="0" w:color="auto"/>
                  </w:tcBorders>
                  <w:shd w:val="clear" w:color="auto" w:fill="FFFFFF" w:themeFill="background1"/>
                </w:tcPr>
                <w:p w14:paraId="293454BD" w14:textId="77777777" w:rsidR="00060700" w:rsidRPr="008878AD" w:rsidRDefault="00060700" w:rsidP="000F1CBB">
                  <w:pPr>
                    <w:rPr>
                      <w:rFonts w:ascii="Times New Roman" w:eastAsia="Times New Roman" w:hAnsi="Times New Roman"/>
                      <w:b/>
                      <w:bCs/>
                      <w:sz w:val="24"/>
                      <w:szCs w:val="24"/>
                    </w:rPr>
                  </w:pPr>
                </w:p>
              </w:tc>
              <w:tc>
                <w:tcPr>
                  <w:tcW w:w="963" w:type="dxa"/>
                  <w:shd w:val="clear" w:color="auto" w:fill="FFFFFF" w:themeFill="background1"/>
                </w:tcPr>
                <w:p w14:paraId="57A3A7E2" w14:textId="77777777" w:rsidR="00060700" w:rsidRPr="008878AD" w:rsidRDefault="00060700" w:rsidP="000F1CBB">
                  <w:pPr>
                    <w:rPr>
                      <w:rFonts w:ascii="Times New Roman" w:eastAsia="Times New Roman" w:hAnsi="Times New Roman"/>
                      <w:b/>
                      <w:bCs/>
                      <w:sz w:val="24"/>
                      <w:szCs w:val="24"/>
                    </w:rPr>
                  </w:pPr>
                </w:p>
              </w:tc>
              <w:tc>
                <w:tcPr>
                  <w:tcW w:w="1346" w:type="dxa"/>
                  <w:shd w:val="clear" w:color="auto" w:fill="FFFFFF" w:themeFill="background1"/>
                </w:tcPr>
                <w:p w14:paraId="3C6C5F0B" w14:textId="77777777" w:rsidR="00060700" w:rsidRPr="008878AD" w:rsidRDefault="00060700" w:rsidP="000F1CBB">
                  <w:pPr>
                    <w:jc w:val="right"/>
                    <w:rPr>
                      <w:rFonts w:ascii="Times New Roman" w:eastAsia="Times New Roman" w:hAnsi="Times New Roman"/>
                      <w:b/>
                      <w:bCs/>
                      <w:sz w:val="24"/>
                      <w:szCs w:val="24"/>
                    </w:rPr>
                  </w:pPr>
                </w:p>
              </w:tc>
            </w:tr>
          </w:tbl>
          <w:p w14:paraId="6C7BA6C8" w14:textId="77777777" w:rsidR="00422D37" w:rsidRPr="008878AD" w:rsidRDefault="00422D37" w:rsidP="000F1CBB">
            <w:pPr>
              <w:rPr>
                <w:rFonts w:ascii="Times New Roman" w:eastAsia="Times New Roman" w:hAnsi="Times New Roman"/>
                <w:b/>
                <w:bCs/>
                <w:sz w:val="24"/>
                <w:szCs w:val="24"/>
              </w:rPr>
            </w:pPr>
          </w:p>
        </w:tc>
      </w:tr>
    </w:tbl>
    <w:p w14:paraId="09062ADF" w14:textId="77777777" w:rsidR="00964F7F" w:rsidRDefault="00964F7F" w:rsidP="00EC3D8D">
      <w:pPr>
        <w:pStyle w:val="tvhtml"/>
        <w:shd w:val="clear" w:color="auto" w:fill="FFFFFF" w:themeFill="background1"/>
        <w:spacing w:before="0" w:beforeAutospacing="0" w:after="60" w:afterAutospacing="0"/>
        <w:ind w:left="426" w:hanging="426"/>
        <w:jc w:val="both"/>
        <w:rPr>
          <w:b/>
          <w:bCs/>
          <w:color w:val="000000" w:themeColor="text1"/>
        </w:rPr>
      </w:pPr>
    </w:p>
    <w:p w14:paraId="5FA3002A" w14:textId="5B05CFEA" w:rsidR="00EC3D8D" w:rsidRPr="008878AD" w:rsidRDefault="00EC3D8D" w:rsidP="00EC3D8D">
      <w:pPr>
        <w:pStyle w:val="tvhtml"/>
        <w:shd w:val="clear" w:color="auto" w:fill="FFFFFF" w:themeFill="background1"/>
        <w:spacing w:before="0" w:beforeAutospacing="0" w:after="60" w:afterAutospacing="0"/>
        <w:ind w:left="426" w:hanging="426"/>
        <w:jc w:val="both"/>
        <w:rPr>
          <w:b/>
          <w:bCs/>
          <w:color w:val="000000" w:themeColor="text1"/>
        </w:rPr>
      </w:pPr>
      <w:r w:rsidRPr="008878AD">
        <w:rPr>
          <w:b/>
          <w:bCs/>
          <w:color w:val="000000" w:themeColor="text1"/>
        </w:rPr>
        <w:t>B.</w:t>
      </w:r>
      <w:r w:rsidR="003A213B" w:rsidRPr="008878AD">
        <w:rPr>
          <w:b/>
          <w:bCs/>
          <w:color w:val="000000" w:themeColor="text1"/>
        </w:rPr>
        <w:t>4</w:t>
      </w:r>
      <w:r w:rsidRPr="008878AD">
        <w:rPr>
          <w:b/>
          <w:bCs/>
          <w:color w:val="000000" w:themeColor="text1"/>
        </w:rPr>
        <w:t xml:space="preserve">. </w:t>
      </w:r>
      <w:r w:rsidR="009D638D" w:rsidRPr="008878AD">
        <w:rPr>
          <w:b/>
          <w:bCs/>
          <w:color w:val="000000" w:themeColor="text1"/>
        </w:rPr>
        <w:t>R</w:t>
      </w:r>
      <w:r w:rsidRPr="008878AD">
        <w:rPr>
          <w:b/>
          <w:bCs/>
          <w:color w:val="000000" w:themeColor="text1"/>
        </w:rPr>
        <w:t xml:space="preserve">ādītāji attiecībā uz </w:t>
      </w:r>
      <w:r w:rsidR="009D638D" w:rsidRPr="008878AD">
        <w:rPr>
          <w:b/>
          <w:bCs/>
          <w:color w:val="000000" w:themeColor="text1"/>
        </w:rPr>
        <w:t xml:space="preserve">atsevišķām intervencēm </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6089"/>
        <w:gridCol w:w="1277"/>
        <w:gridCol w:w="1844"/>
      </w:tblGrid>
      <w:tr w:rsidR="00EC3D8D" w:rsidRPr="008878AD" w14:paraId="3291FC4C" w14:textId="77777777" w:rsidTr="00964F7F">
        <w:trPr>
          <w:trHeight w:val="600"/>
        </w:trPr>
        <w:tc>
          <w:tcPr>
            <w:tcW w:w="3306" w:type="pct"/>
            <w:shd w:val="clear" w:color="auto" w:fill="D9D9D9" w:themeFill="background1" w:themeFillShade="D9"/>
          </w:tcPr>
          <w:p w14:paraId="0B4A2AB8" w14:textId="6A4D9E42" w:rsidR="00EC3D8D" w:rsidRPr="008878AD" w:rsidRDefault="00EC3D8D" w:rsidP="00495FC2">
            <w:pPr>
              <w:rPr>
                <w:rFonts w:ascii="Times New Roman" w:hAnsi="Times New Roman"/>
                <w:color w:val="000000" w:themeColor="text1"/>
                <w:sz w:val="24"/>
                <w:szCs w:val="24"/>
              </w:rPr>
            </w:pPr>
            <w:r w:rsidRPr="008878AD">
              <w:rPr>
                <w:rFonts w:ascii="Times New Roman" w:hAnsi="Times New Roman"/>
                <w:color w:val="000000" w:themeColor="text1"/>
                <w:sz w:val="24"/>
                <w:szCs w:val="24"/>
              </w:rPr>
              <w:t xml:space="preserve">Investīcijas apūdeņošanā </w:t>
            </w:r>
            <w:r w:rsidR="00756E07">
              <w:rPr>
                <w:rFonts w:ascii="Times New Roman" w:hAnsi="Times New Roman"/>
                <w:color w:val="000000" w:themeColor="text1"/>
                <w:sz w:val="24"/>
                <w:szCs w:val="24"/>
              </w:rPr>
              <w:t>(</w:t>
            </w:r>
            <w:r w:rsidRPr="008878AD">
              <w:rPr>
                <w:rFonts w:ascii="Times New Roman" w:hAnsi="Times New Roman"/>
                <w:color w:val="000000" w:themeColor="text1"/>
                <w:sz w:val="24"/>
                <w:szCs w:val="24"/>
              </w:rPr>
              <w:t>apūdeņotās platības neto palielināšanai</w:t>
            </w:r>
            <w:r w:rsidR="00756E07">
              <w:rPr>
                <w:rFonts w:ascii="Times New Roman" w:hAnsi="Times New Roman"/>
                <w:color w:val="000000" w:themeColor="text1"/>
                <w:sz w:val="24"/>
                <w:szCs w:val="24"/>
              </w:rPr>
              <w:t>)</w:t>
            </w:r>
          </w:p>
        </w:tc>
        <w:tc>
          <w:tcPr>
            <w:tcW w:w="693" w:type="pct"/>
            <w:vMerge w:val="restart"/>
            <w:shd w:val="clear" w:color="auto" w:fill="D9D9D9" w:themeFill="background1" w:themeFillShade="D9"/>
            <w:vAlign w:val="center"/>
          </w:tcPr>
          <w:p w14:paraId="3755980E" w14:textId="77777777" w:rsidR="00EC3D8D" w:rsidRPr="008878AD" w:rsidRDefault="00EC3D8D" w:rsidP="00495FC2">
            <w:pPr>
              <w:pStyle w:val="tbl-hdr"/>
              <w:spacing w:before="0" w:beforeAutospacing="0" w:after="0" w:afterAutospacing="0"/>
              <w:jc w:val="center"/>
              <w:rPr>
                <w:b/>
                <w:bCs/>
                <w:color w:val="000000" w:themeColor="text1"/>
                <w:lang w:eastAsia="en-US"/>
              </w:rPr>
            </w:pPr>
            <w:r w:rsidRPr="008878AD">
              <w:rPr>
                <w:color w:val="000000" w:themeColor="text1"/>
              </w:rPr>
              <w:t>Kopējā platība (ha)</w:t>
            </w:r>
          </w:p>
        </w:tc>
        <w:tc>
          <w:tcPr>
            <w:tcW w:w="1001" w:type="pct"/>
            <w:shd w:val="clear" w:color="auto" w:fill="D9D9D9" w:themeFill="background1" w:themeFillShade="D9"/>
          </w:tcPr>
          <w:p w14:paraId="69B7284D" w14:textId="77777777" w:rsidR="00EC3D8D" w:rsidRPr="008878AD" w:rsidRDefault="00EC3D8D" w:rsidP="00495FC2">
            <w:pPr>
              <w:pStyle w:val="tbl-hdr"/>
              <w:spacing w:before="0" w:beforeAutospacing="0" w:after="0" w:afterAutospacing="0"/>
              <w:jc w:val="both"/>
              <w:rPr>
                <w:b/>
                <w:bCs/>
                <w:color w:val="000000" w:themeColor="text1"/>
                <w:lang w:eastAsia="en-US"/>
              </w:rPr>
            </w:pPr>
          </w:p>
        </w:tc>
      </w:tr>
      <w:tr w:rsidR="00EC3D8D" w:rsidRPr="008878AD" w14:paraId="338F98B1" w14:textId="77777777" w:rsidTr="00964F7F">
        <w:tc>
          <w:tcPr>
            <w:tcW w:w="3306" w:type="pct"/>
            <w:shd w:val="clear" w:color="auto" w:fill="D9D9D9" w:themeFill="background1" w:themeFillShade="D9"/>
          </w:tcPr>
          <w:p w14:paraId="2588BFC9" w14:textId="77777777" w:rsidR="00EC3D8D" w:rsidRPr="008878AD" w:rsidRDefault="00EC3D8D" w:rsidP="00495FC2">
            <w:pPr>
              <w:pStyle w:val="tbl-hdr"/>
              <w:spacing w:before="0" w:beforeAutospacing="0" w:after="0" w:afterAutospacing="0"/>
              <w:rPr>
                <w:b/>
                <w:bCs/>
                <w:color w:val="000000" w:themeColor="text1"/>
                <w:lang w:eastAsia="en-US"/>
              </w:rPr>
            </w:pPr>
            <w:r w:rsidRPr="008878AD">
              <w:rPr>
                <w:color w:val="000000" w:themeColor="text1"/>
                <w:lang w:eastAsia="en-US"/>
              </w:rPr>
              <w:t>Platība, kas pakļauta bioloģiskajai lauksaimniecībai</w:t>
            </w:r>
          </w:p>
        </w:tc>
        <w:tc>
          <w:tcPr>
            <w:tcW w:w="693" w:type="pct"/>
            <w:vMerge/>
            <w:vAlign w:val="center"/>
          </w:tcPr>
          <w:p w14:paraId="0A324323" w14:textId="77777777" w:rsidR="00EC3D8D" w:rsidRPr="008878AD" w:rsidRDefault="00EC3D8D" w:rsidP="00495FC2">
            <w:pPr>
              <w:pStyle w:val="tbl-hdr"/>
              <w:spacing w:before="0" w:beforeAutospacing="0" w:after="0" w:afterAutospacing="0"/>
              <w:jc w:val="both"/>
              <w:rPr>
                <w:rFonts w:eastAsia="Calibri"/>
                <w:b/>
                <w:bCs/>
                <w:color w:val="000000" w:themeColor="text1"/>
                <w:sz w:val="19"/>
                <w:szCs w:val="19"/>
                <w:lang w:eastAsia="en-US"/>
              </w:rPr>
            </w:pPr>
          </w:p>
        </w:tc>
        <w:tc>
          <w:tcPr>
            <w:tcW w:w="1001" w:type="pct"/>
            <w:shd w:val="clear" w:color="auto" w:fill="D9D9D9" w:themeFill="background1" w:themeFillShade="D9"/>
          </w:tcPr>
          <w:p w14:paraId="45464345" w14:textId="77777777" w:rsidR="00EC3D8D" w:rsidRPr="008878AD" w:rsidRDefault="00EC3D8D" w:rsidP="00495FC2">
            <w:pPr>
              <w:pStyle w:val="tbl-hdr"/>
              <w:spacing w:before="0" w:beforeAutospacing="0" w:after="0" w:afterAutospacing="0"/>
              <w:jc w:val="both"/>
              <w:rPr>
                <w:b/>
                <w:bCs/>
                <w:color w:val="000000" w:themeColor="text1"/>
                <w:lang w:eastAsia="en-US"/>
              </w:rPr>
            </w:pPr>
          </w:p>
        </w:tc>
      </w:tr>
      <w:tr w:rsidR="00EC3D8D" w:rsidRPr="008878AD" w14:paraId="75ED0DC2" w14:textId="77777777" w:rsidTr="00964F7F">
        <w:tc>
          <w:tcPr>
            <w:tcW w:w="3306" w:type="pct"/>
            <w:shd w:val="clear" w:color="auto" w:fill="D9D9D9" w:themeFill="background1" w:themeFillShade="D9"/>
          </w:tcPr>
          <w:p w14:paraId="26E183FC" w14:textId="77777777" w:rsidR="00EC3D8D" w:rsidRPr="008878AD" w:rsidRDefault="00EC3D8D" w:rsidP="00495FC2">
            <w:pPr>
              <w:pStyle w:val="tbl-hdr"/>
              <w:spacing w:before="0" w:beforeAutospacing="0" w:after="0" w:afterAutospacing="0"/>
              <w:rPr>
                <w:color w:val="000000" w:themeColor="text1"/>
                <w:lang w:eastAsia="en-US"/>
              </w:rPr>
            </w:pPr>
            <w:r w:rsidRPr="008878AD">
              <w:rPr>
                <w:color w:val="000000" w:themeColor="text1"/>
                <w:lang w:eastAsia="en-US"/>
              </w:rPr>
              <w:t>Platība, uz ko attiecas integrētā ražošana</w:t>
            </w:r>
          </w:p>
        </w:tc>
        <w:tc>
          <w:tcPr>
            <w:tcW w:w="693" w:type="pct"/>
            <w:vMerge/>
            <w:vAlign w:val="center"/>
          </w:tcPr>
          <w:p w14:paraId="3491318A" w14:textId="77777777" w:rsidR="00EC3D8D" w:rsidRPr="008878AD" w:rsidRDefault="00EC3D8D" w:rsidP="00495FC2">
            <w:pPr>
              <w:pStyle w:val="tbl-hdr"/>
              <w:spacing w:before="0" w:beforeAutospacing="0" w:after="0" w:afterAutospacing="0"/>
              <w:jc w:val="both"/>
              <w:rPr>
                <w:rFonts w:eastAsia="Calibri"/>
                <w:b/>
                <w:bCs/>
                <w:color w:val="000000" w:themeColor="text1"/>
                <w:sz w:val="19"/>
                <w:szCs w:val="19"/>
                <w:lang w:eastAsia="en-US"/>
              </w:rPr>
            </w:pPr>
          </w:p>
        </w:tc>
        <w:tc>
          <w:tcPr>
            <w:tcW w:w="1001" w:type="pct"/>
            <w:shd w:val="clear" w:color="auto" w:fill="D9D9D9" w:themeFill="background1" w:themeFillShade="D9"/>
          </w:tcPr>
          <w:p w14:paraId="4126508D" w14:textId="77777777" w:rsidR="00EC3D8D" w:rsidRPr="008878AD" w:rsidRDefault="00EC3D8D" w:rsidP="00495FC2">
            <w:pPr>
              <w:pStyle w:val="tbl-hdr"/>
              <w:spacing w:before="0" w:beforeAutospacing="0" w:after="0" w:afterAutospacing="0"/>
              <w:jc w:val="both"/>
              <w:rPr>
                <w:b/>
                <w:bCs/>
                <w:color w:val="000000" w:themeColor="text1"/>
                <w:lang w:eastAsia="en-US"/>
              </w:rPr>
            </w:pPr>
          </w:p>
        </w:tc>
      </w:tr>
      <w:tr w:rsidR="00EC3D8D" w:rsidRPr="008878AD" w14:paraId="7B78E3D3" w14:textId="77777777" w:rsidTr="00964F7F">
        <w:tc>
          <w:tcPr>
            <w:tcW w:w="3306" w:type="pct"/>
            <w:shd w:val="clear" w:color="auto" w:fill="D9D9D9" w:themeFill="background1" w:themeFillShade="D9"/>
          </w:tcPr>
          <w:p w14:paraId="2235B1D5" w14:textId="03BC0969" w:rsidR="00EC3D8D" w:rsidRPr="008878AD" w:rsidRDefault="00EC3D8D" w:rsidP="00495FC2">
            <w:pPr>
              <w:pStyle w:val="tbl-hdr"/>
              <w:spacing w:before="0" w:beforeAutospacing="0" w:after="0" w:afterAutospacing="0"/>
              <w:rPr>
                <w:color w:val="000000" w:themeColor="text1"/>
                <w:lang w:eastAsia="en-US"/>
              </w:rPr>
            </w:pPr>
            <w:r w:rsidRPr="008878AD">
              <w:rPr>
                <w:color w:val="000000" w:themeColor="text1"/>
                <w:lang w:eastAsia="en-US"/>
              </w:rPr>
              <w:t>Platība, kas pakļauta uzlabotai ūdens resursu izmantošanai un pareizai apsaimniekošanai</w:t>
            </w:r>
            <w:r w:rsidRPr="008878AD">
              <w:rPr>
                <w:color w:val="000000" w:themeColor="text1"/>
                <w:vertAlign w:val="superscript"/>
                <w:lang w:eastAsia="en-US"/>
              </w:rPr>
              <w:t>1</w:t>
            </w:r>
          </w:p>
        </w:tc>
        <w:tc>
          <w:tcPr>
            <w:tcW w:w="693" w:type="pct"/>
            <w:vMerge/>
            <w:vAlign w:val="center"/>
          </w:tcPr>
          <w:p w14:paraId="00F3F0A7" w14:textId="77777777" w:rsidR="00EC3D8D" w:rsidRPr="008878AD" w:rsidRDefault="00EC3D8D" w:rsidP="00495FC2">
            <w:pPr>
              <w:pStyle w:val="tbl-hdr"/>
              <w:spacing w:before="0" w:beforeAutospacing="0" w:after="0" w:afterAutospacing="0"/>
              <w:jc w:val="both"/>
              <w:rPr>
                <w:rFonts w:eastAsia="Calibri"/>
                <w:b/>
                <w:bCs/>
                <w:color w:val="000000" w:themeColor="text1"/>
                <w:sz w:val="19"/>
                <w:szCs w:val="19"/>
                <w:lang w:eastAsia="en-US"/>
              </w:rPr>
            </w:pPr>
          </w:p>
        </w:tc>
        <w:tc>
          <w:tcPr>
            <w:tcW w:w="1001" w:type="pct"/>
            <w:shd w:val="clear" w:color="auto" w:fill="D9D9D9" w:themeFill="background1" w:themeFillShade="D9"/>
          </w:tcPr>
          <w:p w14:paraId="2963F9F5" w14:textId="77777777" w:rsidR="00EC3D8D" w:rsidRPr="008878AD" w:rsidRDefault="00EC3D8D" w:rsidP="00495FC2">
            <w:pPr>
              <w:pStyle w:val="tbl-hdr"/>
              <w:spacing w:before="0" w:beforeAutospacing="0" w:after="0" w:afterAutospacing="0"/>
              <w:jc w:val="both"/>
              <w:rPr>
                <w:b/>
                <w:bCs/>
                <w:color w:val="000000" w:themeColor="text1"/>
                <w:lang w:eastAsia="en-US"/>
              </w:rPr>
            </w:pPr>
          </w:p>
        </w:tc>
      </w:tr>
      <w:tr w:rsidR="00EC3D8D" w:rsidRPr="008878AD" w14:paraId="36A35697" w14:textId="77777777" w:rsidTr="00964F7F">
        <w:tc>
          <w:tcPr>
            <w:tcW w:w="3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C9075B" w14:textId="17ED64C4" w:rsidR="00EC3D8D" w:rsidRPr="008878AD" w:rsidRDefault="00EC3D8D" w:rsidP="00495FC2">
            <w:pPr>
              <w:pStyle w:val="tbl-hdr"/>
              <w:spacing w:before="0" w:beforeAutospacing="0" w:after="0" w:afterAutospacing="0"/>
              <w:rPr>
                <w:color w:val="000000" w:themeColor="text1"/>
                <w:vertAlign w:val="superscript"/>
                <w:lang w:eastAsia="en-US"/>
              </w:rPr>
            </w:pPr>
            <w:r w:rsidRPr="008878AD">
              <w:rPr>
                <w:color w:val="000000" w:themeColor="text1"/>
                <w:lang w:eastAsia="en-US"/>
              </w:rPr>
              <w:t>Platība, uz ko attiecas uzlabota augsnes saglabāšana</w:t>
            </w:r>
            <w:r w:rsidRPr="008878AD">
              <w:rPr>
                <w:color w:val="000000" w:themeColor="text1"/>
                <w:vertAlign w:val="superscript"/>
                <w:lang w:eastAsia="en-US"/>
              </w:rPr>
              <w:t>2</w:t>
            </w:r>
          </w:p>
        </w:tc>
        <w:tc>
          <w:tcPr>
            <w:tcW w:w="693" w:type="pct"/>
            <w:vMerge/>
            <w:vAlign w:val="center"/>
          </w:tcPr>
          <w:p w14:paraId="262C0D4B" w14:textId="77777777" w:rsidR="00EC3D8D" w:rsidRPr="008878AD" w:rsidRDefault="00EC3D8D" w:rsidP="00495FC2">
            <w:pPr>
              <w:pStyle w:val="tbl-hdr"/>
              <w:spacing w:before="0" w:beforeAutospacing="0" w:after="0" w:afterAutospacing="0"/>
              <w:jc w:val="both"/>
              <w:rPr>
                <w:rFonts w:eastAsia="Calibri"/>
                <w:b/>
                <w:bCs/>
                <w:color w:val="000000" w:themeColor="text1"/>
                <w:sz w:val="19"/>
                <w:szCs w:val="19"/>
                <w:lang w:eastAsia="en-US"/>
              </w:rPr>
            </w:pPr>
          </w:p>
        </w:tc>
        <w:tc>
          <w:tcPr>
            <w:tcW w:w="100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06CAEB" w14:textId="77777777" w:rsidR="00EC3D8D" w:rsidRPr="008878AD" w:rsidRDefault="00EC3D8D" w:rsidP="00495FC2">
            <w:pPr>
              <w:pStyle w:val="tbl-hdr"/>
              <w:spacing w:before="0" w:beforeAutospacing="0" w:after="0" w:afterAutospacing="0"/>
              <w:jc w:val="both"/>
              <w:rPr>
                <w:b/>
                <w:bCs/>
                <w:color w:val="000000" w:themeColor="text1"/>
                <w:lang w:eastAsia="en-US"/>
              </w:rPr>
            </w:pPr>
          </w:p>
        </w:tc>
      </w:tr>
      <w:tr w:rsidR="00EC3D8D" w:rsidRPr="008878AD" w14:paraId="6B4FB542" w14:textId="77777777" w:rsidTr="00964F7F">
        <w:tc>
          <w:tcPr>
            <w:tcW w:w="3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3DA1B2" w14:textId="77777777" w:rsidR="00EC3D8D" w:rsidRPr="008878AD" w:rsidRDefault="00EC3D8D" w:rsidP="00495FC2">
            <w:pPr>
              <w:pStyle w:val="tbl-hdr"/>
              <w:spacing w:before="0" w:beforeAutospacing="0" w:after="0" w:afterAutospacing="0"/>
              <w:rPr>
                <w:color w:val="000000" w:themeColor="text1"/>
                <w:lang w:eastAsia="en-US"/>
              </w:rPr>
            </w:pPr>
            <w:r w:rsidRPr="008878AD">
              <w:rPr>
                <w:color w:val="000000" w:themeColor="text1"/>
                <w:lang w:eastAsia="en-US"/>
              </w:rPr>
              <w:t>Platība, kurā veido un uztur bioloģiskajai daudzveidībai labvēlīgus biotopus</w:t>
            </w:r>
          </w:p>
        </w:tc>
        <w:tc>
          <w:tcPr>
            <w:tcW w:w="693" w:type="pct"/>
            <w:vMerge/>
            <w:vAlign w:val="center"/>
          </w:tcPr>
          <w:p w14:paraId="5E70F50A" w14:textId="77777777" w:rsidR="00EC3D8D" w:rsidRPr="008878AD" w:rsidRDefault="00EC3D8D" w:rsidP="00495FC2">
            <w:pPr>
              <w:pStyle w:val="tbl-hdr"/>
              <w:spacing w:before="0" w:beforeAutospacing="0" w:after="0" w:afterAutospacing="0"/>
              <w:jc w:val="both"/>
              <w:rPr>
                <w:rFonts w:eastAsia="Calibri"/>
                <w:b/>
                <w:bCs/>
                <w:color w:val="000000" w:themeColor="text1"/>
                <w:sz w:val="19"/>
                <w:szCs w:val="19"/>
                <w:lang w:eastAsia="en-US"/>
              </w:rPr>
            </w:pPr>
          </w:p>
        </w:tc>
        <w:tc>
          <w:tcPr>
            <w:tcW w:w="100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75767F" w14:textId="77777777" w:rsidR="00EC3D8D" w:rsidRPr="008878AD" w:rsidRDefault="00EC3D8D" w:rsidP="00495FC2">
            <w:pPr>
              <w:pStyle w:val="tbl-hdr"/>
              <w:spacing w:before="0" w:beforeAutospacing="0" w:after="0" w:afterAutospacing="0"/>
              <w:jc w:val="both"/>
              <w:rPr>
                <w:b/>
                <w:bCs/>
                <w:color w:val="000000" w:themeColor="text1"/>
                <w:lang w:eastAsia="en-US"/>
              </w:rPr>
            </w:pPr>
          </w:p>
        </w:tc>
      </w:tr>
      <w:tr w:rsidR="00EC3D8D" w:rsidRPr="008878AD" w14:paraId="795E9BDE" w14:textId="77777777" w:rsidTr="00964F7F">
        <w:tc>
          <w:tcPr>
            <w:tcW w:w="3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E99DFC" w14:textId="093F7D29" w:rsidR="00EC3D8D" w:rsidRPr="008878AD" w:rsidRDefault="00EC3D8D" w:rsidP="00495FC2">
            <w:pPr>
              <w:pStyle w:val="tbl-hdr"/>
              <w:spacing w:before="0" w:beforeAutospacing="0" w:after="0" w:afterAutospacing="0"/>
              <w:jc w:val="both"/>
              <w:rPr>
                <w:color w:val="000000" w:themeColor="text1"/>
                <w:vertAlign w:val="superscript"/>
                <w:lang w:eastAsia="en-US"/>
              </w:rPr>
            </w:pPr>
            <w:r w:rsidRPr="008878AD">
              <w:rPr>
                <w:color w:val="000000" w:themeColor="text1"/>
              </w:rPr>
              <w:t>Investīcijām noteiktais minimālais ūdens ietaupījums</w:t>
            </w:r>
            <w:r w:rsidRPr="008878AD">
              <w:rPr>
                <w:color w:val="000000" w:themeColor="text1"/>
                <w:vertAlign w:val="superscript"/>
                <w:lang w:eastAsia="en-US"/>
              </w:rPr>
              <w:t>3</w:t>
            </w:r>
          </w:p>
        </w:tc>
        <w:tc>
          <w:tcPr>
            <w:tcW w:w="6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5EB3DF" w14:textId="77777777" w:rsidR="00EC3D8D" w:rsidRPr="008878AD" w:rsidRDefault="00EC3D8D" w:rsidP="00495FC2">
            <w:pPr>
              <w:pStyle w:val="tbl-hdr"/>
              <w:spacing w:before="0" w:beforeAutospacing="0" w:after="0" w:afterAutospacing="0"/>
              <w:jc w:val="center"/>
              <w:rPr>
                <w:color w:val="000000" w:themeColor="text1"/>
                <w:lang w:eastAsia="en-US"/>
              </w:rPr>
            </w:pPr>
            <w:r w:rsidRPr="008878AD">
              <w:rPr>
                <w:color w:val="000000" w:themeColor="text1"/>
                <w:lang w:eastAsia="en-US"/>
              </w:rPr>
              <w:t>(%)</w:t>
            </w:r>
          </w:p>
        </w:tc>
        <w:tc>
          <w:tcPr>
            <w:tcW w:w="100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75E6F" w14:textId="77777777" w:rsidR="00EC3D8D" w:rsidRPr="008878AD" w:rsidRDefault="00EC3D8D" w:rsidP="00495FC2">
            <w:pPr>
              <w:pStyle w:val="tbl-hdr"/>
              <w:spacing w:before="0" w:beforeAutospacing="0" w:after="0" w:afterAutospacing="0"/>
              <w:jc w:val="both"/>
              <w:rPr>
                <w:b/>
                <w:bCs/>
                <w:color w:val="000000" w:themeColor="text1"/>
                <w:lang w:eastAsia="en-US"/>
              </w:rPr>
            </w:pPr>
          </w:p>
        </w:tc>
      </w:tr>
      <w:tr w:rsidR="00EC3D8D" w:rsidRPr="008878AD" w14:paraId="43DBC1C6" w14:textId="77777777" w:rsidTr="00964F7F">
        <w:tc>
          <w:tcPr>
            <w:tcW w:w="3306" w:type="pct"/>
            <w:shd w:val="clear" w:color="auto" w:fill="D9D9D9" w:themeFill="background1" w:themeFillShade="D9"/>
          </w:tcPr>
          <w:p w14:paraId="3D8E81CB" w14:textId="63B14C15" w:rsidR="00EC3D8D" w:rsidRPr="008878AD" w:rsidRDefault="00EC3D8D" w:rsidP="00495FC2">
            <w:pPr>
              <w:pStyle w:val="tbl-hdr"/>
              <w:spacing w:before="0" w:beforeAutospacing="0" w:after="0" w:afterAutospacing="0"/>
              <w:jc w:val="both"/>
              <w:rPr>
                <w:color w:val="000000" w:themeColor="text1"/>
                <w:vertAlign w:val="superscript"/>
              </w:rPr>
            </w:pPr>
            <w:r w:rsidRPr="008878AD">
              <w:rPr>
                <w:color w:val="000000" w:themeColor="text1"/>
              </w:rPr>
              <w:t>Faktiskais ūdens ietaupījums</w:t>
            </w:r>
            <w:r w:rsidRPr="008878AD">
              <w:rPr>
                <w:color w:val="000000" w:themeColor="text1"/>
                <w:vertAlign w:val="superscript"/>
              </w:rPr>
              <w:t>3</w:t>
            </w:r>
          </w:p>
        </w:tc>
        <w:tc>
          <w:tcPr>
            <w:tcW w:w="693" w:type="pct"/>
            <w:shd w:val="clear" w:color="auto" w:fill="D9D9D9" w:themeFill="background1" w:themeFillShade="D9"/>
            <w:vAlign w:val="center"/>
          </w:tcPr>
          <w:p w14:paraId="1F162330" w14:textId="77777777" w:rsidR="00EC3D8D" w:rsidRPr="008878AD" w:rsidRDefault="00EC3D8D" w:rsidP="00495FC2">
            <w:pPr>
              <w:pStyle w:val="tbl-hdr"/>
              <w:spacing w:before="0" w:beforeAutospacing="0" w:after="0" w:afterAutospacing="0"/>
              <w:jc w:val="center"/>
              <w:rPr>
                <w:color w:val="000000" w:themeColor="text1"/>
                <w:lang w:eastAsia="en-US"/>
              </w:rPr>
            </w:pPr>
            <w:r w:rsidRPr="008878AD">
              <w:rPr>
                <w:color w:val="000000" w:themeColor="text1"/>
                <w:lang w:eastAsia="en-US"/>
              </w:rPr>
              <w:t>(%)</w:t>
            </w:r>
          </w:p>
        </w:tc>
        <w:tc>
          <w:tcPr>
            <w:tcW w:w="1001" w:type="pct"/>
            <w:shd w:val="clear" w:color="auto" w:fill="D9D9D9" w:themeFill="background1" w:themeFillShade="D9"/>
          </w:tcPr>
          <w:p w14:paraId="2F50A521" w14:textId="77777777" w:rsidR="00EC3D8D" w:rsidRPr="008878AD" w:rsidRDefault="00EC3D8D" w:rsidP="00495FC2">
            <w:pPr>
              <w:pStyle w:val="tbl-hdr"/>
              <w:spacing w:before="0" w:beforeAutospacing="0" w:after="0" w:afterAutospacing="0"/>
              <w:jc w:val="both"/>
              <w:rPr>
                <w:b/>
                <w:bCs/>
                <w:color w:val="000000" w:themeColor="text1"/>
                <w:lang w:eastAsia="en-US"/>
              </w:rPr>
            </w:pPr>
          </w:p>
        </w:tc>
      </w:tr>
      <w:tr w:rsidR="00EC3D8D" w:rsidRPr="008878AD" w14:paraId="09AA4A22" w14:textId="77777777" w:rsidTr="00964F7F">
        <w:tc>
          <w:tcPr>
            <w:tcW w:w="3306" w:type="pct"/>
            <w:shd w:val="clear" w:color="auto" w:fill="D9D9D9" w:themeFill="background1" w:themeFillShade="D9"/>
          </w:tcPr>
          <w:p w14:paraId="60A59A26" w14:textId="23C0B8B1" w:rsidR="00EC3D8D" w:rsidRPr="008878AD" w:rsidRDefault="00EC3D8D" w:rsidP="00495FC2">
            <w:pPr>
              <w:pStyle w:val="tbl-hdr"/>
              <w:spacing w:before="0" w:beforeAutospacing="0" w:after="0" w:afterAutospacing="0"/>
              <w:jc w:val="both"/>
              <w:rPr>
                <w:color w:val="000000" w:themeColor="text1"/>
                <w:lang w:eastAsia="en-US"/>
              </w:rPr>
            </w:pPr>
            <w:r w:rsidRPr="008878AD">
              <w:rPr>
                <w:color w:val="000000" w:themeColor="text1"/>
                <w:lang w:eastAsia="en-US"/>
              </w:rPr>
              <w:t>Īstenoto enerģētikas projektu skaits</w:t>
            </w:r>
            <w:r w:rsidRPr="008878AD">
              <w:rPr>
                <w:color w:val="000000" w:themeColor="text1"/>
                <w:vertAlign w:val="superscript"/>
                <w:lang w:eastAsia="en-US"/>
              </w:rPr>
              <w:t>4</w:t>
            </w:r>
          </w:p>
        </w:tc>
        <w:tc>
          <w:tcPr>
            <w:tcW w:w="693" w:type="pct"/>
            <w:shd w:val="clear" w:color="auto" w:fill="D9D9D9" w:themeFill="background1" w:themeFillShade="D9"/>
            <w:vAlign w:val="center"/>
          </w:tcPr>
          <w:p w14:paraId="4C17A01C" w14:textId="77777777" w:rsidR="00EC3D8D" w:rsidRPr="008878AD" w:rsidRDefault="00EC3D8D" w:rsidP="00495FC2">
            <w:pPr>
              <w:pStyle w:val="tbl-hdr"/>
              <w:spacing w:before="0" w:beforeAutospacing="0" w:after="0" w:afterAutospacing="0"/>
              <w:jc w:val="center"/>
              <w:rPr>
                <w:color w:val="000000" w:themeColor="text1"/>
                <w:lang w:eastAsia="en-US"/>
              </w:rPr>
            </w:pPr>
            <w:r w:rsidRPr="008878AD">
              <w:rPr>
                <w:color w:val="000000" w:themeColor="text1"/>
                <w:lang w:eastAsia="en-US"/>
              </w:rPr>
              <w:t>(gab.)</w:t>
            </w:r>
          </w:p>
        </w:tc>
        <w:tc>
          <w:tcPr>
            <w:tcW w:w="1001" w:type="pct"/>
            <w:shd w:val="clear" w:color="auto" w:fill="D9D9D9" w:themeFill="background1" w:themeFillShade="D9"/>
          </w:tcPr>
          <w:p w14:paraId="41663920" w14:textId="77777777" w:rsidR="00EC3D8D" w:rsidRPr="008878AD" w:rsidRDefault="00EC3D8D" w:rsidP="00495FC2">
            <w:pPr>
              <w:pStyle w:val="tbl-hdr"/>
              <w:spacing w:before="0" w:beforeAutospacing="0" w:after="0" w:afterAutospacing="0"/>
              <w:jc w:val="both"/>
              <w:rPr>
                <w:b/>
                <w:bCs/>
                <w:color w:val="000000" w:themeColor="text1"/>
                <w:lang w:eastAsia="en-US"/>
              </w:rPr>
            </w:pPr>
          </w:p>
        </w:tc>
      </w:tr>
      <w:tr w:rsidR="00EC3D8D" w:rsidRPr="008878AD" w14:paraId="1C36A469" w14:textId="77777777" w:rsidTr="00964F7F">
        <w:tc>
          <w:tcPr>
            <w:tcW w:w="3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AB518" w14:textId="337A29D4" w:rsidR="00EC3D8D" w:rsidRPr="008878AD" w:rsidRDefault="00EC3D8D" w:rsidP="00495FC2">
            <w:pPr>
              <w:pStyle w:val="tbl-hdr"/>
              <w:spacing w:before="0" w:beforeAutospacing="0" w:after="0" w:afterAutospacing="0"/>
              <w:jc w:val="both"/>
              <w:rPr>
                <w:color w:val="000000" w:themeColor="text1"/>
                <w:lang w:eastAsia="en-US"/>
              </w:rPr>
            </w:pPr>
            <w:r w:rsidRPr="008878AD">
              <w:rPr>
                <w:color w:val="000000" w:themeColor="text1"/>
              </w:rPr>
              <w:t>Pārgūtā izmantotā ūdens procentuālā daļa</w:t>
            </w:r>
            <w:r w:rsidRPr="008878AD">
              <w:rPr>
                <w:color w:val="000000" w:themeColor="text1"/>
                <w:vertAlign w:val="superscript"/>
                <w:lang w:eastAsia="en-US"/>
              </w:rPr>
              <w:t>5</w:t>
            </w:r>
          </w:p>
        </w:tc>
        <w:tc>
          <w:tcPr>
            <w:tcW w:w="6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24325" w14:textId="77777777" w:rsidR="00EC3D8D" w:rsidRPr="008878AD" w:rsidRDefault="00EC3D8D" w:rsidP="00495FC2">
            <w:pPr>
              <w:pStyle w:val="tbl-hdr"/>
              <w:spacing w:before="0" w:beforeAutospacing="0" w:after="0" w:afterAutospacing="0"/>
              <w:jc w:val="center"/>
              <w:rPr>
                <w:color w:val="000000" w:themeColor="text1"/>
                <w:lang w:eastAsia="en-US"/>
              </w:rPr>
            </w:pPr>
            <w:r w:rsidRPr="008878AD">
              <w:rPr>
                <w:color w:val="000000" w:themeColor="text1"/>
                <w:lang w:eastAsia="en-US"/>
              </w:rPr>
              <w:t>(%)</w:t>
            </w:r>
          </w:p>
        </w:tc>
        <w:tc>
          <w:tcPr>
            <w:tcW w:w="100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6ABB8" w14:textId="77777777" w:rsidR="00EC3D8D" w:rsidRPr="008878AD" w:rsidRDefault="00EC3D8D" w:rsidP="00495FC2">
            <w:pPr>
              <w:pStyle w:val="tbl-hdr"/>
              <w:spacing w:before="0" w:beforeAutospacing="0" w:after="0" w:afterAutospacing="0"/>
              <w:jc w:val="both"/>
              <w:rPr>
                <w:b/>
                <w:bCs/>
                <w:color w:val="000000" w:themeColor="text1"/>
                <w:lang w:eastAsia="en-US"/>
              </w:rPr>
            </w:pPr>
          </w:p>
        </w:tc>
      </w:tr>
      <w:tr w:rsidR="00EC3D8D" w:rsidRPr="008878AD" w14:paraId="5F11B18A" w14:textId="77777777" w:rsidTr="00964F7F">
        <w:tc>
          <w:tcPr>
            <w:tcW w:w="3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E1FA4" w14:textId="77777777" w:rsidR="00EC3D8D" w:rsidRPr="008878AD" w:rsidRDefault="00EC3D8D" w:rsidP="00495FC2">
            <w:pPr>
              <w:pStyle w:val="tbl-hdr"/>
              <w:spacing w:before="0" w:beforeAutospacing="0" w:after="0" w:afterAutospacing="0"/>
              <w:jc w:val="both"/>
              <w:rPr>
                <w:color w:val="000000" w:themeColor="text1"/>
                <w:lang w:eastAsia="en-US"/>
              </w:rPr>
            </w:pPr>
            <w:r w:rsidRPr="008878AD">
              <w:rPr>
                <w:color w:val="000000" w:themeColor="text1"/>
              </w:rPr>
              <w:t>Pārgūtā izmantotā</w:t>
            </w:r>
            <w:r w:rsidRPr="008878AD">
              <w:rPr>
                <w:color w:val="000000" w:themeColor="text1"/>
                <w:lang w:eastAsia="en-US"/>
              </w:rPr>
              <w:t xml:space="preserve"> ūdens tilpums </w:t>
            </w:r>
          </w:p>
        </w:tc>
        <w:tc>
          <w:tcPr>
            <w:tcW w:w="6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20CC12" w14:textId="77777777" w:rsidR="00EC3D8D" w:rsidRPr="008878AD" w:rsidRDefault="00EC3D8D" w:rsidP="00495FC2">
            <w:pPr>
              <w:pStyle w:val="tbl-hdr"/>
              <w:spacing w:before="0" w:beforeAutospacing="0" w:after="0" w:afterAutospacing="0"/>
              <w:jc w:val="center"/>
              <w:rPr>
                <w:color w:val="000000" w:themeColor="text1"/>
                <w:lang w:eastAsia="en-US"/>
              </w:rPr>
            </w:pPr>
            <w:r w:rsidRPr="008878AD">
              <w:rPr>
                <w:color w:val="000000" w:themeColor="text1"/>
                <w:lang w:eastAsia="en-US"/>
              </w:rPr>
              <w:t>(</w:t>
            </w:r>
            <w:proofErr w:type="spellStart"/>
            <w:r w:rsidRPr="008878AD">
              <w:rPr>
                <w:color w:val="000000" w:themeColor="text1"/>
                <w:lang w:eastAsia="en-US"/>
              </w:rPr>
              <w:t>hl</w:t>
            </w:r>
            <w:proofErr w:type="spellEnd"/>
            <w:r w:rsidRPr="008878AD">
              <w:rPr>
                <w:color w:val="000000" w:themeColor="text1"/>
                <w:lang w:eastAsia="en-US"/>
              </w:rPr>
              <w:t>)</w:t>
            </w:r>
          </w:p>
        </w:tc>
        <w:tc>
          <w:tcPr>
            <w:tcW w:w="100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417AD3" w14:textId="77777777" w:rsidR="00EC3D8D" w:rsidRPr="008878AD" w:rsidRDefault="00EC3D8D" w:rsidP="00495FC2">
            <w:pPr>
              <w:pStyle w:val="tbl-hdr"/>
              <w:spacing w:before="0" w:beforeAutospacing="0" w:after="0" w:afterAutospacing="0"/>
              <w:jc w:val="both"/>
              <w:rPr>
                <w:b/>
                <w:bCs/>
                <w:color w:val="000000" w:themeColor="text1"/>
                <w:lang w:eastAsia="en-US"/>
              </w:rPr>
            </w:pPr>
          </w:p>
        </w:tc>
      </w:tr>
    </w:tbl>
    <w:p w14:paraId="44D4E083" w14:textId="77777777" w:rsidR="00EC3D8D" w:rsidRPr="008878AD" w:rsidRDefault="00EC3D8D" w:rsidP="00EC3D8D">
      <w:pPr>
        <w:spacing w:after="0" w:line="240" w:lineRule="auto"/>
        <w:jc w:val="both"/>
        <w:rPr>
          <w:rFonts w:ascii="Times New Roman" w:hAnsi="Times New Roman"/>
        </w:rPr>
      </w:pPr>
    </w:p>
    <w:p w14:paraId="1B4E4C8B" w14:textId="77777777" w:rsidR="00EC3D8D" w:rsidRPr="008878AD" w:rsidRDefault="00EC3D8D" w:rsidP="00EC3D8D">
      <w:pPr>
        <w:spacing w:after="0" w:line="240" w:lineRule="auto"/>
        <w:jc w:val="both"/>
        <w:rPr>
          <w:rFonts w:ascii="Times New Roman" w:hAnsi="Times New Roman"/>
        </w:rPr>
      </w:pPr>
    </w:p>
    <w:p w14:paraId="25DB2BB1" w14:textId="21CB2C1A" w:rsidR="00EC3D8D" w:rsidRPr="008878AD" w:rsidRDefault="00EC3D8D" w:rsidP="00EC3D8D">
      <w:pPr>
        <w:pStyle w:val="tvhtml"/>
        <w:shd w:val="clear" w:color="auto" w:fill="FFFFFF" w:themeFill="background1"/>
        <w:spacing w:before="0" w:beforeAutospacing="0" w:after="60" w:afterAutospacing="0"/>
        <w:ind w:left="426" w:hanging="426"/>
        <w:jc w:val="both"/>
        <w:rPr>
          <w:b/>
          <w:bCs/>
          <w:color w:val="000000" w:themeColor="text1"/>
        </w:rPr>
      </w:pPr>
      <w:r w:rsidRPr="008878AD">
        <w:rPr>
          <w:b/>
          <w:bCs/>
          <w:color w:val="000000" w:themeColor="text1"/>
        </w:rPr>
        <w:t>B.</w:t>
      </w:r>
      <w:r w:rsidR="004B3125" w:rsidRPr="008878AD">
        <w:rPr>
          <w:b/>
          <w:bCs/>
          <w:color w:val="000000" w:themeColor="text1"/>
        </w:rPr>
        <w:t>5</w:t>
      </w:r>
      <w:r w:rsidRPr="008878AD">
        <w:rPr>
          <w:b/>
          <w:bCs/>
          <w:color w:val="000000" w:themeColor="text1"/>
        </w:rPr>
        <w:t>. Veicināšanas</w:t>
      </w:r>
      <w:r w:rsidR="00756E07">
        <w:rPr>
          <w:b/>
          <w:bCs/>
          <w:color w:val="000000" w:themeColor="text1"/>
        </w:rPr>
        <w:t>,</w:t>
      </w:r>
      <w:r w:rsidRPr="008878AD">
        <w:rPr>
          <w:b/>
          <w:bCs/>
          <w:color w:val="000000" w:themeColor="text1"/>
        </w:rPr>
        <w:t xml:space="preserve"> mārketinga un patēriņa palielināšanas intervenču rādītāji</w:t>
      </w:r>
    </w:p>
    <w:tbl>
      <w:tblPr>
        <w:tblW w:w="50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988"/>
        <w:gridCol w:w="3216"/>
      </w:tblGrid>
      <w:tr w:rsidR="00EC3D8D" w:rsidRPr="008878AD" w14:paraId="6D7EBC59" w14:textId="77777777" w:rsidTr="00964F7F">
        <w:tc>
          <w:tcPr>
            <w:tcW w:w="325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7EBCE" w14:textId="1CEE644A" w:rsidR="00EC3D8D" w:rsidRPr="008878AD" w:rsidRDefault="00EC3D8D" w:rsidP="00495FC2">
            <w:pPr>
              <w:pStyle w:val="tbl-hdr"/>
              <w:spacing w:before="0" w:beforeAutospacing="0" w:after="0" w:afterAutospacing="0"/>
              <w:rPr>
                <w:color w:val="000000" w:themeColor="text1"/>
                <w:vertAlign w:val="superscript"/>
                <w:lang w:eastAsia="en-US"/>
              </w:rPr>
            </w:pPr>
            <w:r w:rsidRPr="008878AD">
              <w:rPr>
                <w:color w:val="000000" w:themeColor="text1"/>
                <w:lang w:eastAsia="en-US"/>
              </w:rPr>
              <w:t xml:space="preserve">To veicināšanas, komunikācijas un mārketinga pasākumu skaits, kuri saistīti ar darbības programmas </w:t>
            </w:r>
            <w:r w:rsidR="0079729E">
              <w:rPr>
                <w:color w:val="000000" w:themeColor="text1"/>
                <w:lang w:eastAsia="en-US"/>
              </w:rPr>
              <w:t>A.</w:t>
            </w:r>
            <w:r w:rsidR="0003731D" w:rsidRPr="008878AD">
              <w:rPr>
                <w:color w:val="000000" w:themeColor="text1"/>
                <w:lang w:eastAsia="en-US"/>
              </w:rPr>
              <w:t>3</w:t>
            </w:r>
            <w:r w:rsidRPr="008878AD">
              <w:rPr>
                <w:color w:val="000000" w:themeColor="text1"/>
                <w:lang w:eastAsia="en-US"/>
              </w:rPr>
              <w:t>.8. mērķi</w:t>
            </w:r>
            <w:r w:rsidRPr="008878AD">
              <w:rPr>
                <w:color w:val="000000" w:themeColor="text1"/>
                <w:vertAlign w:val="superscript"/>
                <w:lang w:eastAsia="en-US"/>
              </w:rPr>
              <w:t>6</w:t>
            </w:r>
          </w:p>
        </w:tc>
        <w:tc>
          <w:tcPr>
            <w:tcW w:w="17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8E3B1D" w14:textId="77777777" w:rsidR="00EC3D8D" w:rsidRPr="008878AD" w:rsidRDefault="00EC3D8D" w:rsidP="00495FC2">
            <w:pPr>
              <w:pStyle w:val="tbl-hdr"/>
              <w:spacing w:before="0" w:beforeAutospacing="0" w:after="0" w:afterAutospacing="0"/>
              <w:jc w:val="both"/>
              <w:rPr>
                <w:b/>
                <w:bCs/>
                <w:color w:val="000000" w:themeColor="text1"/>
                <w:lang w:eastAsia="en-US"/>
              </w:rPr>
            </w:pPr>
          </w:p>
        </w:tc>
      </w:tr>
      <w:tr w:rsidR="00EC3D8D" w:rsidRPr="008878AD" w14:paraId="0D2FEB37" w14:textId="77777777" w:rsidTr="00964F7F">
        <w:tc>
          <w:tcPr>
            <w:tcW w:w="3253" w:type="pct"/>
            <w:shd w:val="clear" w:color="auto" w:fill="D9D9D9" w:themeFill="background1" w:themeFillShade="D9"/>
          </w:tcPr>
          <w:p w14:paraId="320C82FE" w14:textId="515357B5" w:rsidR="00EC3D8D" w:rsidRPr="008878AD" w:rsidRDefault="00EC3D8D" w:rsidP="00495FC2">
            <w:pPr>
              <w:pStyle w:val="tbl-hdr"/>
              <w:spacing w:before="0" w:beforeAutospacing="0" w:after="0" w:afterAutospacing="0"/>
              <w:rPr>
                <w:color w:val="000000" w:themeColor="text1"/>
                <w:lang w:eastAsia="en-US"/>
              </w:rPr>
            </w:pPr>
            <w:r w:rsidRPr="008878AD">
              <w:rPr>
                <w:color w:val="000000" w:themeColor="text1"/>
                <w:lang w:eastAsia="en-US"/>
              </w:rPr>
              <w:t xml:space="preserve">To veicināšanas, komunikācijas un mārketinga pasākumu skaits, kas saistīti ar darbības programmas </w:t>
            </w:r>
            <w:r w:rsidR="0079729E">
              <w:rPr>
                <w:color w:val="000000" w:themeColor="text1"/>
                <w:lang w:eastAsia="en-US"/>
              </w:rPr>
              <w:t>A.</w:t>
            </w:r>
            <w:r w:rsidR="0003731D" w:rsidRPr="008878AD">
              <w:rPr>
                <w:color w:val="000000" w:themeColor="text1"/>
                <w:lang w:eastAsia="en-US"/>
              </w:rPr>
              <w:t>3</w:t>
            </w:r>
            <w:r w:rsidRPr="008878AD">
              <w:rPr>
                <w:color w:val="000000" w:themeColor="text1"/>
                <w:lang w:eastAsia="en-US"/>
              </w:rPr>
              <w:t>.9. mērķi</w:t>
            </w:r>
          </w:p>
        </w:tc>
        <w:tc>
          <w:tcPr>
            <w:tcW w:w="1747" w:type="pct"/>
            <w:shd w:val="clear" w:color="auto" w:fill="D9D9D9" w:themeFill="background1" w:themeFillShade="D9"/>
            <w:vAlign w:val="center"/>
          </w:tcPr>
          <w:p w14:paraId="250A0A0A" w14:textId="77777777" w:rsidR="00EC3D8D" w:rsidRPr="008878AD" w:rsidRDefault="00EC3D8D" w:rsidP="00495FC2">
            <w:pPr>
              <w:pStyle w:val="tbl-hdr"/>
              <w:spacing w:before="0" w:beforeAutospacing="0" w:after="0" w:afterAutospacing="0"/>
              <w:jc w:val="both"/>
              <w:rPr>
                <w:b/>
                <w:bCs/>
                <w:color w:val="000000" w:themeColor="text1"/>
                <w:lang w:eastAsia="en-US"/>
              </w:rPr>
            </w:pPr>
          </w:p>
        </w:tc>
      </w:tr>
    </w:tbl>
    <w:p w14:paraId="025F5EB2" w14:textId="77777777" w:rsidR="00EC3D8D" w:rsidRPr="008878AD" w:rsidRDefault="00EC3D8D" w:rsidP="00EC3D8D">
      <w:pPr>
        <w:spacing w:after="0" w:line="240" w:lineRule="auto"/>
        <w:jc w:val="both"/>
        <w:rPr>
          <w:rFonts w:ascii="Times New Roman" w:hAnsi="Times New Roman"/>
        </w:rPr>
      </w:pPr>
    </w:p>
    <w:p w14:paraId="1FC0919B" w14:textId="77777777" w:rsidR="00EC3D8D" w:rsidRPr="008878AD" w:rsidRDefault="00EC3D8D" w:rsidP="00EC3D8D">
      <w:pPr>
        <w:pStyle w:val="tvhtml"/>
        <w:shd w:val="clear" w:color="auto" w:fill="FFFFFF" w:themeFill="background1"/>
        <w:spacing w:before="0" w:beforeAutospacing="0" w:after="0" w:afterAutospacing="0"/>
        <w:ind w:firstLine="720"/>
        <w:rPr>
          <w:color w:val="000000" w:themeColor="text1"/>
          <w:sz w:val="22"/>
          <w:szCs w:val="22"/>
        </w:rPr>
      </w:pPr>
      <w:r w:rsidRPr="008878AD">
        <w:rPr>
          <w:color w:val="000000" w:themeColor="text1"/>
          <w:sz w:val="22"/>
          <w:szCs w:val="22"/>
        </w:rPr>
        <w:t>Piezīmes.</w:t>
      </w:r>
    </w:p>
    <w:p w14:paraId="399EB0F7" w14:textId="5FC1BB70" w:rsidR="00EC3D8D" w:rsidRPr="00932B9C" w:rsidRDefault="00EC3D8D" w:rsidP="00EC3D8D">
      <w:pPr>
        <w:pStyle w:val="tvhtml"/>
        <w:shd w:val="clear" w:color="auto" w:fill="FFFFFF" w:themeFill="background1"/>
        <w:spacing w:before="0" w:beforeAutospacing="0" w:after="0" w:afterAutospacing="0"/>
        <w:ind w:firstLine="720"/>
        <w:jc w:val="both"/>
        <w:rPr>
          <w:color w:val="000000" w:themeColor="text1"/>
          <w:sz w:val="22"/>
          <w:szCs w:val="22"/>
        </w:rPr>
      </w:pPr>
      <w:r w:rsidRPr="008878AD">
        <w:rPr>
          <w:color w:val="000000" w:themeColor="text1"/>
          <w:sz w:val="22"/>
          <w:szCs w:val="22"/>
          <w:vertAlign w:val="superscript"/>
        </w:rPr>
        <w:t xml:space="preserve">1 </w:t>
      </w:r>
      <w:r w:rsidRPr="008878AD">
        <w:rPr>
          <w:color w:val="000000" w:themeColor="text1"/>
          <w:sz w:val="22"/>
          <w:szCs w:val="22"/>
        </w:rPr>
        <w:t xml:space="preserve">Regulas 2022/126 </w:t>
      </w:r>
      <w:r w:rsidRPr="00932B9C">
        <w:rPr>
          <w:color w:val="000000" w:themeColor="text1"/>
          <w:sz w:val="22"/>
          <w:szCs w:val="22"/>
        </w:rPr>
        <w:t>11. panta 4., 5., 6., 7. un 8. punkts.</w:t>
      </w:r>
    </w:p>
    <w:p w14:paraId="17F7D36B" w14:textId="26409DAB" w:rsidR="00EC3D8D" w:rsidRPr="00932B9C" w:rsidRDefault="00EC3D8D" w:rsidP="00EC3D8D">
      <w:pPr>
        <w:pStyle w:val="tvhtml"/>
        <w:shd w:val="clear" w:color="auto" w:fill="FFFFFF" w:themeFill="background1"/>
        <w:spacing w:before="0" w:beforeAutospacing="0" w:after="0" w:afterAutospacing="0"/>
        <w:ind w:firstLine="720"/>
        <w:jc w:val="both"/>
        <w:rPr>
          <w:color w:val="000000" w:themeColor="text1"/>
          <w:sz w:val="22"/>
          <w:szCs w:val="22"/>
        </w:rPr>
      </w:pPr>
      <w:r w:rsidRPr="00932B9C">
        <w:rPr>
          <w:color w:val="000000" w:themeColor="text1"/>
          <w:sz w:val="22"/>
          <w:szCs w:val="22"/>
          <w:vertAlign w:val="superscript"/>
        </w:rPr>
        <w:t xml:space="preserve">2 </w:t>
      </w:r>
      <w:r w:rsidRPr="00932B9C">
        <w:rPr>
          <w:color w:val="000000" w:themeColor="text1"/>
          <w:sz w:val="22"/>
          <w:szCs w:val="22"/>
        </w:rPr>
        <w:t>Uz augsnes eroziju attiecas:</w:t>
      </w:r>
    </w:p>
    <w:p w14:paraId="197661A0" w14:textId="797E8CCB" w:rsidR="00EC3D8D" w:rsidRPr="00932B9C" w:rsidRDefault="00EC3D8D" w:rsidP="00EC3D8D">
      <w:pPr>
        <w:pStyle w:val="tvhtml"/>
        <w:shd w:val="clear" w:color="auto" w:fill="FFFFFF" w:themeFill="background1"/>
        <w:spacing w:before="0" w:beforeAutospacing="0" w:after="0" w:afterAutospacing="0"/>
        <w:ind w:firstLine="964"/>
        <w:jc w:val="both"/>
        <w:rPr>
          <w:color w:val="000000" w:themeColor="text1"/>
          <w:sz w:val="22"/>
          <w:szCs w:val="22"/>
        </w:rPr>
      </w:pPr>
      <w:r w:rsidRPr="00932B9C">
        <w:rPr>
          <w:color w:val="000000" w:themeColor="text1"/>
          <w:sz w:val="22"/>
          <w:szCs w:val="22"/>
        </w:rPr>
        <w:t xml:space="preserve">a) jebkurš slīps zemes gabals, kura augstuma izmaiņas attiecībā pret </w:t>
      </w:r>
      <w:proofErr w:type="spellStart"/>
      <w:r w:rsidRPr="00932B9C">
        <w:rPr>
          <w:color w:val="000000" w:themeColor="text1"/>
          <w:sz w:val="22"/>
          <w:szCs w:val="22"/>
        </w:rPr>
        <w:t>planimetrisko</w:t>
      </w:r>
      <w:proofErr w:type="spellEnd"/>
      <w:r w:rsidRPr="00932B9C">
        <w:rPr>
          <w:color w:val="000000" w:themeColor="text1"/>
          <w:sz w:val="22"/>
          <w:szCs w:val="22"/>
        </w:rPr>
        <w:t xml:space="preserve"> attālumu ir 15 %</w:t>
      </w:r>
      <w:r w:rsidR="007823B8">
        <w:rPr>
          <w:color w:val="000000" w:themeColor="text1"/>
          <w:sz w:val="22"/>
          <w:szCs w:val="22"/>
        </w:rPr>
        <w:t>,</w:t>
      </w:r>
      <w:r w:rsidRPr="00932B9C">
        <w:rPr>
          <w:color w:val="000000" w:themeColor="text1"/>
          <w:sz w:val="22"/>
          <w:szCs w:val="22"/>
        </w:rPr>
        <w:t xml:space="preserve"> vai</w:t>
      </w:r>
    </w:p>
    <w:p w14:paraId="6D8C01FA" w14:textId="77777777" w:rsidR="00EC3D8D" w:rsidRPr="00932B9C" w:rsidRDefault="00EC3D8D" w:rsidP="00EC3D8D">
      <w:pPr>
        <w:pStyle w:val="tvhtml"/>
        <w:shd w:val="clear" w:color="auto" w:fill="FFFFFF" w:themeFill="background1"/>
        <w:spacing w:before="0" w:beforeAutospacing="0" w:after="0" w:afterAutospacing="0"/>
        <w:ind w:firstLine="964"/>
        <w:jc w:val="both"/>
        <w:rPr>
          <w:color w:val="000000" w:themeColor="text1"/>
          <w:sz w:val="22"/>
          <w:szCs w:val="22"/>
        </w:rPr>
      </w:pPr>
      <w:r w:rsidRPr="00932B9C">
        <w:rPr>
          <w:color w:val="000000" w:themeColor="text1"/>
          <w:sz w:val="22"/>
          <w:szCs w:val="22"/>
        </w:rPr>
        <w:t>b) jebkurš zemes gabals, kurā prognozētais augsnes zudums pārsniedz augsnes dabiskās veidošanās ātrumu.</w:t>
      </w:r>
    </w:p>
    <w:p w14:paraId="2F34BF45" w14:textId="77777777" w:rsidR="00EC3D8D" w:rsidRPr="00932B9C" w:rsidRDefault="00EC3D8D" w:rsidP="00EC3D8D">
      <w:pPr>
        <w:pStyle w:val="tvhtml"/>
        <w:shd w:val="clear" w:color="auto" w:fill="FFFFFF" w:themeFill="background1"/>
        <w:spacing w:before="0" w:beforeAutospacing="0" w:after="0" w:afterAutospacing="0"/>
        <w:ind w:firstLine="964"/>
        <w:jc w:val="both"/>
        <w:rPr>
          <w:color w:val="000000" w:themeColor="text1"/>
          <w:sz w:val="22"/>
          <w:szCs w:val="22"/>
        </w:rPr>
      </w:pPr>
      <w:r w:rsidRPr="00932B9C">
        <w:rPr>
          <w:color w:val="000000" w:themeColor="text1"/>
          <w:sz w:val="22"/>
          <w:szCs w:val="22"/>
        </w:rPr>
        <w:t>Aprēķinot augsnes erozijas apdraudēto platību minētajam rādītājam, ņem vērā tikai to platību, kurai:</w:t>
      </w:r>
    </w:p>
    <w:p w14:paraId="159A7FD4" w14:textId="77777777" w:rsidR="00EC3D8D" w:rsidRPr="00932B9C" w:rsidRDefault="00EC3D8D" w:rsidP="00EC3D8D">
      <w:pPr>
        <w:pStyle w:val="tvhtml"/>
        <w:shd w:val="clear" w:color="auto" w:fill="FFFFFF" w:themeFill="background1"/>
        <w:spacing w:before="0" w:beforeAutospacing="0" w:after="0" w:afterAutospacing="0"/>
        <w:ind w:firstLine="964"/>
        <w:jc w:val="both"/>
        <w:rPr>
          <w:color w:val="000000" w:themeColor="text1"/>
          <w:sz w:val="22"/>
          <w:szCs w:val="22"/>
        </w:rPr>
      </w:pPr>
      <w:r w:rsidRPr="00932B9C">
        <w:rPr>
          <w:color w:val="000000" w:themeColor="text1"/>
          <w:sz w:val="22"/>
          <w:szCs w:val="22"/>
        </w:rPr>
        <w:t>a) īstenotas jaunas vai turpinātas pret eroziju vērstas darbības nogāzēs un (vai)</w:t>
      </w:r>
    </w:p>
    <w:p w14:paraId="63269F9C" w14:textId="77777777" w:rsidR="00EC3D8D" w:rsidRPr="00932B9C" w:rsidRDefault="00EC3D8D" w:rsidP="00EC3D8D">
      <w:pPr>
        <w:pStyle w:val="tvhtml"/>
        <w:shd w:val="clear" w:color="auto" w:fill="FFFFFF" w:themeFill="background1"/>
        <w:spacing w:before="0" w:beforeAutospacing="0" w:after="0" w:afterAutospacing="0"/>
        <w:ind w:firstLine="964"/>
        <w:jc w:val="both"/>
        <w:rPr>
          <w:color w:val="000000" w:themeColor="text1"/>
          <w:sz w:val="22"/>
          <w:szCs w:val="22"/>
        </w:rPr>
      </w:pPr>
      <w:r w:rsidRPr="00932B9C">
        <w:rPr>
          <w:color w:val="000000" w:themeColor="text1"/>
          <w:sz w:val="22"/>
          <w:szCs w:val="22"/>
        </w:rPr>
        <w:lastRenderedPageBreak/>
        <w:t>b) augsnes apsaimniekošanas pasākumi ir uzlaboti pārskata gadā.</w:t>
      </w:r>
    </w:p>
    <w:p w14:paraId="5BC61B55" w14:textId="70A38773" w:rsidR="00EC3D8D" w:rsidRPr="005E7684" w:rsidRDefault="00EC3D8D" w:rsidP="00EC3D8D">
      <w:pPr>
        <w:pStyle w:val="tvhtml"/>
        <w:shd w:val="clear" w:color="auto" w:fill="FFFFFF" w:themeFill="background1"/>
        <w:spacing w:before="0" w:beforeAutospacing="0" w:after="0" w:afterAutospacing="0"/>
        <w:ind w:firstLine="720"/>
        <w:jc w:val="both"/>
        <w:rPr>
          <w:color w:val="000000" w:themeColor="text1"/>
          <w:sz w:val="22"/>
          <w:szCs w:val="22"/>
        </w:rPr>
      </w:pPr>
      <w:r w:rsidRPr="005E7684">
        <w:rPr>
          <w:color w:val="000000" w:themeColor="text1"/>
          <w:sz w:val="22"/>
          <w:szCs w:val="22"/>
          <w:vertAlign w:val="superscript"/>
        </w:rPr>
        <w:t xml:space="preserve">3 </w:t>
      </w:r>
      <w:r w:rsidRPr="005E7684">
        <w:rPr>
          <w:color w:val="000000" w:themeColor="text1"/>
          <w:sz w:val="22"/>
          <w:szCs w:val="22"/>
        </w:rPr>
        <w:t>Saskaņā ar</w:t>
      </w:r>
      <w:r w:rsidRPr="005E7684">
        <w:rPr>
          <w:color w:val="000000" w:themeColor="text1"/>
          <w:sz w:val="22"/>
          <w:szCs w:val="22"/>
          <w:vertAlign w:val="superscript"/>
        </w:rPr>
        <w:t xml:space="preserve"> </w:t>
      </w:r>
      <w:r w:rsidRPr="005E7684">
        <w:rPr>
          <w:color w:val="000000" w:themeColor="text1"/>
          <w:sz w:val="22"/>
          <w:szCs w:val="22"/>
        </w:rPr>
        <w:t xml:space="preserve">regulas 2022/126 11. panta 4. punkta "a" apakšpunktu un </w:t>
      </w:r>
      <w:r w:rsidRPr="005E7684">
        <w:rPr>
          <w:rStyle w:val="normaltextrun"/>
          <w:color w:val="000000" w:themeColor="text1"/>
          <w:sz w:val="22"/>
          <w:szCs w:val="22"/>
        </w:rPr>
        <w:t xml:space="preserve">MK noteikumu </w:t>
      </w:r>
      <w:r w:rsidRPr="005E7684">
        <w:rPr>
          <w:rStyle w:val="normaltextrun"/>
          <w:color w:val="000000" w:themeColor="text1"/>
          <w:sz w:val="22"/>
          <w:szCs w:val="22"/>
          <w:shd w:val="clear" w:color="auto" w:fill="FFFFFF"/>
        </w:rPr>
        <w:t xml:space="preserve">Nr. </w:t>
      </w:r>
      <w:r w:rsidRPr="005E7684">
        <w:rPr>
          <w:color w:val="000000" w:themeColor="text1"/>
          <w:sz w:val="22"/>
          <w:szCs w:val="22"/>
          <w:lang w:eastAsia="en-GB"/>
        </w:rPr>
        <w:t xml:space="preserve">203 </w:t>
      </w:r>
      <w:r w:rsidRPr="005E7684">
        <w:rPr>
          <w:rStyle w:val="normaltextrun"/>
          <w:color w:val="000000" w:themeColor="text1"/>
          <w:sz w:val="22"/>
          <w:szCs w:val="22"/>
        </w:rPr>
        <w:t>81.1., 81.2. un 81.3. apakšpunktu</w:t>
      </w:r>
      <w:r w:rsidRPr="005E7684">
        <w:rPr>
          <w:color w:val="000000" w:themeColor="text1"/>
          <w:sz w:val="22"/>
          <w:szCs w:val="22"/>
        </w:rPr>
        <w:t>.</w:t>
      </w:r>
    </w:p>
    <w:p w14:paraId="5A1368CA" w14:textId="4C903406" w:rsidR="00EC3D8D" w:rsidRPr="005E7684" w:rsidRDefault="00EC3D8D" w:rsidP="00EC3D8D">
      <w:pPr>
        <w:pStyle w:val="FootnoteText"/>
        <w:ind w:firstLine="720"/>
        <w:rPr>
          <w:rFonts w:ascii="Times New Roman" w:eastAsia="Times New Roman" w:hAnsi="Times New Roman"/>
          <w:color w:val="000000" w:themeColor="text1"/>
          <w:sz w:val="22"/>
          <w:szCs w:val="22"/>
        </w:rPr>
      </w:pPr>
      <w:r w:rsidRPr="005E7684">
        <w:rPr>
          <w:rFonts w:ascii="Times New Roman" w:eastAsia="Times New Roman" w:hAnsi="Times New Roman"/>
          <w:color w:val="000000" w:themeColor="text1"/>
          <w:sz w:val="22"/>
          <w:szCs w:val="22"/>
          <w:vertAlign w:val="superscript"/>
        </w:rPr>
        <w:t xml:space="preserve">4 </w:t>
      </w:r>
      <w:r w:rsidRPr="005E7684">
        <w:rPr>
          <w:rFonts w:ascii="Times New Roman" w:eastAsia="Times New Roman" w:hAnsi="Times New Roman"/>
          <w:color w:val="000000" w:themeColor="text1"/>
          <w:sz w:val="22"/>
          <w:szCs w:val="22"/>
        </w:rPr>
        <w:t>Regulas 2022/126 11. panta 3. punkts.</w:t>
      </w:r>
    </w:p>
    <w:p w14:paraId="35A7F037" w14:textId="53289DB9" w:rsidR="00EC3D8D" w:rsidRPr="005E7684" w:rsidRDefault="00EC3D8D" w:rsidP="00EC3D8D">
      <w:pPr>
        <w:pStyle w:val="FootnoteText"/>
        <w:ind w:firstLine="720"/>
        <w:rPr>
          <w:rFonts w:ascii="Times New Roman" w:eastAsia="Times New Roman" w:hAnsi="Times New Roman"/>
          <w:color w:val="000000" w:themeColor="text1"/>
          <w:sz w:val="22"/>
          <w:szCs w:val="22"/>
        </w:rPr>
      </w:pPr>
      <w:r w:rsidRPr="005E7684">
        <w:rPr>
          <w:rFonts w:ascii="Times New Roman" w:eastAsia="Times New Roman" w:hAnsi="Times New Roman"/>
          <w:color w:val="000000" w:themeColor="text1"/>
          <w:sz w:val="22"/>
          <w:szCs w:val="22"/>
          <w:vertAlign w:val="superscript"/>
        </w:rPr>
        <w:t xml:space="preserve">5 </w:t>
      </w:r>
      <w:r w:rsidRPr="005E7684">
        <w:rPr>
          <w:rFonts w:ascii="Times New Roman" w:eastAsia="Times New Roman" w:hAnsi="Times New Roman"/>
          <w:color w:val="000000" w:themeColor="text1"/>
          <w:sz w:val="22"/>
          <w:szCs w:val="22"/>
        </w:rPr>
        <w:t xml:space="preserve">Regulas 2022/126 11. panta 7. punkts. </w:t>
      </w:r>
    </w:p>
    <w:p w14:paraId="06B737DD" w14:textId="5837B05A" w:rsidR="00EC3D8D" w:rsidRPr="005E7684" w:rsidRDefault="00EC3D8D" w:rsidP="00EC3D8D">
      <w:pPr>
        <w:pStyle w:val="FootnoteText"/>
        <w:ind w:firstLine="720"/>
        <w:rPr>
          <w:rFonts w:ascii="Times New Roman" w:eastAsia="Times New Roman" w:hAnsi="Times New Roman"/>
          <w:color w:val="000000" w:themeColor="text1"/>
          <w:sz w:val="22"/>
          <w:szCs w:val="22"/>
        </w:rPr>
      </w:pPr>
      <w:r w:rsidRPr="005E7684">
        <w:rPr>
          <w:rFonts w:ascii="Times New Roman" w:eastAsia="Times New Roman" w:hAnsi="Times New Roman"/>
          <w:color w:val="000000" w:themeColor="text1"/>
          <w:sz w:val="22"/>
          <w:szCs w:val="22"/>
          <w:vertAlign w:val="superscript"/>
        </w:rPr>
        <w:t xml:space="preserve">6 </w:t>
      </w:r>
      <w:r w:rsidRPr="005E7684">
        <w:rPr>
          <w:rFonts w:ascii="Times New Roman" w:eastAsia="Times New Roman" w:hAnsi="Times New Roman"/>
          <w:color w:val="000000" w:themeColor="text1"/>
          <w:sz w:val="22"/>
          <w:szCs w:val="22"/>
        </w:rPr>
        <w:t>Katra veicināšanas vai saziņas kampaņa tiek uzskatīta par vienu darbību neatkarīgi no dienu un norises vietu skaita.</w:t>
      </w:r>
    </w:p>
    <w:p w14:paraId="5AD9E00B" w14:textId="77777777" w:rsidR="00EC3D8D" w:rsidRPr="008878AD" w:rsidRDefault="00EC3D8D" w:rsidP="00EC3D8D">
      <w:pPr>
        <w:spacing w:after="0" w:line="240" w:lineRule="auto"/>
        <w:jc w:val="both"/>
        <w:rPr>
          <w:rFonts w:ascii="Times New Roman" w:hAnsi="Times New Roman"/>
        </w:rPr>
      </w:pPr>
    </w:p>
    <w:p w14:paraId="7374F782" w14:textId="6F14A01D" w:rsidR="00EC3D8D" w:rsidRPr="008878AD" w:rsidRDefault="00EC3D8D" w:rsidP="00EC3D8D">
      <w:pPr>
        <w:pStyle w:val="tvhtml"/>
        <w:shd w:val="clear" w:color="auto" w:fill="FFFFFF" w:themeFill="background1"/>
        <w:spacing w:before="0" w:beforeAutospacing="0" w:after="120" w:afterAutospacing="0"/>
        <w:jc w:val="both"/>
        <w:rPr>
          <w:b/>
          <w:bCs/>
          <w:color w:val="000000" w:themeColor="text1"/>
        </w:rPr>
      </w:pPr>
      <w:r w:rsidRPr="008878AD">
        <w:rPr>
          <w:b/>
          <w:bCs/>
          <w:color w:val="000000" w:themeColor="text1"/>
        </w:rPr>
        <w:t>B.</w:t>
      </w:r>
      <w:r w:rsidR="002D6415" w:rsidRPr="008878AD">
        <w:rPr>
          <w:b/>
          <w:bCs/>
          <w:color w:val="000000" w:themeColor="text1"/>
        </w:rPr>
        <w:t>6</w:t>
      </w:r>
      <w:r w:rsidRPr="008878AD">
        <w:rPr>
          <w:b/>
          <w:bCs/>
          <w:color w:val="000000" w:themeColor="text1"/>
        </w:rPr>
        <w:t>. Darbības programmas uzraudzība. Rādītāji attiecībā uz ražotāju organizāciju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2"/>
        <w:gridCol w:w="1047"/>
        <w:gridCol w:w="2387"/>
        <w:gridCol w:w="2829"/>
        <w:gridCol w:w="1392"/>
        <w:gridCol w:w="844"/>
      </w:tblGrid>
      <w:tr w:rsidR="00C94693" w:rsidRPr="008878AD" w14:paraId="3B05F75E" w14:textId="77777777" w:rsidTr="008877D8">
        <w:tc>
          <w:tcPr>
            <w:tcW w:w="310" w:type="pct"/>
            <w:shd w:val="clear" w:color="auto" w:fill="D9D9D9" w:themeFill="background1" w:themeFillShade="D9"/>
            <w:vAlign w:val="center"/>
          </w:tcPr>
          <w:p w14:paraId="24BB5BE6" w14:textId="77777777" w:rsidR="00C94693" w:rsidRDefault="00C94693" w:rsidP="00296047">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Nr.</w:t>
            </w:r>
          </w:p>
          <w:p w14:paraId="1809811D" w14:textId="73545A60" w:rsidR="00C94693" w:rsidRPr="00501749" w:rsidRDefault="00C94693" w:rsidP="00296047">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p. k.</w:t>
            </w:r>
          </w:p>
        </w:tc>
        <w:tc>
          <w:tcPr>
            <w:tcW w:w="578" w:type="pct"/>
            <w:shd w:val="clear" w:color="auto" w:fill="D9D9D9" w:themeFill="background1" w:themeFillShade="D9"/>
            <w:vAlign w:val="center"/>
          </w:tcPr>
          <w:p w14:paraId="7DFC4D94" w14:textId="61C52F21" w:rsidR="00C94693" w:rsidRPr="00501749" w:rsidRDefault="00C94693" w:rsidP="00495FC2">
            <w:pPr>
              <w:jc w:val="center"/>
              <w:rPr>
                <w:rFonts w:ascii="Times New Roman" w:hAnsi="Times New Roman"/>
                <w:color w:val="000000" w:themeColor="text1"/>
                <w:sz w:val="24"/>
                <w:szCs w:val="24"/>
              </w:rPr>
            </w:pPr>
            <w:r w:rsidRPr="00501749">
              <w:rPr>
                <w:rFonts w:ascii="Times New Roman" w:hAnsi="Times New Roman"/>
                <w:color w:val="000000" w:themeColor="text1"/>
                <w:sz w:val="24"/>
                <w:szCs w:val="24"/>
              </w:rPr>
              <w:t>Rādītāj</w:t>
            </w:r>
            <w:r>
              <w:rPr>
                <w:rFonts w:ascii="Times New Roman" w:hAnsi="Times New Roman"/>
                <w:color w:val="000000" w:themeColor="text1"/>
                <w:sz w:val="24"/>
                <w:szCs w:val="24"/>
              </w:rPr>
              <w:t>s</w:t>
            </w:r>
          </w:p>
        </w:tc>
        <w:tc>
          <w:tcPr>
            <w:tcW w:w="1317" w:type="pct"/>
            <w:shd w:val="clear" w:color="auto" w:fill="D9D9D9" w:themeFill="background1" w:themeFillShade="D9"/>
            <w:vAlign w:val="center"/>
          </w:tcPr>
          <w:p w14:paraId="69483D8B" w14:textId="5A6F6180" w:rsidR="00C94693" w:rsidRPr="00501749" w:rsidRDefault="00C94693" w:rsidP="008877D8">
            <w:pPr>
              <w:spacing w:after="0"/>
              <w:jc w:val="center"/>
              <w:rPr>
                <w:rFonts w:ascii="Times New Roman" w:hAnsi="Times New Roman"/>
                <w:color w:val="000000" w:themeColor="text1"/>
                <w:sz w:val="24"/>
                <w:szCs w:val="24"/>
              </w:rPr>
            </w:pPr>
            <w:r w:rsidRPr="00501749">
              <w:rPr>
                <w:rFonts w:ascii="Times New Roman" w:hAnsi="Times New Roman"/>
                <w:color w:val="000000" w:themeColor="text1"/>
                <w:sz w:val="24"/>
                <w:szCs w:val="24"/>
              </w:rPr>
              <w:t xml:space="preserve">Intervences (saskaņā ar regulas 2021/2115 </w:t>
            </w:r>
            <w:r w:rsidRPr="00501749">
              <w:rPr>
                <w:rFonts w:ascii="Times New Roman" w:hAnsi="Times New Roman"/>
                <w:color w:val="000000" w:themeColor="text1"/>
                <w:sz w:val="24"/>
                <w:szCs w:val="24"/>
              </w:rPr>
              <w:br/>
              <w:t>6. un 47. pantu)</w:t>
            </w:r>
          </w:p>
        </w:tc>
        <w:tc>
          <w:tcPr>
            <w:tcW w:w="1561" w:type="pct"/>
            <w:shd w:val="clear" w:color="auto" w:fill="D9D9D9" w:themeFill="background1" w:themeFillShade="D9"/>
            <w:vAlign w:val="center"/>
          </w:tcPr>
          <w:p w14:paraId="136DFF80" w14:textId="77777777" w:rsidR="00C94693" w:rsidRPr="008F24C2" w:rsidRDefault="00C94693" w:rsidP="00495FC2">
            <w:pPr>
              <w:pStyle w:val="tbl-hdr"/>
              <w:spacing w:before="0" w:beforeAutospacing="0" w:after="0" w:afterAutospacing="0"/>
              <w:jc w:val="center"/>
              <w:rPr>
                <w:color w:val="000000" w:themeColor="text1"/>
                <w:highlight w:val="lightGray"/>
                <w:lang w:eastAsia="en-US"/>
              </w:rPr>
            </w:pPr>
            <w:r w:rsidRPr="008F24C2">
              <w:rPr>
                <w:color w:val="000000" w:themeColor="text1"/>
                <w:highlight w:val="lightGray"/>
                <w:lang w:eastAsia="en-US"/>
              </w:rPr>
              <w:t>Mērķi</w:t>
            </w:r>
          </w:p>
          <w:p w14:paraId="7DEF8A98" w14:textId="537B4DFB" w:rsidR="00C94693" w:rsidRPr="008F24C2" w:rsidRDefault="00C94693" w:rsidP="00067492">
            <w:pPr>
              <w:pStyle w:val="tbl-hdr"/>
              <w:spacing w:before="0" w:beforeAutospacing="0" w:after="0" w:afterAutospacing="0"/>
              <w:jc w:val="center"/>
              <w:rPr>
                <w:color w:val="000000" w:themeColor="text1"/>
                <w:highlight w:val="lightGray"/>
                <w:lang w:eastAsia="en-US"/>
              </w:rPr>
            </w:pPr>
            <w:r w:rsidRPr="008F24C2">
              <w:rPr>
                <w:color w:val="000000" w:themeColor="text1"/>
                <w:highlight w:val="lightGray"/>
                <w:lang w:eastAsia="en-US"/>
              </w:rPr>
              <w:t xml:space="preserve">(saskaņā ar darbības programmas </w:t>
            </w:r>
            <w:r>
              <w:rPr>
                <w:color w:val="000000" w:themeColor="text1"/>
                <w:highlight w:val="lightGray"/>
                <w:lang w:eastAsia="en-US"/>
              </w:rPr>
              <w:t>A.</w:t>
            </w:r>
            <w:r w:rsidR="008C5499">
              <w:rPr>
                <w:color w:val="000000" w:themeColor="text1"/>
                <w:highlight w:val="lightGray"/>
                <w:lang w:eastAsia="en-US"/>
              </w:rPr>
              <w:t>2*</w:t>
            </w:r>
            <w:r w:rsidRPr="008F24C2">
              <w:rPr>
                <w:color w:val="000000" w:themeColor="text1"/>
                <w:highlight w:val="lightGray"/>
                <w:lang w:eastAsia="en-US"/>
              </w:rPr>
              <w:t>.</w:t>
            </w:r>
            <w:r w:rsidR="00296047">
              <w:rPr>
                <w:color w:val="000000" w:themeColor="text1"/>
                <w:highlight w:val="lightGray"/>
                <w:lang w:eastAsia="en-US"/>
              </w:rPr>
              <w:t> </w:t>
            </w:r>
            <w:r w:rsidRPr="008F24C2">
              <w:rPr>
                <w:color w:val="000000" w:themeColor="text1"/>
                <w:highlight w:val="lightGray"/>
                <w:lang w:eastAsia="en-US"/>
              </w:rPr>
              <w:t xml:space="preserve">tabulu) </w:t>
            </w:r>
          </w:p>
        </w:tc>
        <w:tc>
          <w:tcPr>
            <w:tcW w:w="768" w:type="pct"/>
            <w:shd w:val="clear" w:color="auto" w:fill="D9D9D9" w:themeFill="background1" w:themeFillShade="D9"/>
            <w:vAlign w:val="center"/>
          </w:tcPr>
          <w:p w14:paraId="69A4D2CA" w14:textId="25889239" w:rsidR="00C94693" w:rsidRPr="008F24C2" w:rsidRDefault="00C94693" w:rsidP="00495FC2">
            <w:pPr>
              <w:pStyle w:val="tvhtml"/>
              <w:spacing w:before="0" w:beforeAutospacing="0" w:after="0" w:afterAutospacing="0"/>
              <w:jc w:val="center"/>
              <w:rPr>
                <w:color w:val="000000" w:themeColor="text1"/>
                <w:highlight w:val="lightGray"/>
              </w:rPr>
            </w:pPr>
            <w:r w:rsidRPr="008F24C2">
              <w:rPr>
                <w:color w:val="000000" w:themeColor="text1"/>
                <w:highlight w:val="lightGray"/>
              </w:rPr>
              <w:t>Mērvienība</w:t>
            </w:r>
          </w:p>
        </w:tc>
        <w:tc>
          <w:tcPr>
            <w:tcW w:w="466" w:type="pct"/>
            <w:vAlign w:val="center"/>
          </w:tcPr>
          <w:p w14:paraId="352A8390" w14:textId="612906F9" w:rsidR="00C94693" w:rsidRPr="00501749" w:rsidRDefault="00C94693" w:rsidP="00C84D86">
            <w:pPr>
              <w:jc w:val="center"/>
              <w:rPr>
                <w:rFonts w:ascii="Times New Roman" w:hAnsi="Times New Roman"/>
                <w:color w:val="000000" w:themeColor="text1"/>
                <w:sz w:val="24"/>
                <w:szCs w:val="24"/>
              </w:rPr>
            </w:pPr>
            <w:r w:rsidRPr="00501749">
              <w:rPr>
                <w:rFonts w:ascii="Times New Roman" w:hAnsi="Times New Roman"/>
                <w:color w:val="000000" w:themeColor="text1"/>
                <w:sz w:val="24"/>
                <w:szCs w:val="24"/>
              </w:rPr>
              <w:t>Vērtība</w:t>
            </w:r>
          </w:p>
        </w:tc>
      </w:tr>
      <w:tr w:rsidR="00C94693" w:rsidRPr="008878AD" w14:paraId="0F84D6BB" w14:textId="77777777" w:rsidTr="00C94693">
        <w:trPr>
          <w:trHeight w:val="507"/>
        </w:trPr>
        <w:tc>
          <w:tcPr>
            <w:tcW w:w="310" w:type="pct"/>
            <w:vMerge w:val="restart"/>
            <w:shd w:val="clear" w:color="auto" w:fill="D9D9D9" w:themeFill="background1" w:themeFillShade="D9"/>
          </w:tcPr>
          <w:p w14:paraId="09323B56" w14:textId="7C5EE915" w:rsidR="00C94693" w:rsidRDefault="00C94693" w:rsidP="00495FC2">
            <w:pP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578" w:type="pct"/>
            <w:vMerge w:val="restart"/>
            <w:shd w:val="clear" w:color="auto" w:fill="D9D9D9" w:themeFill="background1" w:themeFillShade="D9"/>
          </w:tcPr>
          <w:p w14:paraId="5142B928" w14:textId="64F23C31" w:rsidR="00C94693" w:rsidRPr="00932B9C" w:rsidRDefault="00C94693" w:rsidP="00495FC2">
            <w:pPr>
              <w:rPr>
                <w:rFonts w:ascii="Times New Roman" w:hAnsi="Times New Roman"/>
                <w:color w:val="000000" w:themeColor="text1"/>
                <w:sz w:val="24"/>
                <w:szCs w:val="24"/>
              </w:rPr>
            </w:pPr>
            <w:r>
              <w:rPr>
                <w:rFonts w:ascii="Times New Roman" w:hAnsi="Times New Roman"/>
                <w:color w:val="000000" w:themeColor="text1"/>
                <w:sz w:val="24"/>
                <w:szCs w:val="24"/>
              </w:rPr>
              <w:t>R.1</w:t>
            </w:r>
          </w:p>
        </w:tc>
        <w:tc>
          <w:tcPr>
            <w:tcW w:w="1317" w:type="pct"/>
            <w:vMerge w:val="restart"/>
            <w:shd w:val="clear" w:color="auto" w:fill="D9D9D9" w:themeFill="background1" w:themeFillShade="D9"/>
            <w:vAlign w:val="center"/>
          </w:tcPr>
          <w:p w14:paraId="6EEF92A2" w14:textId="5E15F624" w:rsidR="00C94693" w:rsidRPr="00932B9C" w:rsidRDefault="00C94693" w:rsidP="00495FC2">
            <w:pPr>
              <w:rPr>
                <w:rFonts w:ascii="Times New Roman" w:hAnsi="Times New Roman"/>
                <w:color w:val="000000" w:themeColor="text1"/>
                <w:sz w:val="24"/>
                <w:szCs w:val="24"/>
              </w:rPr>
            </w:pPr>
            <w:r w:rsidRPr="00932B9C">
              <w:rPr>
                <w:rFonts w:ascii="Times New Roman" w:hAnsi="Times New Roman"/>
                <w:color w:val="000000" w:themeColor="text1"/>
                <w:sz w:val="24"/>
                <w:szCs w:val="24"/>
              </w:rPr>
              <w:t>Konsultācijas un tehniskā palīdzība</w:t>
            </w:r>
            <w:r>
              <w:rPr>
                <w:rFonts w:ascii="Times New Roman" w:hAnsi="Times New Roman"/>
                <w:color w:val="000000" w:themeColor="text1"/>
                <w:sz w:val="24"/>
                <w:szCs w:val="24"/>
              </w:rPr>
              <w:t xml:space="preserve"> </w:t>
            </w:r>
          </w:p>
        </w:tc>
        <w:tc>
          <w:tcPr>
            <w:tcW w:w="1561" w:type="pct"/>
            <w:shd w:val="clear" w:color="auto" w:fill="D9D9D9" w:themeFill="background1" w:themeFillShade="D9"/>
            <w:vAlign w:val="center"/>
          </w:tcPr>
          <w:p w14:paraId="77D9479C" w14:textId="2FE8F5B1" w:rsidR="00C94693" w:rsidRPr="008F24C2" w:rsidRDefault="00C94693" w:rsidP="00495FC2">
            <w:pPr>
              <w:pStyle w:val="tvhtml"/>
              <w:spacing w:before="0" w:beforeAutospacing="0" w:after="0" w:afterAutospacing="0"/>
              <w:rPr>
                <w:color w:val="000000" w:themeColor="text1"/>
                <w:highlight w:val="lightGray"/>
              </w:rPr>
            </w:pPr>
            <w:r w:rsidRPr="008F24C2">
              <w:rPr>
                <w:color w:val="000000" w:themeColor="text1"/>
                <w:highlight w:val="lightGray"/>
              </w:rPr>
              <w:t>Ražošanas plānošana</w:t>
            </w:r>
            <w:r w:rsidRPr="008F24C2">
              <w:rPr>
                <w:color w:val="000000" w:themeColor="text1"/>
                <w:highlight w:val="lightGray"/>
                <w:vertAlign w:val="superscript"/>
              </w:rPr>
              <w:t xml:space="preserve"> </w:t>
            </w:r>
            <w:r w:rsidRPr="008F24C2">
              <w:rPr>
                <w:color w:val="000000" w:themeColor="text1"/>
                <w:highlight w:val="lightGray"/>
              </w:rPr>
              <w:t>un organizēšana (</w:t>
            </w:r>
            <w:r>
              <w:rPr>
                <w:color w:val="000000" w:themeColor="text1"/>
                <w:highlight w:val="lightGray"/>
              </w:rPr>
              <w:t>A.</w:t>
            </w:r>
            <w:r w:rsidR="008C5499">
              <w:rPr>
                <w:color w:val="000000" w:themeColor="text1"/>
                <w:highlight w:val="lightGray"/>
              </w:rPr>
              <w:t>2</w:t>
            </w:r>
            <w:r w:rsidRPr="008F24C2">
              <w:rPr>
                <w:color w:val="000000" w:themeColor="text1"/>
                <w:highlight w:val="lightGray"/>
              </w:rPr>
              <w:t>.1.)</w:t>
            </w:r>
          </w:p>
        </w:tc>
        <w:tc>
          <w:tcPr>
            <w:tcW w:w="768" w:type="pct"/>
            <w:vMerge w:val="restart"/>
            <w:shd w:val="clear" w:color="auto" w:fill="D9D9D9" w:themeFill="background1" w:themeFillShade="D9"/>
            <w:vAlign w:val="center"/>
          </w:tcPr>
          <w:p w14:paraId="659D2820" w14:textId="460CA216" w:rsidR="00C94693" w:rsidRPr="008F24C2" w:rsidRDefault="00C94693" w:rsidP="00495FC2">
            <w:pPr>
              <w:pStyle w:val="tvhtml"/>
              <w:spacing w:before="0" w:after="0"/>
              <w:rPr>
                <w:color w:val="000000" w:themeColor="text1"/>
                <w:highlight w:val="lightGray"/>
              </w:rPr>
            </w:pPr>
            <w:r w:rsidRPr="008F24C2">
              <w:rPr>
                <w:color w:val="000000" w:themeColor="text1"/>
                <w:highlight w:val="lightGray"/>
              </w:rPr>
              <w:t>Personu skaits</w:t>
            </w:r>
          </w:p>
        </w:tc>
        <w:tc>
          <w:tcPr>
            <w:tcW w:w="466" w:type="pct"/>
            <w:vMerge w:val="restart"/>
            <w:vAlign w:val="center"/>
          </w:tcPr>
          <w:p w14:paraId="3A029116" w14:textId="77777777" w:rsidR="00C94693" w:rsidRPr="008878AD" w:rsidRDefault="00C94693" w:rsidP="00495FC2">
            <w:pPr>
              <w:jc w:val="center"/>
              <w:rPr>
                <w:rFonts w:ascii="Times New Roman" w:hAnsi="Times New Roman"/>
                <w:color w:val="000000" w:themeColor="text1"/>
              </w:rPr>
            </w:pPr>
          </w:p>
        </w:tc>
      </w:tr>
      <w:tr w:rsidR="00C94693" w:rsidRPr="008878AD" w14:paraId="518B712C" w14:textId="77777777" w:rsidTr="00C94693">
        <w:tc>
          <w:tcPr>
            <w:tcW w:w="310" w:type="pct"/>
            <w:vMerge/>
          </w:tcPr>
          <w:p w14:paraId="4C4B8B77" w14:textId="77777777" w:rsidR="00C94693" w:rsidRPr="00932B9C" w:rsidRDefault="00C94693" w:rsidP="00495FC2">
            <w:pPr>
              <w:rPr>
                <w:rFonts w:ascii="Times New Roman" w:hAnsi="Times New Roman"/>
                <w:bCs/>
                <w:color w:val="000000" w:themeColor="text1"/>
                <w:sz w:val="24"/>
                <w:szCs w:val="24"/>
              </w:rPr>
            </w:pPr>
          </w:p>
        </w:tc>
        <w:tc>
          <w:tcPr>
            <w:tcW w:w="578" w:type="pct"/>
            <w:vMerge/>
          </w:tcPr>
          <w:p w14:paraId="52AB7650" w14:textId="06D2491D" w:rsidR="00C94693" w:rsidRPr="00932B9C" w:rsidRDefault="00C94693" w:rsidP="00495FC2">
            <w:pPr>
              <w:rPr>
                <w:rFonts w:ascii="Times New Roman" w:hAnsi="Times New Roman"/>
                <w:bCs/>
                <w:color w:val="000000" w:themeColor="text1"/>
                <w:sz w:val="24"/>
                <w:szCs w:val="24"/>
              </w:rPr>
            </w:pPr>
          </w:p>
        </w:tc>
        <w:tc>
          <w:tcPr>
            <w:tcW w:w="1317" w:type="pct"/>
            <w:vMerge/>
            <w:vAlign w:val="center"/>
          </w:tcPr>
          <w:p w14:paraId="762E8053" w14:textId="07C6049B" w:rsidR="00C94693" w:rsidRPr="00932B9C" w:rsidRDefault="00C94693" w:rsidP="00495FC2">
            <w:pPr>
              <w:rPr>
                <w:rFonts w:ascii="Times New Roman" w:hAnsi="Times New Roman"/>
                <w:bCs/>
                <w:color w:val="000000" w:themeColor="text1"/>
                <w:sz w:val="24"/>
                <w:szCs w:val="24"/>
              </w:rPr>
            </w:pPr>
          </w:p>
        </w:tc>
        <w:tc>
          <w:tcPr>
            <w:tcW w:w="1561" w:type="pct"/>
            <w:shd w:val="clear" w:color="auto" w:fill="D9D9D9" w:themeFill="background1" w:themeFillShade="D9"/>
            <w:vAlign w:val="center"/>
          </w:tcPr>
          <w:p w14:paraId="70FDD96D" w14:textId="35B73BC5" w:rsidR="00C94693" w:rsidRPr="008F24C2" w:rsidRDefault="00C94693" w:rsidP="00495FC2">
            <w:pPr>
              <w:pStyle w:val="tvhtml"/>
              <w:spacing w:before="0" w:beforeAutospacing="0" w:after="0" w:afterAutospacing="0"/>
              <w:rPr>
                <w:color w:val="000000" w:themeColor="text1"/>
                <w:highlight w:val="lightGray"/>
                <w:vertAlign w:val="superscript"/>
              </w:rPr>
            </w:pPr>
            <w:r w:rsidRPr="008F24C2">
              <w:rPr>
                <w:color w:val="000000" w:themeColor="text1"/>
                <w:highlight w:val="lightGray"/>
              </w:rPr>
              <w:t>Piegādes koncentrācija un laišana tirgū (</w:t>
            </w:r>
            <w:r>
              <w:rPr>
                <w:color w:val="000000" w:themeColor="text1"/>
                <w:highlight w:val="lightGray"/>
              </w:rPr>
              <w:t>A.</w:t>
            </w:r>
            <w:r w:rsidR="008C5499">
              <w:rPr>
                <w:color w:val="000000" w:themeColor="text1"/>
                <w:highlight w:val="lightGray"/>
              </w:rPr>
              <w:t>2</w:t>
            </w:r>
            <w:r w:rsidRPr="008F24C2">
              <w:rPr>
                <w:color w:val="000000" w:themeColor="text1"/>
                <w:highlight w:val="lightGray"/>
              </w:rPr>
              <w:t>.2.)</w:t>
            </w:r>
          </w:p>
        </w:tc>
        <w:tc>
          <w:tcPr>
            <w:tcW w:w="768" w:type="pct"/>
            <w:vMerge/>
            <w:shd w:val="clear" w:color="auto" w:fill="D9D9D9" w:themeFill="background1" w:themeFillShade="D9"/>
            <w:vAlign w:val="center"/>
          </w:tcPr>
          <w:p w14:paraId="558B0C61" w14:textId="1F66AD05" w:rsidR="00C94693" w:rsidRPr="008F24C2" w:rsidRDefault="00C94693" w:rsidP="00495FC2">
            <w:pPr>
              <w:pStyle w:val="tvhtml"/>
              <w:spacing w:before="0" w:beforeAutospacing="0" w:after="0" w:afterAutospacing="0"/>
              <w:rPr>
                <w:b/>
                <w:bCs/>
                <w:color w:val="000000" w:themeColor="text1"/>
                <w:highlight w:val="lightGray"/>
              </w:rPr>
            </w:pPr>
          </w:p>
        </w:tc>
        <w:tc>
          <w:tcPr>
            <w:tcW w:w="466" w:type="pct"/>
            <w:vMerge/>
            <w:vAlign w:val="center"/>
          </w:tcPr>
          <w:p w14:paraId="4AFC7118" w14:textId="77777777" w:rsidR="00C94693" w:rsidRPr="008878AD" w:rsidRDefault="00C94693" w:rsidP="00495FC2">
            <w:pPr>
              <w:jc w:val="center"/>
              <w:rPr>
                <w:rFonts w:ascii="Times New Roman" w:hAnsi="Times New Roman"/>
                <w:color w:val="000000" w:themeColor="text1"/>
              </w:rPr>
            </w:pPr>
          </w:p>
        </w:tc>
      </w:tr>
      <w:tr w:rsidR="00C94693" w:rsidRPr="008878AD" w14:paraId="671DDFD5" w14:textId="77777777" w:rsidTr="00C94693">
        <w:tc>
          <w:tcPr>
            <w:tcW w:w="310" w:type="pct"/>
            <w:vMerge/>
          </w:tcPr>
          <w:p w14:paraId="0E62FEB6" w14:textId="77777777" w:rsidR="00C94693" w:rsidRPr="00932B9C" w:rsidRDefault="00C94693" w:rsidP="00495FC2">
            <w:pPr>
              <w:rPr>
                <w:rFonts w:ascii="Times New Roman" w:hAnsi="Times New Roman"/>
                <w:bCs/>
                <w:color w:val="000000" w:themeColor="text1"/>
                <w:sz w:val="24"/>
                <w:szCs w:val="24"/>
              </w:rPr>
            </w:pPr>
          </w:p>
        </w:tc>
        <w:tc>
          <w:tcPr>
            <w:tcW w:w="578" w:type="pct"/>
            <w:vMerge/>
          </w:tcPr>
          <w:p w14:paraId="2EEA0EBC" w14:textId="0B0D0AC6" w:rsidR="00C94693" w:rsidRPr="00932B9C" w:rsidRDefault="00C94693" w:rsidP="00495FC2">
            <w:pPr>
              <w:rPr>
                <w:rFonts w:ascii="Times New Roman" w:hAnsi="Times New Roman"/>
                <w:bCs/>
                <w:color w:val="000000" w:themeColor="text1"/>
                <w:sz w:val="24"/>
                <w:szCs w:val="24"/>
              </w:rPr>
            </w:pPr>
          </w:p>
        </w:tc>
        <w:tc>
          <w:tcPr>
            <w:tcW w:w="1317" w:type="pct"/>
            <w:vMerge/>
            <w:vAlign w:val="center"/>
            <w:hideMark/>
          </w:tcPr>
          <w:p w14:paraId="6D817B73" w14:textId="16E6CA42" w:rsidR="00C94693" w:rsidRPr="00932B9C" w:rsidRDefault="00C94693" w:rsidP="00495FC2">
            <w:pPr>
              <w:rPr>
                <w:rFonts w:ascii="Times New Roman" w:hAnsi="Times New Roman"/>
                <w:bCs/>
                <w:color w:val="000000" w:themeColor="text1"/>
                <w:sz w:val="24"/>
                <w:szCs w:val="24"/>
              </w:rPr>
            </w:pPr>
          </w:p>
        </w:tc>
        <w:tc>
          <w:tcPr>
            <w:tcW w:w="1561" w:type="pct"/>
            <w:shd w:val="clear" w:color="auto" w:fill="D9D9D9" w:themeFill="background1" w:themeFillShade="D9"/>
            <w:vAlign w:val="center"/>
          </w:tcPr>
          <w:p w14:paraId="1B69DC25" w14:textId="3A01D4BC" w:rsidR="00C94693" w:rsidRPr="008F24C2" w:rsidRDefault="00C94693" w:rsidP="00495FC2">
            <w:pPr>
              <w:pStyle w:val="tvhtml"/>
              <w:spacing w:before="0" w:beforeAutospacing="0" w:after="0" w:afterAutospacing="0"/>
              <w:rPr>
                <w:color w:val="000000" w:themeColor="text1"/>
                <w:highlight w:val="lightGray"/>
              </w:rPr>
            </w:pPr>
            <w:r w:rsidRPr="008F24C2">
              <w:rPr>
                <w:color w:val="000000" w:themeColor="text1"/>
                <w:highlight w:val="lightGray"/>
              </w:rPr>
              <w:t>Konkurētspējas uzlabošana (</w:t>
            </w:r>
            <w:r>
              <w:rPr>
                <w:color w:val="000000" w:themeColor="text1"/>
                <w:highlight w:val="lightGray"/>
              </w:rPr>
              <w:t>A.</w:t>
            </w:r>
            <w:r w:rsidR="008C5499">
              <w:rPr>
                <w:color w:val="000000" w:themeColor="text1"/>
                <w:highlight w:val="lightGray"/>
              </w:rPr>
              <w:t>2</w:t>
            </w:r>
            <w:r w:rsidRPr="008F24C2">
              <w:rPr>
                <w:color w:val="000000" w:themeColor="text1"/>
                <w:highlight w:val="lightGray"/>
              </w:rPr>
              <w:t>.3.)</w:t>
            </w:r>
          </w:p>
        </w:tc>
        <w:tc>
          <w:tcPr>
            <w:tcW w:w="768" w:type="pct"/>
            <w:vMerge/>
            <w:shd w:val="clear" w:color="auto" w:fill="D9D9D9" w:themeFill="background1" w:themeFillShade="D9"/>
            <w:vAlign w:val="center"/>
          </w:tcPr>
          <w:p w14:paraId="472F4A89" w14:textId="3E1000D9" w:rsidR="00C94693" w:rsidRPr="008F24C2" w:rsidRDefault="00C94693" w:rsidP="00495FC2">
            <w:pPr>
              <w:pStyle w:val="tvhtml"/>
              <w:spacing w:before="0" w:beforeAutospacing="0" w:after="0" w:afterAutospacing="0"/>
              <w:rPr>
                <w:b/>
                <w:bCs/>
                <w:color w:val="000000" w:themeColor="text1"/>
                <w:highlight w:val="lightGray"/>
              </w:rPr>
            </w:pPr>
          </w:p>
        </w:tc>
        <w:tc>
          <w:tcPr>
            <w:tcW w:w="466" w:type="pct"/>
            <w:vMerge/>
            <w:vAlign w:val="center"/>
          </w:tcPr>
          <w:p w14:paraId="70F44C3E" w14:textId="77777777" w:rsidR="00C94693" w:rsidRPr="008878AD" w:rsidRDefault="00C94693" w:rsidP="00495FC2">
            <w:pPr>
              <w:jc w:val="center"/>
              <w:rPr>
                <w:rFonts w:ascii="Times New Roman" w:hAnsi="Times New Roman"/>
                <w:color w:val="000000" w:themeColor="text1"/>
              </w:rPr>
            </w:pPr>
          </w:p>
        </w:tc>
      </w:tr>
      <w:tr w:rsidR="00C94693" w:rsidRPr="008878AD" w14:paraId="6A13C9C1" w14:textId="77777777" w:rsidTr="00C94693">
        <w:tc>
          <w:tcPr>
            <w:tcW w:w="310" w:type="pct"/>
            <w:vMerge/>
          </w:tcPr>
          <w:p w14:paraId="0C8FFDEC" w14:textId="77777777" w:rsidR="00C94693" w:rsidRPr="00932B9C" w:rsidRDefault="00C94693" w:rsidP="00495FC2">
            <w:pPr>
              <w:rPr>
                <w:rFonts w:ascii="Times New Roman" w:hAnsi="Times New Roman"/>
                <w:bCs/>
                <w:color w:val="000000" w:themeColor="text1"/>
                <w:sz w:val="24"/>
                <w:szCs w:val="24"/>
              </w:rPr>
            </w:pPr>
          </w:p>
        </w:tc>
        <w:tc>
          <w:tcPr>
            <w:tcW w:w="578" w:type="pct"/>
            <w:vMerge/>
          </w:tcPr>
          <w:p w14:paraId="205D85E7" w14:textId="5E4B5F33" w:rsidR="00C94693" w:rsidRPr="00932B9C" w:rsidRDefault="00C94693" w:rsidP="00495FC2">
            <w:pPr>
              <w:rPr>
                <w:rFonts w:ascii="Times New Roman" w:hAnsi="Times New Roman"/>
                <w:bCs/>
                <w:color w:val="000000" w:themeColor="text1"/>
                <w:sz w:val="24"/>
                <w:szCs w:val="24"/>
              </w:rPr>
            </w:pPr>
          </w:p>
        </w:tc>
        <w:tc>
          <w:tcPr>
            <w:tcW w:w="1317" w:type="pct"/>
            <w:vMerge/>
            <w:vAlign w:val="center"/>
          </w:tcPr>
          <w:p w14:paraId="22E6C21D" w14:textId="64440415" w:rsidR="00C94693" w:rsidRPr="00932B9C" w:rsidRDefault="00C94693" w:rsidP="00495FC2">
            <w:pPr>
              <w:rPr>
                <w:rFonts w:ascii="Times New Roman" w:hAnsi="Times New Roman"/>
                <w:bCs/>
                <w:color w:val="000000" w:themeColor="text1"/>
                <w:sz w:val="24"/>
                <w:szCs w:val="24"/>
              </w:rPr>
            </w:pPr>
          </w:p>
        </w:tc>
        <w:tc>
          <w:tcPr>
            <w:tcW w:w="1561" w:type="pct"/>
            <w:shd w:val="clear" w:color="auto" w:fill="D9D9D9" w:themeFill="background1" w:themeFillShade="D9"/>
            <w:vAlign w:val="center"/>
          </w:tcPr>
          <w:p w14:paraId="09B1A87B" w14:textId="1CEE1F23" w:rsidR="00C94693" w:rsidRPr="008F24C2" w:rsidRDefault="00C94693" w:rsidP="00495FC2">
            <w:pPr>
              <w:pStyle w:val="tvhtml"/>
              <w:spacing w:before="0" w:beforeAutospacing="0" w:after="0" w:afterAutospacing="0"/>
              <w:rPr>
                <w:color w:val="000000" w:themeColor="text1"/>
                <w:highlight w:val="lightGray"/>
                <w:vertAlign w:val="superscript"/>
              </w:rPr>
            </w:pPr>
            <w:r w:rsidRPr="008F24C2">
              <w:rPr>
                <w:color w:val="000000" w:themeColor="text1"/>
                <w:highlight w:val="lightGray"/>
              </w:rPr>
              <w:t>Nodarbinātības apstākļu uzlabošana (</w:t>
            </w:r>
            <w:r>
              <w:rPr>
                <w:color w:val="000000" w:themeColor="text1"/>
                <w:highlight w:val="lightGray"/>
              </w:rPr>
              <w:t>A.</w:t>
            </w:r>
            <w:r w:rsidR="008C5499">
              <w:rPr>
                <w:color w:val="000000" w:themeColor="text1"/>
                <w:highlight w:val="lightGray"/>
              </w:rPr>
              <w:t>2</w:t>
            </w:r>
            <w:r w:rsidRPr="008F24C2">
              <w:rPr>
                <w:color w:val="000000" w:themeColor="text1"/>
                <w:highlight w:val="lightGray"/>
              </w:rPr>
              <w:t>.10.)</w:t>
            </w:r>
          </w:p>
        </w:tc>
        <w:tc>
          <w:tcPr>
            <w:tcW w:w="768" w:type="pct"/>
            <w:vMerge/>
            <w:shd w:val="clear" w:color="auto" w:fill="D9D9D9" w:themeFill="background1" w:themeFillShade="D9"/>
            <w:vAlign w:val="center"/>
          </w:tcPr>
          <w:p w14:paraId="7F993745" w14:textId="1E57726E" w:rsidR="00C94693" w:rsidRPr="008F24C2" w:rsidRDefault="00C94693" w:rsidP="00495FC2">
            <w:pPr>
              <w:pStyle w:val="tvhtml"/>
              <w:spacing w:before="0" w:beforeAutospacing="0" w:after="0" w:afterAutospacing="0"/>
              <w:rPr>
                <w:b/>
                <w:bCs/>
                <w:color w:val="000000" w:themeColor="text1"/>
                <w:highlight w:val="lightGray"/>
              </w:rPr>
            </w:pPr>
          </w:p>
        </w:tc>
        <w:tc>
          <w:tcPr>
            <w:tcW w:w="466" w:type="pct"/>
            <w:vMerge/>
          </w:tcPr>
          <w:p w14:paraId="3CF04F02" w14:textId="77777777" w:rsidR="00C94693" w:rsidRPr="008878AD" w:rsidRDefault="00C94693" w:rsidP="00495FC2">
            <w:pPr>
              <w:rPr>
                <w:rFonts w:ascii="Times New Roman" w:hAnsi="Times New Roman"/>
                <w:color w:val="000000" w:themeColor="text1"/>
              </w:rPr>
            </w:pPr>
          </w:p>
        </w:tc>
      </w:tr>
      <w:tr w:rsidR="00C94693" w:rsidRPr="008878AD" w14:paraId="4AC3B6D1" w14:textId="77777777" w:rsidTr="00C94693">
        <w:tc>
          <w:tcPr>
            <w:tcW w:w="310" w:type="pct"/>
            <w:vMerge w:val="restart"/>
            <w:shd w:val="clear" w:color="auto" w:fill="D9D9D9" w:themeFill="background1" w:themeFillShade="D9"/>
          </w:tcPr>
          <w:p w14:paraId="53FB2B1C" w14:textId="665130D8" w:rsidR="00C94693" w:rsidRDefault="00C94693" w:rsidP="00495FC2">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8" w:type="pct"/>
            <w:vMerge w:val="restart"/>
            <w:shd w:val="clear" w:color="auto" w:fill="D9D9D9" w:themeFill="background1" w:themeFillShade="D9"/>
          </w:tcPr>
          <w:p w14:paraId="33A58F32" w14:textId="3F722309" w:rsidR="00C94693" w:rsidRPr="00932B9C" w:rsidRDefault="00C94693" w:rsidP="00495FC2">
            <w:pPr>
              <w:rPr>
                <w:rFonts w:ascii="Times New Roman" w:hAnsi="Times New Roman"/>
                <w:color w:val="000000" w:themeColor="text1"/>
                <w:sz w:val="24"/>
                <w:szCs w:val="24"/>
              </w:rPr>
            </w:pPr>
            <w:r>
              <w:rPr>
                <w:rFonts w:ascii="Times New Roman" w:hAnsi="Times New Roman"/>
                <w:color w:val="000000" w:themeColor="text1"/>
                <w:sz w:val="24"/>
                <w:szCs w:val="24"/>
              </w:rPr>
              <w:t>R.1</w:t>
            </w:r>
          </w:p>
        </w:tc>
        <w:tc>
          <w:tcPr>
            <w:tcW w:w="1317" w:type="pct"/>
            <w:vMerge w:val="restart"/>
            <w:shd w:val="clear" w:color="auto" w:fill="D9D9D9" w:themeFill="background1" w:themeFillShade="D9"/>
            <w:vAlign w:val="center"/>
          </w:tcPr>
          <w:p w14:paraId="142FDCA3" w14:textId="3B63DF2A" w:rsidR="00C94693" w:rsidRPr="00932B9C" w:rsidRDefault="00C94693" w:rsidP="00495FC2">
            <w:pPr>
              <w:rPr>
                <w:rFonts w:ascii="Times New Roman" w:hAnsi="Times New Roman"/>
                <w:color w:val="000000" w:themeColor="text1"/>
                <w:sz w:val="24"/>
                <w:szCs w:val="24"/>
              </w:rPr>
            </w:pPr>
            <w:r w:rsidRPr="00932B9C">
              <w:rPr>
                <w:rFonts w:ascii="Times New Roman" w:hAnsi="Times New Roman"/>
                <w:color w:val="000000" w:themeColor="text1"/>
                <w:sz w:val="24"/>
                <w:szCs w:val="24"/>
              </w:rPr>
              <w:t xml:space="preserve">Apmācība, tostarp </w:t>
            </w:r>
            <w:proofErr w:type="spellStart"/>
            <w:r w:rsidRPr="00932B9C">
              <w:rPr>
                <w:rFonts w:ascii="Times New Roman" w:hAnsi="Times New Roman"/>
                <w:color w:val="000000" w:themeColor="text1"/>
                <w:sz w:val="24"/>
                <w:szCs w:val="24"/>
              </w:rPr>
              <w:t>padomdošanas</w:t>
            </w:r>
            <w:proofErr w:type="spellEnd"/>
            <w:r w:rsidRPr="00932B9C">
              <w:rPr>
                <w:rFonts w:ascii="Times New Roman" w:hAnsi="Times New Roman"/>
                <w:color w:val="000000" w:themeColor="text1"/>
                <w:sz w:val="24"/>
                <w:szCs w:val="24"/>
              </w:rPr>
              <w:t xml:space="preserve"> un </w:t>
            </w:r>
            <w:proofErr w:type="spellStart"/>
            <w:r w:rsidRPr="00932B9C">
              <w:rPr>
                <w:rFonts w:ascii="Times New Roman" w:hAnsi="Times New Roman"/>
                <w:color w:val="000000" w:themeColor="text1"/>
                <w:sz w:val="24"/>
                <w:szCs w:val="24"/>
              </w:rPr>
              <w:t>paraugprakses</w:t>
            </w:r>
            <w:proofErr w:type="spellEnd"/>
            <w:r w:rsidRPr="00932B9C">
              <w:rPr>
                <w:rFonts w:ascii="Times New Roman" w:hAnsi="Times New Roman"/>
                <w:color w:val="000000" w:themeColor="text1"/>
                <w:sz w:val="24"/>
                <w:szCs w:val="24"/>
              </w:rPr>
              <w:t xml:space="preserve"> apmaiņa</w:t>
            </w:r>
            <w:r>
              <w:rPr>
                <w:rFonts w:ascii="Times New Roman" w:hAnsi="Times New Roman"/>
                <w:color w:val="000000" w:themeColor="text1"/>
                <w:sz w:val="24"/>
                <w:szCs w:val="24"/>
              </w:rPr>
              <w:t xml:space="preserve"> </w:t>
            </w:r>
          </w:p>
        </w:tc>
        <w:tc>
          <w:tcPr>
            <w:tcW w:w="1561" w:type="pct"/>
            <w:shd w:val="clear" w:color="auto" w:fill="D9D9D9" w:themeFill="background1" w:themeFillShade="D9"/>
            <w:vAlign w:val="center"/>
          </w:tcPr>
          <w:p w14:paraId="0B3025CC" w14:textId="40446020" w:rsidR="00C94693" w:rsidRPr="008F24C2" w:rsidRDefault="00C94693" w:rsidP="00495FC2">
            <w:pPr>
              <w:pStyle w:val="tvhtml"/>
              <w:spacing w:before="0" w:beforeAutospacing="0" w:after="0" w:afterAutospacing="0"/>
              <w:rPr>
                <w:color w:val="000000" w:themeColor="text1"/>
                <w:highlight w:val="lightGray"/>
              </w:rPr>
            </w:pPr>
            <w:r w:rsidRPr="008F24C2">
              <w:rPr>
                <w:color w:val="000000" w:themeColor="text1"/>
                <w:highlight w:val="lightGray"/>
              </w:rPr>
              <w:t>Ražošanas plānošana</w:t>
            </w:r>
            <w:r w:rsidRPr="008F24C2">
              <w:rPr>
                <w:color w:val="000000" w:themeColor="text1"/>
                <w:highlight w:val="lightGray"/>
                <w:vertAlign w:val="superscript"/>
              </w:rPr>
              <w:t xml:space="preserve"> </w:t>
            </w:r>
            <w:r w:rsidRPr="008F24C2">
              <w:rPr>
                <w:color w:val="000000" w:themeColor="text1"/>
                <w:highlight w:val="lightGray"/>
              </w:rPr>
              <w:t>un organizēšana (</w:t>
            </w:r>
            <w:r>
              <w:rPr>
                <w:color w:val="000000" w:themeColor="text1"/>
                <w:highlight w:val="lightGray"/>
              </w:rPr>
              <w:t>A.</w:t>
            </w:r>
            <w:r w:rsidR="008C5499">
              <w:rPr>
                <w:color w:val="000000" w:themeColor="text1"/>
                <w:highlight w:val="lightGray"/>
              </w:rPr>
              <w:t>2</w:t>
            </w:r>
            <w:r w:rsidRPr="008F24C2">
              <w:rPr>
                <w:color w:val="000000" w:themeColor="text1"/>
                <w:highlight w:val="lightGray"/>
              </w:rPr>
              <w:t>.1.)</w:t>
            </w:r>
          </w:p>
        </w:tc>
        <w:tc>
          <w:tcPr>
            <w:tcW w:w="768" w:type="pct"/>
            <w:vMerge w:val="restart"/>
            <w:shd w:val="clear" w:color="auto" w:fill="D9D9D9" w:themeFill="background1" w:themeFillShade="D9"/>
            <w:vAlign w:val="center"/>
          </w:tcPr>
          <w:p w14:paraId="5126A8A6" w14:textId="64A2198E" w:rsidR="00C94693" w:rsidRPr="008F24C2" w:rsidRDefault="00C94693" w:rsidP="00495FC2">
            <w:pPr>
              <w:pStyle w:val="tvhtml"/>
              <w:spacing w:before="0" w:beforeAutospacing="0" w:after="0" w:afterAutospacing="0"/>
              <w:rPr>
                <w:b/>
                <w:bCs/>
                <w:color w:val="000000" w:themeColor="text1"/>
                <w:highlight w:val="lightGray"/>
              </w:rPr>
            </w:pPr>
            <w:r w:rsidRPr="008F24C2">
              <w:rPr>
                <w:color w:val="000000" w:themeColor="text1"/>
                <w:highlight w:val="lightGray"/>
              </w:rPr>
              <w:t>Personu skaits</w:t>
            </w:r>
          </w:p>
        </w:tc>
        <w:tc>
          <w:tcPr>
            <w:tcW w:w="466" w:type="pct"/>
            <w:vMerge w:val="restart"/>
          </w:tcPr>
          <w:p w14:paraId="2AC7B6FC" w14:textId="77777777" w:rsidR="00C94693" w:rsidRPr="008878AD" w:rsidRDefault="00C94693" w:rsidP="00495FC2">
            <w:pPr>
              <w:rPr>
                <w:rFonts w:ascii="Times New Roman" w:hAnsi="Times New Roman"/>
                <w:color w:val="000000" w:themeColor="text1"/>
              </w:rPr>
            </w:pPr>
          </w:p>
        </w:tc>
      </w:tr>
      <w:tr w:rsidR="00C94693" w:rsidRPr="008878AD" w14:paraId="6F2017C6" w14:textId="77777777" w:rsidTr="00C94693">
        <w:tc>
          <w:tcPr>
            <w:tcW w:w="310" w:type="pct"/>
            <w:vMerge/>
          </w:tcPr>
          <w:p w14:paraId="1723D04F" w14:textId="77777777" w:rsidR="00C94693" w:rsidRPr="00932B9C" w:rsidRDefault="00C94693" w:rsidP="00495FC2">
            <w:pPr>
              <w:rPr>
                <w:rFonts w:ascii="Times New Roman" w:hAnsi="Times New Roman"/>
                <w:b/>
                <w:bCs/>
                <w:color w:val="000000" w:themeColor="text1"/>
                <w:sz w:val="24"/>
                <w:szCs w:val="24"/>
              </w:rPr>
            </w:pPr>
          </w:p>
        </w:tc>
        <w:tc>
          <w:tcPr>
            <w:tcW w:w="578" w:type="pct"/>
            <w:vMerge/>
          </w:tcPr>
          <w:p w14:paraId="6FA3D070" w14:textId="4C37E39D" w:rsidR="00C94693" w:rsidRPr="00932B9C" w:rsidRDefault="00C94693" w:rsidP="00495FC2">
            <w:pPr>
              <w:rPr>
                <w:rFonts w:ascii="Times New Roman" w:hAnsi="Times New Roman"/>
                <w:b/>
                <w:bCs/>
                <w:color w:val="000000" w:themeColor="text1"/>
                <w:sz w:val="24"/>
                <w:szCs w:val="24"/>
              </w:rPr>
            </w:pPr>
          </w:p>
        </w:tc>
        <w:tc>
          <w:tcPr>
            <w:tcW w:w="1317" w:type="pct"/>
            <w:vMerge/>
            <w:vAlign w:val="center"/>
          </w:tcPr>
          <w:p w14:paraId="51493E86" w14:textId="71734ED2" w:rsidR="00C94693" w:rsidRPr="00932B9C" w:rsidRDefault="00C94693" w:rsidP="00495FC2">
            <w:pPr>
              <w:rPr>
                <w:rFonts w:ascii="Times New Roman" w:hAnsi="Times New Roman"/>
                <w:b/>
                <w:bCs/>
                <w:color w:val="000000" w:themeColor="text1"/>
                <w:sz w:val="24"/>
                <w:szCs w:val="24"/>
              </w:rPr>
            </w:pPr>
          </w:p>
        </w:tc>
        <w:tc>
          <w:tcPr>
            <w:tcW w:w="1561" w:type="pct"/>
            <w:shd w:val="clear" w:color="auto" w:fill="D9D9D9" w:themeFill="background1" w:themeFillShade="D9"/>
            <w:vAlign w:val="center"/>
          </w:tcPr>
          <w:p w14:paraId="01F08947" w14:textId="21DF5D86" w:rsidR="00C94693" w:rsidRPr="008F24C2" w:rsidRDefault="00C94693" w:rsidP="00495FC2">
            <w:pPr>
              <w:pStyle w:val="tvhtml"/>
              <w:spacing w:before="0" w:beforeAutospacing="0" w:after="0" w:afterAutospacing="0"/>
              <w:rPr>
                <w:color w:val="000000" w:themeColor="text1"/>
                <w:highlight w:val="lightGray"/>
                <w:vertAlign w:val="superscript"/>
              </w:rPr>
            </w:pPr>
            <w:r w:rsidRPr="008F24C2">
              <w:rPr>
                <w:color w:val="000000" w:themeColor="text1"/>
                <w:highlight w:val="lightGray"/>
              </w:rPr>
              <w:t>Piegādes koncentrācija un laišana tirgū (</w:t>
            </w:r>
            <w:r>
              <w:rPr>
                <w:color w:val="000000" w:themeColor="text1"/>
                <w:highlight w:val="lightGray"/>
              </w:rPr>
              <w:t>A.</w:t>
            </w:r>
            <w:r w:rsidR="008C5499">
              <w:rPr>
                <w:color w:val="000000" w:themeColor="text1"/>
                <w:highlight w:val="lightGray"/>
              </w:rPr>
              <w:t>2</w:t>
            </w:r>
            <w:r w:rsidRPr="008F24C2">
              <w:rPr>
                <w:color w:val="000000" w:themeColor="text1"/>
                <w:highlight w:val="lightGray"/>
              </w:rPr>
              <w:t>.2.)</w:t>
            </w:r>
          </w:p>
        </w:tc>
        <w:tc>
          <w:tcPr>
            <w:tcW w:w="768" w:type="pct"/>
            <w:vMerge/>
            <w:shd w:val="clear" w:color="auto" w:fill="D9D9D9" w:themeFill="background1" w:themeFillShade="D9"/>
            <w:vAlign w:val="center"/>
          </w:tcPr>
          <w:p w14:paraId="03CF202B" w14:textId="7F317592" w:rsidR="00C94693" w:rsidRPr="008F24C2" w:rsidRDefault="00C94693" w:rsidP="00495FC2">
            <w:pPr>
              <w:pStyle w:val="tvhtml"/>
              <w:spacing w:before="0" w:beforeAutospacing="0" w:after="0" w:afterAutospacing="0"/>
              <w:rPr>
                <w:b/>
                <w:bCs/>
                <w:color w:val="000000" w:themeColor="text1"/>
                <w:highlight w:val="lightGray"/>
              </w:rPr>
            </w:pPr>
          </w:p>
        </w:tc>
        <w:tc>
          <w:tcPr>
            <w:tcW w:w="466" w:type="pct"/>
            <w:vMerge/>
          </w:tcPr>
          <w:p w14:paraId="1219495C" w14:textId="77777777" w:rsidR="00C94693" w:rsidRPr="008878AD" w:rsidRDefault="00C94693" w:rsidP="00495FC2">
            <w:pPr>
              <w:rPr>
                <w:rFonts w:ascii="Times New Roman" w:hAnsi="Times New Roman"/>
                <w:color w:val="000000" w:themeColor="text1"/>
              </w:rPr>
            </w:pPr>
          </w:p>
        </w:tc>
      </w:tr>
      <w:tr w:rsidR="00C94693" w:rsidRPr="008878AD" w14:paraId="3CE8F38C" w14:textId="77777777" w:rsidTr="00C94693">
        <w:tc>
          <w:tcPr>
            <w:tcW w:w="310" w:type="pct"/>
            <w:vMerge/>
          </w:tcPr>
          <w:p w14:paraId="17F5CFF7" w14:textId="77777777" w:rsidR="00C94693" w:rsidRPr="00932B9C" w:rsidRDefault="00C94693" w:rsidP="00495FC2">
            <w:pPr>
              <w:rPr>
                <w:rFonts w:ascii="Times New Roman" w:hAnsi="Times New Roman"/>
                <w:b/>
                <w:bCs/>
                <w:color w:val="000000" w:themeColor="text1"/>
                <w:sz w:val="24"/>
                <w:szCs w:val="24"/>
              </w:rPr>
            </w:pPr>
          </w:p>
        </w:tc>
        <w:tc>
          <w:tcPr>
            <w:tcW w:w="578" w:type="pct"/>
            <w:vMerge/>
          </w:tcPr>
          <w:p w14:paraId="261054E9" w14:textId="681C1245" w:rsidR="00C94693" w:rsidRPr="00932B9C" w:rsidRDefault="00C94693" w:rsidP="00495FC2">
            <w:pPr>
              <w:rPr>
                <w:rFonts w:ascii="Times New Roman" w:hAnsi="Times New Roman"/>
                <w:b/>
                <w:bCs/>
                <w:color w:val="000000" w:themeColor="text1"/>
                <w:sz w:val="24"/>
                <w:szCs w:val="24"/>
              </w:rPr>
            </w:pPr>
          </w:p>
        </w:tc>
        <w:tc>
          <w:tcPr>
            <w:tcW w:w="1317" w:type="pct"/>
            <w:vMerge/>
            <w:vAlign w:val="center"/>
          </w:tcPr>
          <w:p w14:paraId="3D3D0077" w14:textId="7A804628" w:rsidR="00C94693" w:rsidRPr="00932B9C" w:rsidRDefault="00C94693" w:rsidP="00495FC2">
            <w:pPr>
              <w:rPr>
                <w:rFonts w:ascii="Times New Roman" w:hAnsi="Times New Roman"/>
                <w:b/>
                <w:bCs/>
                <w:color w:val="000000" w:themeColor="text1"/>
                <w:sz w:val="24"/>
                <w:szCs w:val="24"/>
              </w:rPr>
            </w:pPr>
          </w:p>
        </w:tc>
        <w:tc>
          <w:tcPr>
            <w:tcW w:w="1561" w:type="pct"/>
            <w:shd w:val="clear" w:color="auto" w:fill="D9D9D9" w:themeFill="background1" w:themeFillShade="D9"/>
            <w:vAlign w:val="center"/>
          </w:tcPr>
          <w:p w14:paraId="6847A0AE" w14:textId="3721B84A" w:rsidR="00C94693" w:rsidRPr="008F24C2" w:rsidRDefault="00C94693" w:rsidP="00495FC2">
            <w:pPr>
              <w:pStyle w:val="tvhtml"/>
              <w:spacing w:before="0" w:beforeAutospacing="0" w:after="0" w:afterAutospacing="0"/>
              <w:rPr>
                <w:color w:val="000000" w:themeColor="text1"/>
                <w:highlight w:val="lightGray"/>
                <w:vertAlign w:val="superscript"/>
              </w:rPr>
            </w:pPr>
            <w:r w:rsidRPr="008F24C2">
              <w:rPr>
                <w:color w:val="000000" w:themeColor="text1"/>
                <w:highlight w:val="lightGray"/>
              </w:rPr>
              <w:t>Konkurētspējas uzlabošana (</w:t>
            </w:r>
            <w:r>
              <w:rPr>
                <w:color w:val="000000" w:themeColor="text1"/>
                <w:highlight w:val="lightGray"/>
              </w:rPr>
              <w:t>A.</w:t>
            </w:r>
            <w:r w:rsidR="008C5499">
              <w:rPr>
                <w:color w:val="000000" w:themeColor="text1"/>
                <w:highlight w:val="lightGray"/>
              </w:rPr>
              <w:t>2</w:t>
            </w:r>
            <w:r w:rsidRPr="008F24C2">
              <w:rPr>
                <w:color w:val="000000" w:themeColor="text1"/>
                <w:highlight w:val="lightGray"/>
              </w:rPr>
              <w:t>.3.)</w:t>
            </w:r>
          </w:p>
        </w:tc>
        <w:tc>
          <w:tcPr>
            <w:tcW w:w="768" w:type="pct"/>
            <w:vMerge/>
            <w:shd w:val="clear" w:color="auto" w:fill="D9D9D9" w:themeFill="background1" w:themeFillShade="D9"/>
            <w:vAlign w:val="center"/>
          </w:tcPr>
          <w:p w14:paraId="1EEC300B" w14:textId="0586EE5E" w:rsidR="00C94693" w:rsidRPr="008F24C2" w:rsidRDefault="00C94693" w:rsidP="00495FC2">
            <w:pPr>
              <w:pStyle w:val="tvhtml"/>
              <w:spacing w:before="0" w:beforeAutospacing="0" w:after="0" w:afterAutospacing="0"/>
              <w:rPr>
                <w:b/>
                <w:bCs/>
                <w:color w:val="000000" w:themeColor="text1"/>
                <w:highlight w:val="lightGray"/>
              </w:rPr>
            </w:pPr>
          </w:p>
        </w:tc>
        <w:tc>
          <w:tcPr>
            <w:tcW w:w="466" w:type="pct"/>
            <w:vMerge/>
          </w:tcPr>
          <w:p w14:paraId="0AF39006" w14:textId="77777777" w:rsidR="00C94693" w:rsidRPr="008878AD" w:rsidRDefault="00C94693" w:rsidP="00495FC2">
            <w:pPr>
              <w:rPr>
                <w:rFonts w:ascii="Times New Roman" w:hAnsi="Times New Roman"/>
                <w:color w:val="000000" w:themeColor="text1"/>
              </w:rPr>
            </w:pPr>
          </w:p>
        </w:tc>
      </w:tr>
      <w:tr w:rsidR="00C94693" w:rsidRPr="008878AD" w14:paraId="35323DD5" w14:textId="77777777" w:rsidTr="00C94693">
        <w:tc>
          <w:tcPr>
            <w:tcW w:w="310" w:type="pct"/>
            <w:vMerge/>
          </w:tcPr>
          <w:p w14:paraId="37DB0358" w14:textId="77777777" w:rsidR="00C94693" w:rsidRPr="00932B9C" w:rsidRDefault="00C94693" w:rsidP="00495FC2">
            <w:pPr>
              <w:rPr>
                <w:rFonts w:ascii="Times New Roman" w:hAnsi="Times New Roman"/>
                <w:b/>
                <w:bCs/>
                <w:color w:val="000000" w:themeColor="text1"/>
                <w:sz w:val="24"/>
                <w:szCs w:val="24"/>
              </w:rPr>
            </w:pPr>
          </w:p>
        </w:tc>
        <w:tc>
          <w:tcPr>
            <w:tcW w:w="578" w:type="pct"/>
            <w:vMerge/>
          </w:tcPr>
          <w:p w14:paraId="29D00F20" w14:textId="2B96161C" w:rsidR="00C94693" w:rsidRPr="00932B9C" w:rsidRDefault="00C94693" w:rsidP="00495FC2">
            <w:pPr>
              <w:rPr>
                <w:rFonts w:ascii="Times New Roman" w:hAnsi="Times New Roman"/>
                <w:b/>
                <w:bCs/>
                <w:color w:val="000000" w:themeColor="text1"/>
                <w:sz w:val="24"/>
                <w:szCs w:val="24"/>
              </w:rPr>
            </w:pPr>
          </w:p>
        </w:tc>
        <w:tc>
          <w:tcPr>
            <w:tcW w:w="1317" w:type="pct"/>
            <w:vMerge/>
            <w:vAlign w:val="center"/>
          </w:tcPr>
          <w:p w14:paraId="293B5A0A" w14:textId="5B96232B" w:rsidR="00C94693" w:rsidRPr="00932B9C" w:rsidRDefault="00C94693" w:rsidP="00495FC2">
            <w:pPr>
              <w:rPr>
                <w:rFonts w:ascii="Times New Roman" w:hAnsi="Times New Roman"/>
                <w:b/>
                <w:bCs/>
                <w:color w:val="000000" w:themeColor="text1"/>
                <w:sz w:val="24"/>
                <w:szCs w:val="24"/>
              </w:rPr>
            </w:pPr>
          </w:p>
        </w:tc>
        <w:tc>
          <w:tcPr>
            <w:tcW w:w="1561" w:type="pct"/>
            <w:shd w:val="clear" w:color="auto" w:fill="D9D9D9" w:themeFill="background1" w:themeFillShade="D9"/>
            <w:vAlign w:val="center"/>
          </w:tcPr>
          <w:p w14:paraId="64F9F464" w14:textId="76423915" w:rsidR="00C94693" w:rsidRPr="008F24C2" w:rsidRDefault="00C94693" w:rsidP="00495FC2">
            <w:pPr>
              <w:pStyle w:val="tvhtml"/>
              <w:spacing w:before="0" w:beforeAutospacing="0" w:after="0" w:afterAutospacing="0"/>
              <w:rPr>
                <w:color w:val="000000" w:themeColor="text1"/>
                <w:highlight w:val="lightGray"/>
                <w:vertAlign w:val="superscript"/>
              </w:rPr>
            </w:pPr>
            <w:r w:rsidRPr="008F24C2">
              <w:rPr>
                <w:color w:val="000000" w:themeColor="text1"/>
                <w:highlight w:val="lightGray"/>
              </w:rPr>
              <w:t>Nodarbinātības apstākļu uzlabošana (</w:t>
            </w:r>
            <w:r>
              <w:rPr>
                <w:color w:val="000000" w:themeColor="text1"/>
                <w:highlight w:val="lightGray"/>
              </w:rPr>
              <w:t>A.</w:t>
            </w:r>
            <w:r w:rsidR="008C5499">
              <w:rPr>
                <w:color w:val="000000" w:themeColor="text1"/>
                <w:highlight w:val="lightGray"/>
              </w:rPr>
              <w:t>2</w:t>
            </w:r>
            <w:r w:rsidRPr="008F24C2">
              <w:rPr>
                <w:color w:val="000000" w:themeColor="text1"/>
                <w:highlight w:val="lightGray"/>
              </w:rPr>
              <w:t>.10.)</w:t>
            </w:r>
          </w:p>
        </w:tc>
        <w:tc>
          <w:tcPr>
            <w:tcW w:w="768" w:type="pct"/>
            <w:vMerge/>
            <w:shd w:val="clear" w:color="auto" w:fill="D9D9D9" w:themeFill="background1" w:themeFillShade="D9"/>
            <w:vAlign w:val="center"/>
          </w:tcPr>
          <w:p w14:paraId="64219A76" w14:textId="13C161BB" w:rsidR="00C94693" w:rsidRPr="008F24C2" w:rsidRDefault="00C94693" w:rsidP="00495FC2">
            <w:pPr>
              <w:pStyle w:val="tvhtml"/>
              <w:spacing w:before="0" w:beforeAutospacing="0" w:after="0" w:afterAutospacing="0"/>
              <w:rPr>
                <w:b/>
                <w:bCs/>
                <w:color w:val="000000" w:themeColor="text1"/>
                <w:highlight w:val="lightGray"/>
              </w:rPr>
            </w:pPr>
          </w:p>
        </w:tc>
        <w:tc>
          <w:tcPr>
            <w:tcW w:w="466" w:type="pct"/>
            <w:vMerge/>
          </w:tcPr>
          <w:p w14:paraId="50F07E83" w14:textId="77777777" w:rsidR="00C94693" w:rsidRPr="008878AD" w:rsidRDefault="00C94693" w:rsidP="00495FC2">
            <w:pPr>
              <w:rPr>
                <w:rFonts w:ascii="Times New Roman" w:hAnsi="Times New Roman"/>
                <w:color w:val="000000" w:themeColor="text1"/>
              </w:rPr>
            </w:pPr>
          </w:p>
        </w:tc>
      </w:tr>
      <w:tr w:rsidR="00C94693" w:rsidRPr="008878AD" w14:paraId="4526C493" w14:textId="77777777" w:rsidTr="00C94693">
        <w:trPr>
          <w:trHeight w:val="912"/>
        </w:trPr>
        <w:tc>
          <w:tcPr>
            <w:tcW w:w="310" w:type="pct"/>
            <w:shd w:val="clear" w:color="auto" w:fill="D9D9D9" w:themeFill="background1" w:themeFillShade="D9"/>
          </w:tcPr>
          <w:p w14:paraId="25EF0D43" w14:textId="497A340C" w:rsidR="00C94693" w:rsidRDefault="00C94693" w:rsidP="00495FC2">
            <w:pP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578" w:type="pct"/>
            <w:shd w:val="clear" w:color="auto" w:fill="D9D9D9" w:themeFill="background1" w:themeFillShade="D9"/>
          </w:tcPr>
          <w:p w14:paraId="2C7D810C" w14:textId="23B9523F" w:rsidR="00C94693" w:rsidRPr="00932B9C" w:rsidRDefault="00C94693" w:rsidP="00495FC2">
            <w:pPr>
              <w:rPr>
                <w:rFonts w:ascii="Times New Roman" w:hAnsi="Times New Roman"/>
                <w:color w:val="000000" w:themeColor="text1"/>
                <w:sz w:val="24"/>
                <w:szCs w:val="24"/>
              </w:rPr>
            </w:pPr>
            <w:r>
              <w:rPr>
                <w:rFonts w:ascii="Times New Roman" w:hAnsi="Times New Roman"/>
                <w:color w:val="000000" w:themeColor="text1"/>
                <w:sz w:val="24"/>
                <w:szCs w:val="24"/>
              </w:rPr>
              <w:t>R.28</w:t>
            </w:r>
          </w:p>
        </w:tc>
        <w:tc>
          <w:tcPr>
            <w:tcW w:w="1317" w:type="pct"/>
            <w:shd w:val="clear" w:color="auto" w:fill="D9D9D9" w:themeFill="background1" w:themeFillShade="D9"/>
            <w:vAlign w:val="center"/>
          </w:tcPr>
          <w:p w14:paraId="637AF0D7" w14:textId="0B2F27F4" w:rsidR="00C94693" w:rsidRPr="00932B9C" w:rsidRDefault="00C94693" w:rsidP="00495FC2">
            <w:pPr>
              <w:rPr>
                <w:rFonts w:ascii="Times New Roman" w:hAnsi="Times New Roman"/>
                <w:b/>
                <w:bCs/>
                <w:color w:val="000000" w:themeColor="text1"/>
                <w:sz w:val="24"/>
                <w:szCs w:val="24"/>
              </w:rPr>
            </w:pPr>
            <w:r w:rsidRPr="00932B9C">
              <w:rPr>
                <w:rFonts w:ascii="Times New Roman" w:hAnsi="Times New Roman"/>
                <w:color w:val="000000" w:themeColor="text1"/>
                <w:sz w:val="24"/>
                <w:szCs w:val="24"/>
              </w:rPr>
              <w:t>Ar vidi vai klimatu saistītas konsultācijas un tehniskā palīdzība</w:t>
            </w:r>
            <w:r>
              <w:rPr>
                <w:rFonts w:ascii="Times New Roman" w:hAnsi="Times New Roman"/>
                <w:color w:val="000000" w:themeColor="text1"/>
                <w:sz w:val="24"/>
                <w:szCs w:val="24"/>
              </w:rPr>
              <w:t xml:space="preserve"> </w:t>
            </w:r>
          </w:p>
        </w:tc>
        <w:tc>
          <w:tcPr>
            <w:tcW w:w="1561" w:type="pct"/>
            <w:shd w:val="clear" w:color="auto" w:fill="D9D9D9" w:themeFill="background1" w:themeFillShade="D9"/>
            <w:vAlign w:val="center"/>
          </w:tcPr>
          <w:p w14:paraId="7E76477C" w14:textId="58F082A8" w:rsidR="00C94693" w:rsidRPr="008F24C2" w:rsidRDefault="00C94693" w:rsidP="00495FC2">
            <w:pPr>
              <w:pStyle w:val="tvhtml"/>
              <w:spacing w:before="0" w:beforeAutospacing="0" w:after="0" w:afterAutospacing="0"/>
              <w:rPr>
                <w:color w:val="000000" w:themeColor="text1"/>
                <w:highlight w:val="lightGray"/>
              </w:rPr>
            </w:pPr>
            <w:proofErr w:type="spellStart"/>
            <w:r w:rsidRPr="008F24C2">
              <w:rPr>
                <w:rFonts w:eastAsia="Calibri"/>
                <w:color w:val="000000" w:themeColor="text1"/>
                <w:highlight w:val="lightGray"/>
                <w:lang w:eastAsia="en-US"/>
              </w:rPr>
              <w:t>Agrovide</w:t>
            </w:r>
            <w:proofErr w:type="spellEnd"/>
            <w:r w:rsidRPr="008F24C2">
              <w:rPr>
                <w:rFonts w:eastAsia="Calibri"/>
                <w:color w:val="000000" w:themeColor="text1"/>
                <w:highlight w:val="lightGray"/>
                <w:lang w:eastAsia="en-US"/>
              </w:rPr>
              <w:t xml:space="preserve"> (</w:t>
            </w:r>
            <w:r>
              <w:rPr>
                <w:rFonts w:eastAsia="Calibri"/>
                <w:color w:val="000000" w:themeColor="text1"/>
                <w:highlight w:val="lightGray"/>
                <w:lang w:eastAsia="en-US"/>
              </w:rPr>
              <w:t>A.</w:t>
            </w:r>
            <w:r w:rsidR="008C5499">
              <w:rPr>
                <w:rFonts w:eastAsia="Calibri"/>
                <w:color w:val="000000" w:themeColor="text1"/>
                <w:highlight w:val="lightGray"/>
                <w:lang w:eastAsia="en-US"/>
              </w:rPr>
              <w:t>2</w:t>
            </w:r>
            <w:r w:rsidRPr="008F24C2">
              <w:rPr>
                <w:rFonts w:eastAsia="Calibri"/>
                <w:color w:val="000000" w:themeColor="text1"/>
                <w:highlight w:val="lightGray"/>
                <w:lang w:eastAsia="en-US"/>
              </w:rPr>
              <w:t>.5.). Klimata pārmaiņu mazināšana un pielāgošanās tām (</w:t>
            </w:r>
            <w:r>
              <w:rPr>
                <w:rFonts w:eastAsia="Calibri"/>
                <w:color w:val="000000" w:themeColor="text1"/>
                <w:highlight w:val="lightGray"/>
                <w:lang w:eastAsia="en-US"/>
              </w:rPr>
              <w:t>A.</w:t>
            </w:r>
            <w:r w:rsidR="008C5499">
              <w:rPr>
                <w:rFonts w:eastAsia="Calibri"/>
                <w:color w:val="000000" w:themeColor="text1"/>
                <w:highlight w:val="lightGray"/>
                <w:lang w:eastAsia="en-US"/>
              </w:rPr>
              <w:t>2</w:t>
            </w:r>
            <w:r w:rsidRPr="008F24C2">
              <w:rPr>
                <w:rFonts w:eastAsia="Calibri"/>
                <w:color w:val="000000" w:themeColor="text1"/>
                <w:highlight w:val="lightGray"/>
                <w:lang w:eastAsia="en-US"/>
              </w:rPr>
              <w:t>.6.)</w:t>
            </w:r>
          </w:p>
        </w:tc>
        <w:tc>
          <w:tcPr>
            <w:tcW w:w="768" w:type="pct"/>
            <w:shd w:val="clear" w:color="auto" w:fill="D9D9D9" w:themeFill="background1" w:themeFillShade="D9"/>
            <w:vAlign w:val="center"/>
          </w:tcPr>
          <w:p w14:paraId="1AA16905" w14:textId="44CFC4C0" w:rsidR="00C94693" w:rsidRPr="008F24C2" w:rsidRDefault="00C94693" w:rsidP="00495FC2">
            <w:pPr>
              <w:pStyle w:val="tvhtml"/>
              <w:spacing w:before="0" w:beforeAutospacing="0" w:after="0" w:afterAutospacing="0"/>
              <w:rPr>
                <w:color w:val="000000" w:themeColor="text1"/>
                <w:highlight w:val="lightGray"/>
              </w:rPr>
            </w:pPr>
            <w:r w:rsidRPr="008F24C2">
              <w:rPr>
                <w:color w:val="000000" w:themeColor="text1"/>
                <w:highlight w:val="lightGray"/>
              </w:rPr>
              <w:t>Personu skaits</w:t>
            </w:r>
          </w:p>
        </w:tc>
        <w:tc>
          <w:tcPr>
            <w:tcW w:w="466" w:type="pct"/>
          </w:tcPr>
          <w:p w14:paraId="5886C455" w14:textId="77777777" w:rsidR="00C94693" w:rsidRPr="008878AD" w:rsidRDefault="00C94693" w:rsidP="00495FC2">
            <w:pPr>
              <w:rPr>
                <w:rFonts w:ascii="Times New Roman" w:hAnsi="Times New Roman"/>
                <w:color w:val="000000" w:themeColor="text1"/>
              </w:rPr>
            </w:pPr>
          </w:p>
        </w:tc>
      </w:tr>
      <w:tr w:rsidR="00C94693" w:rsidRPr="008878AD" w14:paraId="799117C0" w14:textId="77777777" w:rsidTr="00C94693">
        <w:tc>
          <w:tcPr>
            <w:tcW w:w="310" w:type="pct"/>
            <w:shd w:val="clear" w:color="auto" w:fill="D9D9D9" w:themeFill="background1" w:themeFillShade="D9"/>
          </w:tcPr>
          <w:p w14:paraId="6FAFD1FD" w14:textId="540AD98C" w:rsidR="00C94693" w:rsidRDefault="00C94693" w:rsidP="00495FC2">
            <w:pP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78" w:type="pct"/>
            <w:shd w:val="clear" w:color="auto" w:fill="D9D9D9" w:themeFill="background1" w:themeFillShade="D9"/>
          </w:tcPr>
          <w:p w14:paraId="6E11F864" w14:textId="36F4ADAD" w:rsidR="00C94693" w:rsidRPr="00932B9C" w:rsidRDefault="00C94693" w:rsidP="00495FC2">
            <w:pPr>
              <w:rPr>
                <w:rFonts w:ascii="Times New Roman" w:hAnsi="Times New Roman"/>
                <w:color w:val="000000" w:themeColor="text1"/>
                <w:sz w:val="24"/>
                <w:szCs w:val="24"/>
              </w:rPr>
            </w:pPr>
            <w:r>
              <w:rPr>
                <w:rFonts w:ascii="Times New Roman" w:hAnsi="Times New Roman"/>
                <w:color w:val="000000" w:themeColor="text1"/>
                <w:sz w:val="24"/>
                <w:szCs w:val="24"/>
              </w:rPr>
              <w:t>R.28</w:t>
            </w:r>
          </w:p>
        </w:tc>
        <w:tc>
          <w:tcPr>
            <w:tcW w:w="1317" w:type="pct"/>
            <w:shd w:val="clear" w:color="auto" w:fill="D9D9D9" w:themeFill="background1" w:themeFillShade="D9"/>
            <w:vAlign w:val="center"/>
          </w:tcPr>
          <w:p w14:paraId="7B50111E" w14:textId="612B2204" w:rsidR="00C94693" w:rsidRPr="00932B9C" w:rsidRDefault="00C94693" w:rsidP="00495FC2">
            <w:pPr>
              <w:rPr>
                <w:rFonts w:ascii="Times New Roman" w:hAnsi="Times New Roman"/>
                <w:b/>
                <w:bCs/>
                <w:color w:val="000000" w:themeColor="text1"/>
                <w:sz w:val="24"/>
                <w:szCs w:val="24"/>
              </w:rPr>
            </w:pPr>
            <w:r w:rsidRPr="00932B9C">
              <w:rPr>
                <w:rFonts w:ascii="Times New Roman" w:hAnsi="Times New Roman"/>
                <w:color w:val="000000" w:themeColor="text1"/>
                <w:sz w:val="24"/>
                <w:szCs w:val="24"/>
              </w:rPr>
              <w:t xml:space="preserve">Ar vidi vai klimatu saistītā apmācība, tostarp </w:t>
            </w:r>
            <w:proofErr w:type="spellStart"/>
            <w:r w:rsidRPr="00932B9C">
              <w:rPr>
                <w:rFonts w:ascii="Times New Roman" w:hAnsi="Times New Roman"/>
                <w:color w:val="000000" w:themeColor="text1"/>
                <w:sz w:val="24"/>
                <w:szCs w:val="24"/>
              </w:rPr>
              <w:t>padomdošanas</w:t>
            </w:r>
            <w:proofErr w:type="spellEnd"/>
            <w:r w:rsidRPr="00932B9C">
              <w:rPr>
                <w:rFonts w:ascii="Times New Roman" w:hAnsi="Times New Roman"/>
                <w:color w:val="000000" w:themeColor="text1"/>
                <w:sz w:val="24"/>
                <w:szCs w:val="24"/>
              </w:rPr>
              <w:t xml:space="preserve"> un </w:t>
            </w:r>
            <w:proofErr w:type="spellStart"/>
            <w:r w:rsidRPr="00932B9C">
              <w:rPr>
                <w:rFonts w:ascii="Times New Roman" w:hAnsi="Times New Roman"/>
                <w:color w:val="000000" w:themeColor="text1"/>
                <w:sz w:val="24"/>
                <w:szCs w:val="24"/>
              </w:rPr>
              <w:t>paraugprakses</w:t>
            </w:r>
            <w:proofErr w:type="spellEnd"/>
            <w:r w:rsidRPr="00932B9C">
              <w:rPr>
                <w:rFonts w:ascii="Times New Roman" w:hAnsi="Times New Roman"/>
                <w:color w:val="000000" w:themeColor="text1"/>
                <w:sz w:val="24"/>
                <w:szCs w:val="24"/>
              </w:rPr>
              <w:t xml:space="preserve"> apmaiņa</w:t>
            </w:r>
            <w:r>
              <w:rPr>
                <w:rFonts w:ascii="Times New Roman" w:hAnsi="Times New Roman"/>
                <w:color w:val="000000" w:themeColor="text1"/>
                <w:sz w:val="24"/>
                <w:szCs w:val="24"/>
              </w:rPr>
              <w:t xml:space="preserve"> </w:t>
            </w:r>
          </w:p>
        </w:tc>
        <w:tc>
          <w:tcPr>
            <w:tcW w:w="1561" w:type="pct"/>
            <w:shd w:val="clear" w:color="auto" w:fill="D9D9D9" w:themeFill="background1" w:themeFillShade="D9"/>
            <w:vAlign w:val="center"/>
          </w:tcPr>
          <w:p w14:paraId="49ADA44F" w14:textId="53CA9857" w:rsidR="00C94693" w:rsidRPr="008F24C2" w:rsidRDefault="00C94693" w:rsidP="00495FC2">
            <w:pPr>
              <w:pStyle w:val="tvhtml"/>
              <w:spacing w:before="0" w:beforeAutospacing="0" w:after="0" w:afterAutospacing="0"/>
              <w:rPr>
                <w:color w:val="000000" w:themeColor="text1"/>
                <w:highlight w:val="lightGray"/>
              </w:rPr>
            </w:pPr>
            <w:proofErr w:type="spellStart"/>
            <w:r w:rsidRPr="008F24C2">
              <w:rPr>
                <w:rFonts w:eastAsia="Calibri"/>
                <w:color w:val="000000" w:themeColor="text1"/>
                <w:highlight w:val="lightGray"/>
                <w:lang w:eastAsia="en-US"/>
              </w:rPr>
              <w:t>Agrovide</w:t>
            </w:r>
            <w:proofErr w:type="spellEnd"/>
            <w:r w:rsidRPr="008F24C2">
              <w:rPr>
                <w:rFonts w:eastAsia="Calibri"/>
                <w:color w:val="000000" w:themeColor="text1"/>
                <w:highlight w:val="lightGray"/>
                <w:lang w:eastAsia="en-US"/>
              </w:rPr>
              <w:t xml:space="preserve"> (</w:t>
            </w:r>
            <w:r>
              <w:rPr>
                <w:rFonts w:eastAsia="Calibri"/>
                <w:color w:val="000000" w:themeColor="text1"/>
                <w:highlight w:val="lightGray"/>
                <w:lang w:eastAsia="en-US"/>
              </w:rPr>
              <w:t>A.</w:t>
            </w:r>
            <w:r w:rsidR="008C5499">
              <w:rPr>
                <w:rFonts w:eastAsia="Calibri"/>
                <w:color w:val="000000" w:themeColor="text1"/>
                <w:highlight w:val="lightGray"/>
                <w:lang w:eastAsia="en-US"/>
              </w:rPr>
              <w:t>2</w:t>
            </w:r>
            <w:r w:rsidRPr="008F24C2">
              <w:rPr>
                <w:rFonts w:eastAsia="Calibri"/>
                <w:color w:val="000000" w:themeColor="text1"/>
                <w:highlight w:val="lightGray"/>
                <w:lang w:eastAsia="en-US"/>
              </w:rPr>
              <w:t>.5.). Klimata pārmaiņu mazināšana un pielāgošanās tām (</w:t>
            </w:r>
            <w:r>
              <w:rPr>
                <w:rFonts w:eastAsia="Calibri"/>
                <w:color w:val="000000" w:themeColor="text1"/>
                <w:highlight w:val="lightGray"/>
                <w:lang w:eastAsia="en-US"/>
              </w:rPr>
              <w:t>A.</w:t>
            </w:r>
            <w:r w:rsidR="008C5499">
              <w:rPr>
                <w:rFonts w:eastAsia="Calibri"/>
                <w:color w:val="000000" w:themeColor="text1"/>
                <w:highlight w:val="lightGray"/>
                <w:lang w:eastAsia="en-US"/>
              </w:rPr>
              <w:t>2</w:t>
            </w:r>
            <w:r w:rsidRPr="008F24C2">
              <w:rPr>
                <w:rFonts w:eastAsia="Calibri"/>
                <w:color w:val="000000" w:themeColor="text1"/>
                <w:highlight w:val="lightGray"/>
                <w:lang w:eastAsia="en-US"/>
              </w:rPr>
              <w:t>.6.)</w:t>
            </w:r>
          </w:p>
        </w:tc>
        <w:tc>
          <w:tcPr>
            <w:tcW w:w="768" w:type="pct"/>
            <w:shd w:val="clear" w:color="auto" w:fill="D9D9D9" w:themeFill="background1" w:themeFillShade="D9"/>
            <w:vAlign w:val="center"/>
          </w:tcPr>
          <w:p w14:paraId="258540A5" w14:textId="6BAFD066" w:rsidR="00C94693" w:rsidRPr="008F24C2" w:rsidRDefault="00C94693" w:rsidP="00495FC2">
            <w:pPr>
              <w:pStyle w:val="tvhtml"/>
              <w:spacing w:before="0" w:beforeAutospacing="0" w:after="0" w:afterAutospacing="0"/>
              <w:rPr>
                <w:b/>
                <w:bCs/>
                <w:color w:val="000000" w:themeColor="text1"/>
                <w:highlight w:val="lightGray"/>
              </w:rPr>
            </w:pPr>
            <w:r w:rsidRPr="008F24C2">
              <w:rPr>
                <w:color w:val="000000" w:themeColor="text1"/>
                <w:highlight w:val="lightGray"/>
              </w:rPr>
              <w:t>Personu skaits</w:t>
            </w:r>
          </w:p>
        </w:tc>
        <w:tc>
          <w:tcPr>
            <w:tcW w:w="466" w:type="pct"/>
          </w:tcPr>
          <w:p w14:paraId="1DB9BCEA" w14:textId="77777777" w:rsidR="00C94693" w:rsidRPr="008878AD" w:rsidRDefault="00C94693" w:rsidP="00495FC2">
            <w:pPr>
              <w:rPr>
                <w:rFonts w:ascii="Times New Roman" w:hAnsi="Times New Roman"/>
                <w:color w:val="000000" w:themeColor="text1"/>
              </w:rPr>
            </w:pPr>
          </w:p>
        </w:tc>
      </w:tr>
      <w:tr w:rsidR="00C94693" w:rsidRPr="008878AD" w14:paraId="724C0AB4" w14:textId="77777777" w:rsidTr="00C94693">
        <w:tc>
          <w:tcPr>
            <w:tcW w:w="310" w:type="pct"/>
            <w:shd w:val="clear" w:color="auto" w:fill="D9D9D9" w:themeFill="background1" w:themeFillShade="D9"/>
          </w:tcPr>
          <w:p w14:paraId="2661BCD5" w14:textId="64B0E685" w:rsidR="00C94693" w:rsidRDefault="00C94693" w:rsidP="00495FC2">
            <w:pP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578" w:type="pct"/>
            <w:shd w:val="clear" w:color="auto" w:fill="D9D9D9" w:themeFill="background1" w:themeFillShade="D9"/>
          </w:tcPr>
          <w:p w14:paraId="5323FFF2" w14:textId="54428EFA" w:rsidR="00C94693" w:rsidRPr="00932B9C" w:rsidRDefault="00C94693" w:rsidP="00495FC2">
            <w:pPr>
              <w:rPr>
                <w:rFonts w:ascii="Times New Roman" w:hAnsi="Times New Roman"/>
                <w:color w:val="000000" w:themeColor="text1"/>
                <w:sz w:val="24"/>
                <w:szCs w:val="24"/>
              </w:rPr>
            </w:pPr>
            <w:r>
              <w:rPr>
                <w:rFonts w:ascii="Times New Roman" w:hAnsi="Times New Roman"/>
                <w:color w:val="000000" w:themeColor="text1"/>
                <w:sz w:val="24"/>
                <w:szCs w:val="24"/>
              </w:rPr>
              <w:t>R.9</w:t>
            </w:r>
          </w:p>
        </w:tc>
        <w:tc>
          <w:tcPr>
            <w:tcW w:w="1317" w:type="pct"/>
            <w:shd w:val="clear" w:color="auto" w:fill="D9D9D9" w:themeFill="background1" w:themeFillShade="D9"/>
            <w:vAlign w:val="center"/>
          </w:tcPr>
          <w:p w14:paraId="4E490A2C" w14:textId="45D89460" w:rsidR="00C94693" w:rsidRPr="00932B9C" w:rsidRDefault="00C94693" w:rsidP="00495FC2">
            <w:pPr>
              <w:rPr>
                <w:rFonts w:ascii="Times New Roman" w:hAnsi="Times New Roman"/>
                <w:color w:val="000000" w:themeColor="text1"/>
                <w:sz w:val="24"/>
                <w:szCs w:val="24"/>
                <w:vertAlign w:val="superscript"/>
              </w:rPr>
            </w:pPr>
            <w:r w:rsidRPr="00932B9C">
              <w:rPr>
                <w:rFonts w:ascii="Times New Roman" w:hAnsi="Times New Roman"/>
                <w:color w:val="000000" w:themeColor="text1"/>
                <w:sz w:val="24"/>
                <w:szCs w:val="24"/>
              </w:rPr>
              <w:t xml:space="preserve">Investīcijas materiālos un nemateriālos aktīvos, pētniecībā un eksperimentālās un inovatīvās ražošanas metodēs </w:t>
            </w:r>
          </w:p>
        </w:tc>
        <w:tc>
          <w:tcPr>
            <w:tcW w:w="1561" w:type="pct"/>
            <w:shd w:val="clear" w:color="auto" w:fill="D9D9D9" w:themeFill="background1" w:themeFillShade="D9"/>
            <w:vAlign w:val="center"/>
          </w:tcPr>
          <w:p w14:paraId="631829B3" w14:textId="1388A7A9" w:rsidR="00C94693" w:rsidRPr="008F24C2" w:rsidRDefault="00C94693" w:rsidP="00495FC2">
            <w:pPr>
              <w:pStyle w:val="tvhtml"/>
              <w:spacing w:before="0" w:beforeAutospacing="0" w:after="0" w:afterAutospacing="0"/>
              <w:rPr>
                <w:color w:val="000000" w:themeColor="text1"/>
                <w:highlight w:val="lightGray"/>
              </w:rPr>
            </w:pPr>
            <w:r w:rsidRPr="008F24C2">
              <w:rPr>
                <w:rFonts w:eastAsia="Calibri"/>
                <w:color w:val="000000" w:themeColor="text1"/>
                <w:highlight w:val="lightGray"/>
                <w:lang w:eastAsia="en-US"/>
              </w:rPr>
              <w:t>Konkurētspējas uzlabošana modernizācijas ceļā (</w:t>
            </w:r>
            <w:r>
              <w:rPr>
                <w:rFonts w:eastAsia="Calibri"/>
                <w:color w:val="000000" w:themeColor="text1"/>
                <w:highlight w:val="lightGray"/>
                <w:lang w:eastAsia="en-US"/>
              </w:rPr>
              <w:t>A.</w:t>
            </w:r>
            <w:r w:rsidR="008C5499">
              <w:rPr>
                <w:rFonts w:eastAsia="Calibri"/>
                <w:color w:val="000000" w:themeColor="text1"/>
                <w:highlight w:val="lightGray"/>
                <w:lang w:eastAsia="en-US"/>
              </w:rPr>
              <w:t>2</w:t>
            </w:r>
            <w:r w:rsidRPr="008F24C2">
              <w:rPr>
                <w:rFonts w:eastAsia="Calibri"/>
                <w:color w:val="000000" w:themeColor="text1"/>
                <w:highlight w:val="lightGray"/>
                <w:lang w:eastAsia="en-US"/>
              </w:rPr>
              <w:t>.3.)</w:t>
            </w:r>
          </w:p>
        </w:tc>
        <w:tc>
          <w:tcPr>
            <w:tcW w:w="768" w:type="pct"/>
            <w:shd w:val="clear" w:color="auto" w:fill="D9D9D9" w:themeFill="background1" w:themeFillShade="D9"/>
            <w:vAlign w:val="center"/>
          </w:tcPr>
          <w:p w14:paraId="3104B190" w14:textId="136FEDF7" w:rsidR="00C94693" w:rsidRPr="008F24C2" w:rsidRDefault="00C94693" w:rsidP="00495FC2">
            <w:pPr>
              <w:pStyle w:val="tvhtml"/>
              <w:spacing w:before="0" w:beforeAutospacing="0" w:after="0" w:afterAutospacing="0"/>
              <w:rPr>
                <w:b/>
                <w:bCs/>
                <w:color w:val="000000" w:themeColor="text1"/>
                <w:highlight w:val="lightGray"/>
              </w:rPr>
            </w:pPr>
            <w:r w:rsidRPr="008F24C2">
              <w:rPr>
                <w:color w:val="000000" w:themeColor="text1"/>
                <w:highlight w:val="lightGray"/>
              </w:rPr>
              <w:t>Biedru skaits</w:t>
            </w:r>
          </w:p>
        </w:tc>
        <w:tc>
          <w:tcPr>
            <w:tcW w:w="466" w:type="pct"/>
          </w:tcPr>
          <w:p w14:paraId="1316F1EF" w14:textId="77777777" w:rsidR="00C94693" w:rsidRPr="008878AD" w:rsidRDefault="00C94693" w:rsidP="00495FC2">
            <w:pPr>
              <w:rPr>
                <w:rFonts w:ascii="Times New Roman" w:hAnsi="Times New Roman"/>
                <w:color w:val="000000" w:themeColor="text1"/>
              </w:rPr>
            </w:pPr>
          </w:p>
        </w:tc>
      </w:tr>
      <w:tr w:rsidR="00C94693" w:rsidRPr="008878AD" w14:paraId="545C37E7" w14:textId="77777777" w:rsidTr="00C94693">
        <w:tc>
          <w:tcPr>
            <w:tcW w:w="310" w:type="pct"/>
            <w:shd w:val="clear" w:color="auto" w:fill="D9D9D9" w:themeFill="background1" w:themeFillShade="D9"/>
          </w:tcPr>
          <w:p w14:paraId="4F2CF821" w14:textId="1ACA9B40" w:rsidR="00C94693" w:rsidRDefault="00C94693" w:rsidP="00AC70BD">
            <w:pP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578" w:type="pct"/>
            <w:shd w:val="clear" w:color="auto" w:fill="D9D9D9" w:themeFill="background1" w:themeFillShade="D9"/>
          </w:tcPr>
          <w:p w14:paraId="1DAC1CE2" w14:textId="77777777" w:rsidR="00C94693" w:rsidRDefault="00C94693" w:rsidP="00AC70BD">
            <w:pPr>
              <w:rPr>
                <w:rFonts w:ascii="Times New Roman" w:hAnsi="Times New Roman"/>
                <w:color w:val="000000" w:themeColor="text1"/>
                <w:sz w:val="24"/>
                <w:szCs w:val="24"/>
              </w:rPr>
            </w:pPr>
            <w:r w:rsidRPr="001C7833">
              <w:rPr>
                <w:rFonts w:ascii="Times New Roman" w:hAnsi="Times New Roman"/>
                <w:color w:val="000000" w:themeColor="text1"/>
                <w:sz w:val="24"/>
                <w:szCs w:val="24"/>
              </w:rPr>
              <w:t>R.16</w:t>
            </w:r>
          </w:p>
          <w:p w14:paraId="7CE0BA54" w14:textId="3A5EBC4A" w:rsidR="00067492" w:rsidRPr="00067492" w:rsidRDefault="00067492" w:rsidP="00067492">
            <w:pPr>
              <w:rPr>
                <w:rFonts w:ascii="Times New Roman" w:hAnsi="Times New Roman"/>
                <w:sz w:val="24"/>
                <w:szCs w:val="24"/>
              </w:rPr>
            </w:pPr>
          </w:p>
        </w:tc>
        <w:tc>
          <w:tcPr>
            <w:tcW w:w="1317" w:type="pct"/>
            <w:shd w:val="clear" w:color="auto" w:fill="D9D9D9" w:themeFill="background1" w:themeFillShade="D9"/>
            <w:vAlign w:val="center"/>
          </w:tcPr>
          <w:p w14:paraId="54593468" w14:textId="6189539E" w:rsidR="00C94693" w:rsidRPr="00932B9C" w:rsidRDefault="00C94693" w:rsidP="00495FC2">
            <w:pPr>
              <w:rPr>
                <w:rFonts w:ascii="Times New Roman" w:hAnsi="Times New Roman"/>
                <w:color w:val="000000" w:themeColor="text1"/>
                <w:sz w:val="24"/>
                <w:szCs w:val="24"/>
              </w:rPr>
            </w:pPr>
            <w:r w:rsidRPr="00932B9C">
              <w:rPr>
                <w:rFonts w:ascii="Times New Roman" w:hAnsi="Times New Roman"/>
                <w:color w:val="000000" w:themeColor="text1"/>
                <w:sz w:val="24"/>
                <w:szCs w:val="24"/>
              </w:rPr>
              <w:t xml:space="preserve">Investīcijas materiālos un nemateriālos aktīvos, pētniecībā un </w:t>
            </w:r>
            <w:r w:rsidRPr="00932B9C">
              <w:rPr>
                <w:rFonts w:ascii="Times New Roman" w:hAnsi="Times New Roman"/>
                <w:color w:val="000000" w:themeColor="text1"/>
                <w:sz w:val="24"/>
                <w:szCs w:val="24"/>
              </w:rPr>
              <w:lastRenderedPageBreak/>
              <w:t>eksperimentālās un inovatīvās ražošanas metodēs</w:t>
            </w:r>
          </w:p>
        </w:tc>
        <w:tc>
          <w:tcPr>
            <w:tcW w:w="1561" w:type="pct"/>
            <w:shd w:val="clear" w:color="auto" w:fill="D9D9D9" w:themeFill="background1" w:themeFillShade="D9"/>
            <w:vAlign w:val="center"/>
          </w:tcPr>
          <w:p w14:paraId="7D3C586A" w14:textId="71E84D9E" w:rsidR="00C94693" w:rsidRPr="008F24C2" w:rsidRDefault="00C94693" w:rsidP="00495FC2">
            <w:pPr>
              <w:pStyle w:val="tvhtml"/>
              <w:spacing w:before="0" w:beforeAutospacing="0" w:after="0" w:afterAutospacing="0"/>
              <w:rPr>
                <w:rFonts w:eastAsia="Calibri"/>
                <w:color w:val="000000" w:themeColor="text1"/>
                <w:highlight w:val="lightGray"/>
                <w:lang w:eastAsia="en-US"/>
              </w:rPr>
            </w:pPr>
            <w:r w:rsidRPr="008F24C2">
              <w:rPr>
                <w:color w:val="000000" w:themeColor="text1"/>
                <w:highlight w:val="lightGray"/>
              </w:rPr>
              <w:lastRenderedPageBreak/>
              <w:t>Klimata pārmaiņu mazināšana un pielāgošanās tām (</w:t>
            </w:r>
            <w:r>
              <w:rPr>
                <w:color w:val="000000" w:themeColor="text1"/>
                <w:highlight w:val="lightGray"/>
              </w:rPr>
              <w:t>A.</w:t>
            </w:r>
            <w:r w:rsidR="008C5499">
              <w:rPr>
                <w:color w:val="000000" w:themeColor="text1"/>
                <w:highlight w:val="lightGray"/>
              </w:rPr>
              <w:t>2</w:t>
            </w:r>
            <w:r w:rsidRPr="008F24C2">
              <w:rPr>
                <w:color w:val="000000" w:themeColor="text1"/>
                <w:highlight w:val="lightGray"/>
              </w:rPr>
              <w:t>.6.)</w:t>
            </w:r>
          </w:p>
        </w:tc>
        <w:tc>
          <w:tcPr>
            <w:tcW w:w="768" w:type="pct"/>
            <w:shd w:val="clear" w:color="auto" w:fill="D9D9D9" w:themeFill="background1" w:themeFillShade="D9"/>
            <w:vAlign w:val="center"/>
          </w:tcPr>
          <w:p w14:paraId="0F18C429" w14:textId="700A84A1" w:rsidR="00C94693" w:rsidRPr="008F24C2" w:rsidRDefault="00C94693" w:rsidP="00495FC2">
            <w:pPr>
              <w:pStyle w:val="tvhtml"/>
              <w:spacing w:before="0" w:beforeAutospacing="0" w:after="0" w:afterAutospacing="0"/>
              <w:rPr>
                <w:color w:val="000000" w:themeColor="text1"/>
                <w:highlight w:val="lightGray"/>
              </w:rPr>
            </w:pPr>
            <w:r w:rsidRPr="008F24C2">
              <w:rPr>
                <w:color w:val="000000" w:themeColor="text1"/>
                <w:highlight w:val="lightGray"/>
              </w:rPr>
              <w:t xml:space="preserve">Biedru skaits, uz kuriem </w:t>
            </w:r>
            <w:r w:rsidRPr="008F24C2">
              <w:rPr>
                <w:color w:val="000000" w:themeColor="text1"/>
                <w:highlight w:val="lightGray"/>
              </w:rPr>
              <w:lastRenderedPageBreak/>
              <w:t>attiecas intervence</w:t>
            </w:r>
            <w:r w:rsidRPr="008F24C2">
              <w:rPr>
                <w:color w:val="000000" w:themeColor="text1"/>
                <w:highlight w:val="lightGray"/>
                <w:vertAlign w:val="superscript"/>
              </w:rPr>
              <w:t>7</w:t>
            </w:r>
          </w:p>
        </w:tc>
        <w:tc>
          <w:tcPr>
            <w:tcW w:w="466" w:type="pct"/>
          </w:tcPr>
          <w:p w14:paraId="1CD5E26D" w14:textId="77777777" w:rsidR="00C94693" w:rsidRPr="008878AD" w:rsidRDefault="00C94693" w:rsidP="00495FC2">
            <w:pPr>
              <w:rPr>
                <w:rFonts w:ascii="Times New Roman" w:hAnsi="Times New Roman"/>
                <w:color w:val="000000" w:themeColor="text1"/>
              </w:rPr>
            </w:pPr>
          </w:p>
        </w:tc>
      </w:tr>
      <w:tr w:rsidR="00C94693" w:rsidRPr="008878AD" w14:paraId="2BC1199C" w14:textId="77777777" w:rsidTr="00C94693">
        <w:trPr>
          <w:trHeight w:val="1942"/>
        </w:trPr>
        <w:tc>
          <w:tcPr>
            <w:tcW w:w="310" w:type="pct"/>
            <w:tcBorders>
              <w:top w:val="single" w:sz="4" w:space="0" w:color="auto"/>
              <w:left w:val="single" w:sz="4" w:space="0" w:color="auto"/>
              <w:right w:val="single" w:sz="4" w:space="0" w:color="auto"/>
            </w:tcBorders>
            <w:shd w:val="clear" w:color="auto" w:fill="D9D9D9" w:themeFill="background1" w:themeFillShade="D9"/>
          </w:tcPr>
          <w:p w14:paraId="190641D8" w14:textId="77D834BC" w:rsidR="00C94693" w:rsidRDefault="00C94693" w:rsidP="00C94693">
            <w:pP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578" w:type="pct"/>
            <w:tcBorders>
              <w:top w:val="single" w:sz="4" w:space="0" w:color="auto"/>
              <w:left w:val="single" w:sz="4" w:space="0" w:color="auto"/>
              <w:right w:val="single" w:sz="4" w:space="0" w:color="auto"/>
            </w:tcBorders>
            <w:shd w:val="clear" w:color="auto" w:fill="D9D9D9" w:themeFill="background1" w:themeFillShade="D9"/>
          </w:tcPr>
          <w:p w14:paraId="654398EC" w14:textId="4C57801B" w:rsidR="00C94693" w:rsidRDefault="00C94693" w:rsidP="00495FC2">
            <w:pPr>
              <w:rPr>
                <w:rFonts w:ascii="Times New Roman" w:hAnsi="Times New Roman"/>
                <w:color w:val="000000" w:themeColor="text1"/>
                <w:sz w:val="24"/>
                <w:szCs w:val="24"/>
              </w:rPr>
            </w:pPr>
            <w:r w:rsidRPr="001C7833">
              <w:rPr>
                <w:rFonts w:ascii="Times New Roman" w:hAnsi="Times New Roman"/>
                <w:color w:val="000000" w:themeColor="text1"/>
                <w:sz w:val="24"/>
                <w:szCs w:val="24"/>
              </w:rPr>
              <w:t>R.</w:t>
            </w:r>
            <w:r>
              <w:rPr>
                <w:rFonts w:ascii="Times New Roman" w:hAnsi="Times New Roman"/>
                <w:color w:val="000000" w:themeColor="text1"/>
                <w:sz w:val="24"/>
                <w:szCs w:val="24"/>
              </w:rPr>
              <w:t>2</w:t>
            </w:r>
            <w:r w:rsidRPr="001C7833">
              <w:rPr>
                <w:rFonts w:ascii="Times New Roman" w:hAnsi="Times New Roman"/>
                <w:color w:val="000000" w:themeColor="text1"/>
                <w:sz w:val="24"/>
                <w:szCs w:val="24"/>
              </w:rPr>
              <w:t>6</w:t>
            </w:r>
          </w:p>
        </w:tc>
        <w:tc>
          <w:tcPr>
            <w:tcW w:w="13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4E75A4" w14:textId="566D7FB8" w:rsidR="00C94693" w:rsidRPr="00932B9C" w:rsidRDefault="00C94693" w:rsidP="00495FC2">
            <w:pPr>
              <w:rPr>
                <w:rFonts w:ascii="Times New Roman" w:hAnsi="Times New Roman"/>
                <w:color w:val="000000" w:themeColor="text1"/>
                <w:sz w:val="24"/>
                <w:szCs w:val="24"/>
              </w:rPr>
            </w:pPr>
            <w:r w:rsidRPr="00932B9C">
              <w:rPr>
                <w:rFonts w:ascii="Times New Roman" w:hAnsi="Times New Roman"/>
                <w:color w:val="000000" w:themeColor="text1"/>
                <w:sz w:val="24"/>
                <w:szCs w:val="24"/>
              </w:rPr>
              <w:t>Investīcijas materiālos un nemateriālos aktīvos, pētniecībā un eksperimentālās un inovatīvās ražošanas metodēs</w:t>
            </w:r>
          </w:p>
        </w:tc>
        <w:tc>
          <w:tcPr>
            <w:tcW w:w="1561" w:type="pct"/>
            <w:tcBorders>
              <w:top w:val="single" w:sz="4" w:space="0" w:color="auto"/>
              <w:left w:val="single" w:sz="4" w:space="0" w:color="auto"/>
              <w:right w:val="single" w:sz="4" w:space="0" w:color="auto"/>
            </w:tcBorders>
            <w:shd w:val="clear" w:color="auto" w:fill="D9D9D9" w:themeFill="background1" w:themeFillShade="D9"/>
            <w:vAlign w:val="center"/>
          </w:tcPr>
          <w:p w14:paraId="76040199" w14:textId="4A8AC8E7" w:rsidR="00C94693" w:rsidRPr="00932B9C" w:rsidRDefault="00C94693" w:rsidP="00495FC2">
            <w:pPr>
              <w:pStyle w:val="tvhtml"/>
              <w:spacing w:before="0" w:after="0"/>
              <w:rPr>
                <w:color w:val="000000" w:themeColor="text1"/>
                <w:highlight w:val="lightGray"/>
              </w:rPr>
            </w:pPr>
            <w:r w:rsidRPr="00932B9C">
              <w:rPr>
                <w:color w:val="000000" w:themeColor="text1"/>
              </w:rPr>
              <w:t>Atkritumu samazināšana un videi nekaitīgu blakusproduktu izmantošana un pārvaldīšana. Bioloģiskās daudzveidības aizsargāšana, veicināšana un dabas resursu ilgtspējīga izmantošana</w:t>
            </w:r>
            <w:r>
              <w:rPr>
                <w:color w:val="000000" w:themeColor="text1"/>
              </w:rPr>
              <w:t xml:space="preserve"> </w:t>
            </w:r>
            <w:r w:rsidRPr="00932B9C">
              <w:rPr>
                <w:color w:val="000000" w:themeColor="text1"/>
              </w:rPr>
              <w:t>(</w:t>
            </w:r>
            <w:r>
              <w:rPr>
                <w:color w:val="000000" w:themeColor="text1"/>
              </w:rPr>
              <w:t>A.</w:t>
            </w:r>
            <w:r w:rsidR="008C5499">
              <w:rPr>
                <w:color w:val="000000" w:themeColor="text1"/>
              </w:rPr>
              <w:t>2</w:t>
            </w:r>
            <w:r w:rsidRPr="00932B9C">
              <w:rPr>
                <w:color w:val="000000" w:themeColor="text1"/>
              </w:rPr>
              <w:t>.5.)</w:t>
            </w:r>
          </w:p>
        </w:tc>
        <w:tc>
          <w:tcPr>
            <w:tcW w:w="768" w:type="pct"/>
            <w:tcBorders>
              <w:top w:val="single" w:sz="4" w:space="0" w:color="auto"/>
              <w:left w:val="single" w:sz="4" w:space="0" w:color="auto"/>
              <w:right w:val="single" w:sz="4" w:space="0" w:color="auto"/>
            </w:tcBorders>
            <w:shd w:val="clear" w:color="auto" w:fill="D9D9D9" w:themeFill="background1" w:themeFillShade="D9"/>
            <w:vAlign w:val="center"/>
          </w:tcPr>
          <w:p w14:paraId="12BE2F83" w14:textId="2E075FB0" w:rsidR="00C94693" w:rsidRPr="008878AD" w:rsidRDefault="00C94693" w:rsidP="00495FC2">
            <w:pPr>
              <w:pStyle w:val="tvhtml"/>
              <w:spacing w:before="0" w:after="0"/>
              <w:rPr>
                <w:color w:val="000000" w:themeColor="text1"/>
              </w:rPr>
            </w:pPr>
            <w:r w:rsidRPr="008878AD">
              <w:rPr>
                <w:color w:val="000000" w:themeColor="text1"/>
              </w:rPr>
              <w:t>Biedru skaits</w:t>
            </w:r>
            <w:r w:rsidRPr="00445B0E">
              <w:rPr>
                <w:color w:val="000000" w:themeColor="text1"/>
                <w:vertAlign w:val="superscript"/>
              </w:rPr>
              <w:t>8</w:t>
            </w:r>
          </w:p>
        </w:tc>
        <w:tc>
          <w:tcPr>
            <w:tcW w:w="466" w:type="pct"/>
            <w:tcBorders>
              <w:top w:val="single" w:sz="4" w:space="0" w:color="auto"/>
              <w:left w:val="single" w:sz="4" w:space="0" w:color="auto"/>
              <w:right w:val="single" w:sz="4" w:space="0" w:color="auto"/>
            </w:tcBorders>
          </w:tcPr>
          <w:p w14:paraId="774EF95B" w14:textId="77777777" w:rsidR="00C94693" w:rsidRPr="008878AD" w:rsidRDefault="00C94693" w:rsidP="00495FC2">
            <w:pPr>
              <w:rPr>
                <w:rFonts w:ascii="Times New Roman" w:hAnsi="Times New Roman"/>
                <w:color w:val="000000" w:themeColor="text1"/>
              </w:rPr>
            </w:pPr>
          </w:p>
        </w:tc>
      </w:tr>
      <w:tr w:rsidR="00C94693" w:rsidRPr="008878AD" w14:paraId="3A6FE9E9" w14:textId="77777777" w:rsidTr="00C94693">
        <w:trPr>
          <w:trHeight w:val="1767"/>
        </w:trPr>
        <w:tc>
          <w:tcPr>
            <w:tcW w:w="310" w:type="pct"/>
            <w:tcBorders>
              <w:top w:val="single" w:sz="4" w:space="0" w:color="auto"/>
              <w:left w:val="single" w:sz="4" w:space="0" w:color="auto"/>
              <w:right w:val="single" w:sz="4" w:space="0" w:color="auto"/>
            </w:tcBorders>
            <w:shd w:val="clear" w:color="auto" w:fill="D9D9D9" w:themeFill="background1" w:themeFillShade="D9"/>
          </w:tcPr>
          <w:p w14:paraId="36D39A74" w14:textId="18DBAF03" w:rsidR="00C94693" w:rsidRDefault="00C94693" w:rsidP="00495FC2">
            <w:pP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578" w:type="pct"/>
            <w:tcBorders>
              <w:top w:val="single" w:sz="4" w:space="0" w:color="auto"/>
              <w:left w:val="single" w:sz="4" w:space="0" w:color="auto"/>
              <w:right w:val="single" w:sz="4" w:space="0" w:color="auto"/>
            </w:tcBorders>
            <w:shd w:val="clear" w:color="auto" w:fill="D9D9D9" w:themeFill="background1" w:themeFillShade="D9"/>
          </w:tcPr>
          <w:p w14:paraId="648FFE5B" w14:textId="7F2948B1" w:rsidR="00C94693" w:rsidRPr="00932B9C" w:rsidRDefault="00C94693" w:rsidP="00495FC2">
            <w:pPr>
              <w:rPr>
                <w:rFonts w:ascii="Times New Roman" w:hAnsi="Times New Roman"/>
                <w:color w:val="000000" w:themeColor="text1"/>
                <w:sz w:val="24"/>
                <w:szCs w:val="24"/>
              </w:rPr>
            </w:pPr>
            <w:r w:rsidRPr="001C7833">
              <w:rPr>
                <w:rFonts w:ascii="Times New Roman" w:hAnsi="Times New Roman"/>
                <w:color w:val="000000" w:themeColor="text1"/>
                <w:sz w:val="24"/>
                <w:szCs w:val="24"/>
              </w:rPr>
              <w:t>R.</w:t>
            </w:r>
            <w:r>
              <w:rPr>
                <w:rFonts w:ascii="Times New Roman" w:hAnsi="Times New Roman"/>
                <w:color w:val="000000" w:themeColor="text1"/>
                <w:sz w:val="24"/>
                <w:szCs w:val="24"/>
              </w:rPr>
              <w:t>32</w:t>
            </w:r>
          </w:p>
        </w:tc>
        <w:tc>
          <w:tcPr>
            <w:tcW w:w="13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439406" w14:textId="271ED2F6" w:rsidR="00C94693" w:rsidRPr="00932B9C" w:rsidRDefault="00C94693" w:rsidP="00495FC2">
            <w:pPr>
              <w:rPr>
                <w:rFonts w:ascii="Times New Roman" w:hAnsi="Times New Roman"/>
                <w:color w:val="000000" w:themeColor="text1"/>
                <w:sz w:val="24"/>
                <w:szCs w:val="24"/>
              </w:rPr>
            </w:pPr>
            <w:bookmarkStart w:id="7" w:name="OLE_LINK11"/>
            <w:r w:rsidRPr="00932B9C">
              <w:rPr>
                <w:rFonts w:ascii="Times New Roman" w:hAnsi="Times New Roman"/>
                <w:color w:val="000000" w:themeColor="text1"/>
                <w:sz w:val="24"/>
                <w:szCs w:val="24"/>
              </w:rPr>
              <w:t>Investīcijas materiālos un nemateriālos aktīvos, pētniecībā un eksperimentālās un inovatīvās ražošanas metodēs</w:t>
            </w:r>
            <w:bookmarkEnd w:id="7"/>
          </w:p>
        </w:tc>
        <w:tc>
          <w:tcPr>
            <w:tcW w:w="1561" w:type="pct"/>
            <w:tcBorders>
              <w:top w:val="single" w:sz="4" w:space="0" w:color="auto"/>
              <w:left w:val="single" w:sz="4" w:space="0" w:color="auto"/>
              <w:right w:val="single" w:sz="4" w:space="0" w:color="auto"/>
            </w:tcBorders>
            <w:shd w:val="clear" w:color="auto" w:fill="D9D9D9" w:themeFill="background1" w:themeFillShade="D9"/>
            <w:vAlign w:val="center"/>
          </w:tcPr>
          <w:p w14:paraId="3D92951A" w14:textId="3A7AB51E" w:rsidR="00C94693" w:rsidRPr="00932B9C" w:rsidRDefault="00C94693" w:rsidP="00495FC2">
            <w:pPr>
              <w:pStyle w:val="tvhtml"/>
              <w:spacing w:before="0" w:after="0"/>
              <w:rPr>
                <w:color w:val="000000" w:themeColor="text1"/>
                <w:highlight w:val="lightGray"/>
              </w:rPr>
            </w:pPr>
            <w:r w:rsidRPr="00932B9C">
              <w:rPr>
                <w:color w:val="000000" w:themeColor="text1"/>
              </w:rPr>
              <w:t>Bioloģiskās daudzveidības aizsargāšana, veicināšana un dabas resursu ilgtspējīga izmantošana</w:t>
            </w:r>
            <w:r>
              <w:rPr>
                <w:color w:val="000000" w:themeColor="text1"/>
              </w:rPr>
              <w:t xml:space="preserve"> </w:t>
            </w:r>
            <w:r w:rsidRPr="00932B9C">
              <w:rPr>
                <w:color w:val="000000" w:themeColor="text1"/>
              </w:rPr>
              <w:t>(</w:t>
            </w:r>
            <w:r>
              <w:rPr>
                <w:color w:val="000000" w:themeColor="text1"/>
              </w:rPr>
              <w:t>A.</w:t>
            </w:r>
            <w:r w:rsidR="008C5499">
              <w:rPr>
                <w:color w:val="000000" w:themeColor="text1"/>
              </w:rPr>
              <w:t>2</w:t>
            </w:r>
            <w:r w:rsidRPr="00932B9C">
              <w:rPr>
                <w:color w:val="000000" w:themeColor="text1"/>
              </w:rPr>
              <w:t>.5.)</w:t>
            </w:r>
          </w:p>
        </w:tc>
        <w:tc>
          <w:tcPr>
            <w:tcW w:w="768" w:type="pct"/>
            <w:tcBorders>
              <w:top w:val="single" w:sz="4" w:space="0" w:color="auto"/>
              <w:left w:val="single" w:sz="4" w:space="0" w:color="auto"/>
              <w:right w:val="single" w:sz="4" w:space="0" w:color="auto"/>
            </w:tcBorders>
            <w:shd w:val="clear" w:color="auto" w:fill="D9D9D9" w:themeFill="background1" w:themeFillShade="D9"/>
            <w:vAlign w:val="center"/>
          </w:tcPr>
          <w:p w14:paraId="3B6EE801" w14:textId="3F03E487" w:rsidR="00C94693" w:rsidRPr="008878AD" w:rsidRDefault="00C94693" w:rsidP="00495FC2">
            <w:pPr>
              <w:pStyle w:val="tvhtml"/>
              <w:spacing w:before="0" w:after="0"/>
              <w:rPr>
                <w:color w:val="000000" w:themeColor="text1"/>
              </w:rPr>
            </w:pPr>
            <w:r w:rsidRPr="008878AD">
              <w:rPr>
                <w:color w:val="000000" w:themeColor="text1"/>
              </w:rPr>
              <w:t>Biedru skaits</w:t>
            </w:r>
            <w:r>
              <w:rPr>
                <w:color w:val="000000" w:themeColor="text1"/>
                <w:vertAlign w:val="superscript"/>
              </w:rPr>
              <w:t>9</w:t>
            </w:r>
          </w:p>
        </w:tc>
        <w:tc>
          <w:tcPr>
            <w:tcW w:w="466" w:type="pct"/>
            <w:tcBorders>
              <w:top w:val="single" w:sz="4" w:space="0" w:color="auto"/>
              <w:left w:val="single" w:sz="4" w:space="0" w:color="auto"/>
              <w:right w:val="single" w:sz="4" w:space="0" w:color="auto"/>
            </w:tcBorders>
          </w:tcPr>
          <w:p w14:paraId="7D4425ED" w14:textId="77777777" w:rsidR="00C94693" w:rsidRPr="008878AD" w:rsidRDefault="00C94693" w:rsidP="00495FC2">
            <w:pPr>
              <w:rPr>
                <w:rFonts w:ascii="Times New Roman" w:hAnsi="Times New Roman"/>
                <w:color w:val="000000" w:themeColor="text1"/>
              </w:rPr>
            </w:pPr>
          </w:p>
        </w:tc>
      </w:tr>
      <w:tr w:rsidR="00C94693" w:rsidRPr="008878AD" w14:paraId="6410AC5D" w14:textId="77777777" w:rsidTr="00C94693">
        <w:tc>
          <w:tcPr>
            <w:tcW w:w="310" w:type="pct"/>
            <w:vMerge w:val="restart"/>
            <w:shd w:val="clear" w:color="auto" w:fill="D9D9D9" w:themeFill="background1" w:themeFillShade="D9"/>
          </w:tcPr>
          <w:p w14:paraId="526B2C5F" w14:textId="285C5FED" w:rsidR="00C94693" w:rsidRDefault="00C94693" w:rsidP="00495FC2">
            <w:pP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578" w:type="pct"/>
            <w:vMerge w:val="restart"/>
            <w:shd w:val="clear" w:color="auto" w:fill="D9D9D9" w:themeFill="background1" w:themeFillShade="D9"/>
          </w:tcPr>
          <w:p w14:paraId="62E73A2A" w14:textId="710C0A97" w:rsidR="00C94693" w:rsidRPr="00932B9C" w:rsidRDefault="00C94693" w:rsidP="00495FC2">
            <w:pPr>
              <w:rPr>
                <w:rFonts w:ascii="Times New Roman" w:hAnsi="Times New Roman"/>
                <w:color w:val="000000" w:themeColor="text1"/>
                <w:sz w:val="24"/>
                <w:szCs w:val="24"/>
              </w:rPr>
            </w:pPr>
            <w:r>
              <w:rPr>
                <w:rFonts w:ascii="Times New Roman" w:hAnsi="Times New Roman"/>
                <w:color w:val="000000" w:themeColor="text1"/>
                <w:sz w:val="24"/>
                <w:szCs w:val="24"/>
              </w:rPr>
              <w:t>R.10</w:t>
            </w:r>
          </w:p>
        </w:tc>
        <w:tc>
          <w:tcPr>
            <w:tcW w:w="1317" w:type="pct"/>
            <w:vMerge w:val="restart"/>
            <w:shd w:val="clear" w:color="auto" w:fill="D9D9D9" w:themeFill="background1" w:themeFillShade="D9"/>
            <w:vAlign w:val="center"/>
          </w:tcPr>
          <w:p w14:paraId="306928DF" w14:textId="0E7579F1" w:rsidR="00C94693" w:rsidRPr="00932B9C" w:rsidRDefault="00C94693" w:rsidP="00495FC2">
            <w:pPr>
              <w:rPr>
                <w:rFonts w:ascii="Times New Roman" w:hAnsi="Times New Roman"/>
                <w:color w:val="000000" w:themeColor="text1"/>
                <w:sz w:val="24"/>
                <w:szCs w:val="24"/>
              </w:rPr>
            </w:pPr>
            <w:r w:rsidRPr="00932B9C">
              <w:rPr>
                <w:rFonts w:ascii="Times New Roman" w:hAnsi="Times New Roman"/>
                <w:color w:val="000000" w:themeColor="text1"/>
                <w:sz w:val="24"/>
                <w:szCs w:val="24"/>
              </w:rPr>
              <w:t>Lauksaimnieku stāvokļa uzlabošana vērtību ķēdē</w:t>
            </w:r>
            <w:r>
              <w:rPr>
                <w:rFonts w:ascii="Times New Roman" w:hAnsi="Times New Roman"/>
                <w:color w:val="000000" w:themeColor="text1"/>
                <w:sz w:val="24"/>
                <w:szCs w:val="24"/>
              </w:rPr>
              <w:t xml:space="preserve"> </w:t>
            </w:r>
          </w:p>
        </w:tc>
        <w:tc>
          <w:tcPr>
            <w:tcW w:w="1561" w:type="pct"/>
            <w:shd w:val="clear" w:color="auto" w:fill="D9D9D9" w:themeFill="background1" w:themeFillShade="D9"/>
            <w:vAlign w:val="center"/>
          </w:tcPr>
          <w:p w14:paraId="4D51CD99" w14:textId="0E23947E" w:rsidR="00C94693" w:rsidRPr="00932B9C" w:rsidRDefault="00C94693" w:rsidP="00495FC2">
            <w:pPr>
              <w:pStyle w:val="tvhtml"/>
              <w:spacing w:before="0" w:beforeAutospacing="0" w:after="0" w:afterAutospacing="0"/>
              <w:rPr>
                <w:color w:val="000000" w:themeColor="text1"/>
              </w:rPr>
            </w:pPr>
            <w:r w:rsidRPr="00932B9C">
              <w:rPr>
                <w:color w:val="000000" w:themeColor="text1"/>
              </w:rPr>
              <w:t>Ražošanas plānošana</w:t>
            </w:r>
            <w:r w:rsidRPr="00932B9C">
              <w:rPr>
                <w:color w:val="000000" w:themeColor="text1"/>
                <w:vertAlign w:val="superscript"/>
              </w:rPr>
              <w:t xml:space="preserve"> </w:t>
            </w:r>
            <w:r w:rsidRPr="00932B9C">
              <w:rPr>
                <w:color w:val="000000" w:themeColor="text1"/>
              </w:rPr>
              <w:t>un organizēšana (</w:t>
            </w:r>
            <w:r>
              <w:rPr>
                <w:color w:val="000000" w:themeColor="text1"/>
              </w:rPr>
              <w:t>A.</w:t>
            </w:r>
            <w:r w:rsidR="008C5499">
              <w:rPr>
                <w:color w:val="000000" w:themeColor="text1"/>
              </w:rPr>
              <w:t>2</w:t>
            </w:r>
            <w:r w:rsidRPr="00932B9C">
              <w:rPr>
                <w:color w:val="000000" w:themeColor="text1"/>
              </w:rPr>
              <w:t>.1.)</w:t>
            </w:r>
          </w:p>
        </w:tc>
        <w:tc>
          <w:tcPr>
            <w:tcW w:w="768" w:type="pct"/>
            <w:vMerge w:val="restart"/>
            <w:shd w:val="clear" w:color="auto" w:fill="D9D9D9" w:themeFill="background1" w:themeFillShade="D9"/>
            <w:vAlign w:val="center"/>
          </w:tcPr>
          <w:p w14:paraId="56495793" w14:textId="75FB136D" w:rsidR="00C94693" w:rsidRPr="008878AD" w:rsidRDefault="00C94693" w:rsidP="00495FC2">
            <w:pPr>
              <w:pStyle w:val="tvhtml"/>
              <w:spacing w:before="0" w:beforeAutospacing="0" w:after="0" w:afterAutospacing="0"/>
              <w:rPr>
                <w:b/>
                <w:bCs/>
                <w:color w:val="000000" w:themeColor="text1"/>
              </w:rPr>
            </w:pPr>
            <w:r w:rsidRPr="008878AD">
              <w:rPr>
                <w:color w:val="000000" w:themeColor="text1"/>
              </w:rPr>
              <w:t>Biedru skaits</w:t>
            </w:r>
            <w:r>
              <w:rPr>
                <w:color w:val="000000" w:themeColor="text1"/>
                <w:vertAlign w:val="superscript"/>
              </w:rPr>
              <w:t>10</w:t>
            </w:r>
          </w:p>
        </w:tc>
        <w:tc>
          <w:tcPr>
            <w:tcW w:w="466" w:type="pct"/>
            <w:vMerge w:val="restart"/>
          </w:tcPr>
          <w:p w14:paraId="7179ADE2" w14:textId="77777777" w:rsidR="00C94693" w:rsidRPr="008878AD" w:rsidRDefault="00C94693" w:rsidP="00495FC2">
            <w:pPr>
              <w:rPr>
                <w:rFonts w:ascii="Times New Roman" w:hAnsi="Times New Roman"/>
                <w:color w:val="000000" w:themeColor="text1"/>
              </w:rPr>
            </w:pPr>
          </w:p>
        </w:tc>
      </w:tr>
      <w:tr w:rsidR="00C94693" w:rsidRPr="008878AD" w14:paraId="007AFB39" w14:textId="77777777" w:rsidTr="00C94693">
        <w:tc>
          <w:tcPr>
            <w:tcW w:w="310" w:type="pct"/>
            <w:vMerge/>
          </w:tcPr>
          <w:p w14:paraId="42EB2805" w14:textId="77777777" w:rsidR="00C94693" w:rsidRPr="008878AD" w:rsidRDefault="00C94693" w:rsidP="00495FC2">
            <w:pPr>
              <w:rPr>
                <w:rFonts w:ascii="Times New Roman" w:hAnsi="Times New Roman"/>
                <w:bCs/>
                <w:color w:val="000000" w:themeColor="text1"/>
                <w:sz w:val="19"/>
                <w:szCs w:val="19"/>
              </w:rPr>
            </w:pPr>
          </w:p>
        </w:tc>
        <w:tc>
          <w:tcPr>
            <w:tcW w:w="578" w:type="pct"/>
            <w:vMerge/>
          </w:tcPr>
          <w:p w14:paraId="6DB336CD" w14:textId="4EF5B344" w:rsidR="00C94693" w:rsidRPr="008878AD" w:rsidRDefault="00C94693" w:rsidP="00495FC2">
            <w:pPr>
              <w:rPr>
                <w:rFonts w:ascii="Times New Roman" w:hAnsi="Times New Roman"/>
                <w:bCs/>
                <w:color w:val="000000" w:themeColor="text1"/>
                <w:sz w:val="19"/>
                <w:szCs w:val="19"/>
              </w:rPr>
            </w:pPr>
          </w:p>
        </w:tc>
        <w:tc>
          <w:tcPr>
            <w:tcW w:w="1317" w:type="pct"/>
            <w:vMerge/>
            <w:vAlign w:val="center"/>
          </w:tcPr>
          <w:p w14:paraId="6EB14FF6" w14:textId="5BAF433C" w:rsidR="00C94693" w:rsidRPr="008878AD" w:rsidRDefault="00C94693" w:rsidP="00495FC2">
            <w:pPr>
              <w:rPr>
                <w:rFonts w:ascii="Times New Roman" w:hAnsi="Times New Roman"/>
                <w:bCs/>
                <w:color w:val="000000" w:themeColor="text1"/>
                <w:sz w:val="19"/>
                <w:szCs w:val="19"/>
              </w:rPr>
            </w:pPr>
          </w:p>
        </w:tc>
        <w:tc>
          <w:tcPr>
            <w:tcW w:w="1561" w:type="pct"/>
            <w:shd w:val="clear" w:color="auto" w:fill="D9D9D9" w:themeFill="background1" w:themeFillShade="D9"/>
            <w:vAlign w:val="center"/>
          </w:tcPr>
          <w:p w14:paraId="23558AF4" w14:textId="730599B5" w:rsidR="00C94693" w:rsidRPr="00932B9C" w:rsidRDefault="00C94693" w:rsidP="00495FC2">
            <w:pPr>
              <w:pStyle w:val="tvhtml"/>
              <w:spacing w:before="0" w:beforeAutospacing="0" w:after="0" w:afterAutospacing="0"/>
              <w:rPr>
                <w:color w:val="000000" w:themeColor="text1"/>
              </w:rPr>
            </w:pPr>
            <w:r w:rsidRPr="00932B9C">
              <w:rPr>
                <w:color w:val="000000" w:themeColor="text1"/>
              </w:rPr>
              <w:t>Piegādes koncentrācija un laišana tirgū</w:t>
            </w:r>
            <w:r w:rsidRPr="00932B9C">
              <w:rPr>
                <w:color w:val="000000" w:themeColor="text1"/>
                <w:vertAlign w:val="superscript"/>
              </w:rPr>
              <w:t xml:space="preserve"> </w:t>
            </w:r>
            <w:r w:rsidRPr="00932B9C">
              <w:rPr>
                <w:color w:val="000000" w:themeColor="text1"/>
              </w:rPr>
              <w:t>(</w:t>
            </w:r>
            <w:r>
              <w:rPr>
                <w:color w:val="000000" w:themeColor="text1"/>
              </w:rPr>
              <w:t>A.</w:t>
            </w:r>
            <w:r w:rsidR="008C5499">
              <w:rPr>
                <w:color w:val="000000" w:themeColor="text1"/>
              </w:rPr>
              <w:t>2</w:t>
            </w:r>
            <w:r w:rsidRPr="00932B9C">
              <w:rPr>
                <w:color w:val="000000" w:themeColor="text1"/>
              </w:rPr>
              <w:t>.2.)</w:t>
            </w:r>
          </w:p>
        </w:tc>
        <w:tc>
          <w:tcPr>
            <w:tcW w:w="768" w:type="pct"/>
            <w:vMerge/>
            <w:vAlign w:val="center"/>
          </w:tcPr>
          <w:p w14:paraId="23C06C6A" w14:textId="77777777" w:rsidR="00C94693" w:rsidRPr="008878AD" w:rsidRDefault="00C94693" w:rsidP="00495FC2">
            <w:pPr>
              <w:pStyle w:val="tvhtml"/>
              <w:spacing w:before="0" w:beforeAutospacing="0" w:after="0" w:afterAutospacing="0"/>
              <w:rPr>
                <w:b/>
                <w:bCs/>
                <w:color w:val="000000" w:themeColor="text1"/>
                <w:sz w:val="19"/>
                <w:szCs w:val="19"/>
              </w:rPr>
            </w:pPr>
          </w:p>
        </w:tc>
        <w:tc>
          <w:tcPr>
            <w:tcW w:w="466" w:type="pct"/>
            <w:vMerge/>
          </w:tcPr>
          <w:p w14:paraId="68C59F3E" w14:textId="77777777" w:rsidR="00C94693" w:rsidRPr="008878AD" w:rsidRDefault="00C94693" w:rsidP="00495FC2">
            <w:pPr>
              <w:rPr>
                <w:rFonts w:ascii="Times New Roman" w:hAnsi="Times New Roman"/>
                <w:color w:val="000000" w:themeColor="text1"/>
                <w:sz w:val="19"/>
                <w:szCs w:val="19"/>
              </w:rPr>
            </w:pPr>
          </w:p>
        </w:tc>
      </w:tr>
      <w:tr w:rsidR="00C94693" w:rsidRPr="008878AD" w14:paraId="05DBC074" w14:textId="77777777" w:rsidTr="00C94693">
        <w:tc>
          <w:tcPr>
            <w:tcW w:w="310" w:type="pct"/>
            <w:vMerge/>
          </w:tcPr>
          <w:p w14:paraId="4F5A1C1F" w14:textId="77777777" w:rsidR="00C94693" w:rsidRPr="008878AD" w:rsidRDefault="00C94693" w:rsidP="00495FC2">
            <w:pPr>
              <w:rPr>
                <w:rFonts w:ascii="Times New Roman" w:hAnsi="Times New Roman"/>
                <w:bCs/>
                <w:color w:val="000000" w:themeColor="text1"/>
                <w:sz w:val="19"/>
                <w:szCs w:val="19"/>
              </w:rPr>
            </w:pPr>
          </w:p>
        </w:tc>
        <w:tc>
          <w:tcPr>
            <w:tcW w:w="578" w:type="pct"/>
            <w:vMerge/>
          </w:tcPr>
          <w:p w14:paraId="2F8A9803" w14:textId="4B27C269" w:rsidR="00C94693" w:rsidRPr="008878AD" w:rsidRDefault="00C94693" w:rsidP="00495FC2">
            <w:pPr>
              <w:rPr>
                <w:rFonts w:ascii="Times New Roman" w:hAnsi="Times New Roman"/>
                <w:bCs/>
                <w:color w:val="000000" w:themeColor="text1"/>
                <w:sz w:val="19"/>
                <w:szCs w:val="19"/>
              </w:rPr>
            </w:pPr>
          </w:p>
        </w:tc>
        <w:tc>
          <w:tcPr>
            <w:tcW w:w="1317" w:type="pct"/>
            <w:vMerge/>
            <w:vAlign w:val="center"/>
          </w:tcPr>
          <w:p w14:paraId="09046A30" w14:textId="0F4A46CB" w:rsidR="00C94693" w:rsidRPr="008878AD" w:rsidRDefault="00C94693" w:rsidP="00495FC2">
            <w:pPr>
              <w:rPr>
                <w:rFonts w:ascii="Times New Roman" w:hAnsi="Times New Roman"/>
                <w:bCs/>
                <w:color w:val="000000" w:themeColor="text1"/>
                <w:sz w:val="19"/>
                <w:szCs w:val="19"/>
              </w:rPr>
            </w:pPr>
          </w:p>
        </w:tc>
        <w:tc>
          <w:tcPr>
            <w:tcW w:w="1561" w:type="pct"/>
            <w:shd w:val="clear" w:color="auto" w:fill="D9D9D9" w:themeFill="background1" w:themeFillShade="D9"/>
            <w:vAlign w:val="center"/>
          </w:tcPr>
          <w:p w14:paraId="096A7AED" w14:textId="0534B2B4" w:rsidR="00C94693" w:rsidRPr="00932B9C" w:rsidRDefault="00C94693" w:rsidP="00495FC2">
            <w:pPr>
              <w:pStyle w:val="tvhtml"/>
              <w:spacing w:before="0" w:beforeAutospacing="0" w:after="0" w:afterAutospacing="0"/>
              <w:rPr>
                <w:color w:val="000000" w:themeColor="text1"/>
              </w:rPr>
            </w:pPr>
            <w:r w:rsidRPr="00932B9C">
              <w:rPr>
                <w:color w:val="000000" w:themeColor="text1"/>
              </w:rPr>
              <w:t>Konkurētspējas uzlabošana (</w:t>
            </w:r>
            <w:r>
              <w:rPr>
                <w:color w:val="000000" w:themeColor="text1"/>
              </w:rPr>
              <w:t>A.</w:t>
            </w:r>
            <w:r w:rsidR="008C5499">
              <w:rPr>
                <w:color w:val="000000" w:themeColor="text1"/>
              </w:rPr>
              <w:t>2</w:t>
            </w:r>
            <w:r w:rsidRPr="00932B9C">
              <w:rPr>
                <w:color w:val="000000" w:themeColor="text1"/>
              </w:rPr>
              <w:t>.3.)</w:t>
            </w:r>
          </w:p>
        </w:tc>
        <w:tc>
          <w:tcPr>
            <w:tcW w:w="768" w:type="pct"/>
            <w:vMerge/>
            <w:vAlign w:val="center"/>
          </w:tcPr>
          <w:p w14:paraId="54FA79A6" w14:textId="77777777" w:rsidR="00C94693" w:rsidRPr="008878AD" w:rsidRDefault="00C94693" w:rsidP="00495FC2">
            <w:pPr>
              <w:pStyle w:val="tvhtml"/>
              <w:spacing w:before="0" w:beforeAutospacing="0" w:after="0" w:afterAutospacing="0"/>
              <w:rPr>
                <w:b/>
                <w:bCs/>
                <w:color w:val="000000" w:themeColor="text1"/>
                <w:sz w:val="19"/>
                <w:szCs w:val="19"/>
              </w:rPr>
            </w:pPr>
          </w:p>
        </w:tc>
        <w:tc>
          <w:tcPr>
            <w:tcW w:w="466" w:type="pct"/>
            <w:vMerge/>
          </w:tcPr>
          <w:p w14:paraId="0056327E" w14:textId="77777777" w:rsidR="00C94693" w:rsidRPr="008878AD" w:rsidRDefault="00C94693" w:rsidP="00495FC2">
            <w:pPr>
              <w:rPr>
                <w:rFonts w:ascii="Times New Roman" w:hAnsi="Times New Roman"/>
                <w:color w:val="000000" w:themeColor="text1"/>
                <w:sz w:val="19"/>
                <w:szCs w:val="19"/>
              </w:rPr>
            </w:pPr>
          </w:p>
        </w:tc>
      </w:tr>
      <w:tr w:rsidR="00C94693" w:rsidRPr="008878AD" w14:paraId="19C8259C" w14:textId="77777777" w:rsidTr="00C94693">
        <w:tc>
          <w:tcPr>
            <w:tcW w:w="310" w:type="pct"/>
            <w:vMerge/>
          </w:tcPr>
          <w:p w14:paraId="3C3EAAB5" w14:textId="77777777" w:rsidR="00C94693" w:rsidRPr="008878AD" w:rsidRDefault="00C94693" w:rsidP="00495FC2">
            <w:pPr>
              <w:rPr>
                <w:rFonts w:ascii="Times New Roman" w:hAnsi="Times New Roman"/>
                <w:bCs/>
                <w:color w:val="000000" w:themeColor="text1"/>
                <w:sz w:val="19"/>
                <w:szCs w:val="19"/>
              </w:rPr>
            </w:pPr>
          </w:p>
        </w:tc>
        <w:tc>
          <w:tcPr>
            <w:tcW w:w="578" w:type="pct"/>
            <w:vMerge/>
          </w:tcPr>
          <w:p w14:paraId="760313E1" w14:textId="4BDEC52A" w:rsidR="00C94693" w:rsidRPr="008878AD" w:rsidRDefault="00C94693" w:rsidP="00495FC2">
            <w:pPr>
              <w:rPr>
                <w:rFonts w:ascii="Times New Roman" w:hAnsi="Times New Roman"/>
                <w:bCs/>
                <w:color w:val="000000" w:themeColor="text1"/>
                <w:sz w:val="19"/>
                <w:szCs w:val="19"/>
              </w:rPr>
            </w:pPr>
          </w:p>
        </w:tc>
        <w:tc>
          <w:tcPr>
            <w:tcW w:w="1317" w:type="pct"/>
            <w:vMerge/>
            <w:vAlign w:val="center"/>
          </w:tcPr>
          <w:p w14:paraId="5A72C9DA" w14:textId="72F682C1" w:rsidR="00C94693" w:rsidRPr="008878AD" w:rsidRDefault="00C94693" w:rsidP="00495FC2">
            <w:pPr>
              <w:rPr>
                <w:rFonts w:ascii="Times New Roman" w:hAnsi="Times New Roman"/>
                <w:bCs/>
                <w:color w:val="000000" w:themeColor="text1"/>
                <w:sz w:val="19"/>
                <w:szCs w:val="19"/>
              </w:rPr>
            </w:pPr>
          </w:p>
        </w:tc>
        <w:tc>
          <w:tcPr>
            <w:tcW w:w="1561" w:type="pct"/>
            <w:shd w:val="clear" w:color="auto" w:fill="D9D9D9" w:themeFill="background1" w:themeFillShade="D9"/>
            <w:vAlign w:val="center"/>
          </w:tcPr>
          <w:p w14:paraId="00B6A2C0" w14:textId="288D2CF3" w:rsidR="00C94693" w:rsidRPr="00932B9C" w:rsidRDefault="00C94693" w:rsidP="00495FC2">
            <w:pPr>
              <w:pStyle w:val="tvhtml"/>
              <w:spacing w:before="0" w:beforeAutospacing="0" w:after="0" w:afterAutospacing="0"/>
              <w:rPr>
                <w:color w:val="000000" w:themeColor="text1"/>
              </w:rPr>
            </w:pPr>
            <w:r w:rsidRPr="00932B9C">
              <w:rPr>
                <w:color w:val="000000" w:themeColor="text1"/>
              </w:rPr>
              <w:t>Pētniecība un attīstība (</w:t>
            </w:r>
            <w:r>
              <w:rPr>
                <w:color w:val="000000" w:themeColor="text1"/>
              </w:rPr>
              <w:t>A.</w:t>
            </w:r>
            <w:r w:rsidR="008C5499">
              <w:rPr>
                <w:color w:val="000000" w:themeColor="text1"/>
              </w:rPr>
              <w:t>2</w:t>
            </w:r>
            <w:r w:rsidRPr="00932B9C">
              <w:rPr>
                <w:color w:val="000000" w:themeColor="text1"/>
              </w:rPr>
              <w:t>.4.)</w:t>
            </w:r>
          </w:p>
        </w:tc>
        <w:tc>
          <w:tcPr>
            <w:tcW w:w="768" w:type="pct"/>
            <w:vMerge/>
            <w:vAlign w:val="center"/>
          </w:tcPr>
          <w:p w14:paraId="798E5851" w14:textId="77777777" w:rsidR="00C94693" w:rsidRPr="008878AD" w:rsidRDefault="00C94693" w:rsidP="00495FC2">
            <w:pPr>
              <w:pStyle w:val="tvhtml"/>
              <w:spacing w:before="0" w:beforeAutospacing="0" w:after="0" w:afterAutospacing="0"/>
              <w:rPr>
                <w:bCs/>
                <w:color w:val="000000" w:themeColor="text1"/>
                <w:sz w:val="19"/>
                <w:szCs w:val="19"/>
              </w:rPr>
            </w:pPr>
          </w:p>
        </w:tc>
        <w:tc>
          <w:tcPr>
            <w:tcW w:w="466" w:type="pct"/>
            <w:vMerge/>
          </w:tcPr>
          <w:p w14:paraId="5EFFE384" w14:textId="77777777" w:rsidR="00C94693" w:rsidRPr="008878AD" w:rsidRDefault="00C94693" w:rsidP="00495FC2">
            <w:pPr>
              <w:rPr>
                <w:rFonts w:ascii="Times New Roman" w:hAnsi="Times New Roman"/>
                <w:color w:val="000000" w:themeColor="text1"/>
                <w:sz w:val="19"/>
                <w:szCs w:val="19"/>
              </w:rPr>
            </w:pPr>
          </w:p>
        </w:tc>
      </w:tr>
      <w:tr w:rsidR="00C94693" w:rsidRPr="008878AD" w14:paraId="0F1C2860" w14:textId="77777777" w:rsidTr="00C94693">
        <w:tc>
          <w:tcPr>
            <w:tcW w:w="310" w:type="pct"/>
            <w:vMerge/>
          </w:tcPr>
          <w:p w14:paraId="7FA0836C" w14:textId="77777777" w:rsidR="00C94693" w:rsidRPr="008878AD" w:rsidRDefault="00C94693" w:rsidP="00495FC2">
            <w:pPr>
              <w:rPr>
                <w:rFonts w:ascii="Times New Roman" w:hAnsi="Times New Roman"/>
                <w:bCs/>
                <w:color w:val="000000" w:themeColor="text1"/>
                <w:sz w:val="19"/>
                <w:szCs w:val="19"/>
              </w:rPr>
            </w:pPr>
          </w:p>
        </w:tc>
        <w:tc>
          <w:tcPr>
            <w:tcW w:w="578" w:type="pct"/>
            <w:vMerge/>
          </w:tcPr>
          <w:p w14:paraId="055F8E51" w14:textId="0CA06071" w:rsidR="00C94693" w:rsidRPr="008878AD" w:rsidRDefault="00C94693" w:rsidP="00495FC2">
            <w:pPr>
              <w:rPr>
                <w:rFonts w:ascii="Times New Roman" w:hAnsi="Times New Roman"/>
                <w:bCs/>
                <w:color w:val="000000" w:themeColor="text1"/>
                <w:sz w:val="19"/>
                <w:szCs w:val="19"/>
              </w:rPr>
            </w:pPr>
          </w:p>
        </w:tc>
        <w:tc>
          <w:tcPr>
            <w:tcW w:w="1317" w:type="pct"/>
            <w:vMerge/>
            <w:vAlign w:val="center"/>
          </w:tcPr>
          <w:p w14:paraId="2E577F4E" w14:textId="6F1EA2FC" w:rsidR="00C94693" w:rsidRPr="008878AD" w:rsidRDefault="00C94693" w:rsidP="00495FC2">
            <w:pPr>
              <w:rPr>
                <w:rFonts w:ascii="Times New Roman" w:hAnsi="Times New Roman"/>
                <w:bCs/>
                <w:color w:val="000000" w:themeColor="text1"/>
                <w:sz w:val="19"/>
                <w:szCs w:val="19"/>
              </w:rPr>
            </w:pPr>
          </w:p>
        </w:tc>
        <w:tc>
          <w:tcPr>
            <w:tcW w:w="1561" w:type="pct"/>
            <w:shd w:val="clear" w:color="auto" w:fill="D9D9D9" w:themeFill="background1" w:themeFillShade="D9"/>
            <w:vAlign w:val="center"/>
          </w:tcPr>
          <w:p w14:paraId="6DBB9E90" w14:textId="6C784E31" w:rsidR="00C94693" w:rsidRPr="00932B9C" w:rsidRDefault="00C94693" w:rsidP="00495FC2">
            <w:pPr>
              <w:pStyle w:val="tvhtml"/>
              <w:spacing w:before="0" w:beforeAutospacing="0" w:after="0" w:afterAutospacing="0"/>
              <w:rPr>
                <w:color w:val="000000" w:themeColor="text1"/>
              </w:rPr>
            </w:pPr>
            <w:proofErr w:type="spellStart"/>
            <w:r w:rsidRPr="00932B9C">
              <w:rPr>
                <w:color w:val="000000" w:themeColor="text1"/>
              </w:rPr>
              <w:t>Agrovide</w:t>
            </w:r>
            <w:proofErr w:type="spellEnd"/>
            <w:r w:rsidRPr="00932B9C">
              <w:rPr>
                <w:color w:val="000000" w:themeColor="text1"/>
              </w:rPr>
              <w:t xml:space="preserve"> un klimats (</w:t>
            </w:r>
            <w:r>
              <w:rPr>
                <w:color w:val="000000" w:themeColor="text1"/>
              </w:rPr>
              <w:t>A.</w:t>
            </w:r>
            <w:r w:rsidR="008C5499">
              <w:rPr>
                <w:color w:val="000000" w:themeColor="text1"/>
              </w:rPr>
              <w:t>2</w:t>
            </w:r>
            <w:r w:rsidRPr="00932B9C">
              <w:rPr>
                <w:color w:val="000000" w:themeColor="text1"/>
              </w:rPr>
              <w:t xml:space="preserve">.5. un </w:t>
            </w:r>
            <w:r>
              <w:rPr>
                <w:color w:val="000000" w:themeColor="text1"/>
              </w:rPr>
              <w:t>A.</w:t>
            </w:r>
            <w:r w:rsidR="008C5499">
              <w:rPr>
                <w:color w:val="000000" w:themeColor="text1"/>
              </w:rPr>
              <w:t>2</w:t>
            </w:r>
            <w:r w:rsidRPr="00932B9C">
              <w:rPr>
                <w:color w:val="000000" w:themeColor="text1"/>
              </w:rPr>
              <w:t>.6.)</w:t>
            </w:r>
          </w:p>
        </w:tc>
        <w:tc>
          <w:tcPr>
            <w:tcW w:w="768" w:type="pct"/>
            <w:vMerge/>
            <w:vAlign w:val="center"/>
          </w:tcPr>
          <w:p w14:paraId="51BEE23D" w14:textId="77777777" w:rsidR="00C94693" w:rsidRPr="008878AD" w:rsidRDefault="00C94693" w:rsidP="00495FC2">
            <w:pPr>
              <w:pStyle w:val="tvhtml"/>
              <w:spacing w:before="0" w:beforeAutospacing="0" w:after="0" w:afterAutospacing="0"/>
              <w:rPr>
                <w:bCs/>
                <w:color w:val="000000" w:themeColor="text1"/>
                <w:sz w:val="19"/>
                <w:szCs w:val="19"/>
              </w:rPr>
            </w:pPr>
          </w:p>
        </w:tc>
        <w:tc>
          <w:tcPr>
            <w:tcW w:w="466" w:type="pct"/>
            <w:vMerge/>
          </w:tcPr>
          <w:p w14:paraId="6F1B8DCF" w14:textId="77777777" w:rsidR="00C94693" w:rsidRPr="008878AD" w:rsidRDefault="00C94693" w:rsidP="00495FC2">
            <w:pPr>
              <w:rPr>
                <w:rFonts w:ascii="Times New Roman" w:hAnsi="Times New Roman"/>
                <w:color w:val="000000" w:themeColor="text1"/>
                <w:sz w:val="19"/>
                <w:szCs w:val="19"/>
              </w:rPr>
            </w:pPr>
          </w:p>
        </w:tc>
      </w:tr>
      <w:tr w:rsidR="00C94693" w:rsidRPr="008878AD" w14:paraId="74A3CFB0" w14:textId="77777777" w:rsidTr="00C94693">
        <w:tc>
          <w:tcPr>
            <w:tcW w:w="310" w:type="pct"/>
            <w:vMerge/>
          </w:tcPr>
          <w:p w14:paraId="7083D572" w14:textId="77777777" w:rsidR="00C94693" w:rsidRPr="008878AD" w:rsidRDefault="00C94693" w:rsidP="00495FC2">
            <w:pPr>
              <w:rPr>
                <w:rFonts w:ascii="Times New Roman" w:hAnsi="Times New Roman"/>
                <w:bCs/>
                <w:color w:val="000000" w:themeColor="text1"/>
                <w:sz w:val="19"/>
                <w:szCs w:val="19"/>
              </w:rPr>
            </w:pPr>
          </w:p>
        </w:tc>
        <w:tc>
          <w:tcPr>
            <w:tcW w:w="578" w:type="pct"/>
            <w:vMerge/>
          </w:tcPr>
          <w:p w14:paraId="5AF7D304" w14:textId="0A8D79BC" w:rsidR="00C94693" w:rsidRPr="008878AD" w:rsidRDefault="00C94693" w:rsidP="00495FC2">
            <w:pPr>
              <w:rPr>
                <w:rFonts w:ascii="Times New Roman" w:hAnsi="Times New Roman"/>
                <w:bCs/>
                <w:color w:val="000000" w:themeColor="text1"/>
                <w:sz w:val="19"/>
                <w:szCs w:val="19"/>
              </w:rPr>
            </w:pPr>
          </w:p>
        </w:tc>
        <w:tc>
          <w:tcPr>
            <w:tcW w:w="1317" w:type="pct"/>
            <w:vMerge/>
            <w:vAlign w:val="center"/>
          </w:tcPr>
          <w:p w14:paraId="4645AD30" w14:textId="3DE37B23" w:rsidR="00C94693" w:rsidRPr="008878AD" w:rsidRDefault="00C94693" w:rsidP="00495FC2">
            <w:pPr>
              <w:rPr>
                <w:rFonts w:ascii="Times New Roman" w:hAnsi="Times New Roman"/>
                <w:bCs/>
                <w:color w:val="000000" w:themeColor="text1"/>
                <w:sz w:val="19"/>
                <w:szCs w:val="19"/>
              </w:rPr>
            </w:pPr>
          </w:p>
        </w:tc>
        <w:tc>
          <w:tcPr>
            <w:tcW w:w="1561" w:type="pct"/>
            <w:shd w:val="clear" w:color="auto" w:fill="D9D9D9" w:themeFill="background1" w:themeFillShade="D9"/>
            <w:vAlign w:val="center"/>
          </w:tcPr>
          <w:p w14:paraId="7A11DAC2" w14:textId="245B5063" w:rsidR="00C94693" w:rsidRPr="00932B9C" w:rsidRDefault="00C94693" w:rsidP="00495FC2">
            <w:pPr>
              <w:pStyle w:val="tvhtml"/>
              <w:spacing w:before="0" w:beforeAutospacing="0" w:after="0" w:afterAutospacing="0"/>
              <w:rPr>
                <w:color w:val="000000" w:themeColor="text1"/>
              </w:rPr>
            </w:pPr>
            <w:r w:rsidRPr="00932B9C">
              <w:rPr>
                <w:color w:val="000000" w:themeColor="text1"/>
              </w:rPr>
              <w:t>Komerciālās vērtības un kvalitātes paaugstināšana (</w:t>
            </w:r>
            <w:r>
              <w:rPr>
                <w:color w:val="000000" w:themeColor="text1"/>
              </w:rPr>
              <w:t>A.</w:t>
            </w:r>
            <w:r w:rsidR="008C5499">
              <w:rPr>
                <w:color w:val="000000" w:themeColor="text1"/>
              </w:rPr>
              <w:t>2</w:t>
            </w:r>
            <w:r w:rsidRPr="00932B9C">
              <w:rPr>
                <w:color w:val="000000" w:themeColor="text1"/>
              </w:rPr>
              <w:t>.7.)</w:t>
            </w:r>
          </w:p>
        </w:tc>
        <w:tc>
          <w:tcPr>
            <w:tcW w:w="768" w:type="pct"/>
            <w:vMerge/>
            <w:vAlign w:val="center"/>
          </w:tcPr>
          <w:p w14:paraId="1A0239E4" w14:textId="77777777" w:rsidR="00C94693" w:rsidRPr="008878AD" w:rsidRDefault="00C94693" w:rsidP="00495FC2">
            <w:pPr>
              <w:pStyle w:val="tvhtml"/>
              <w:spacing w:before="0" w:beforeAutospacing="0" w:after="0" w:afterAutospacing="0"/>
              <w:rPr>
                <w:bCs/>
                <w:color w:val="000000" w:themeColor="text1"/>
                <w:sz w:val="19"/>
                <w:szCs w:val="19"/>
              </w:rPr>
            </w:pPr>
          </w:p>
        </w:tc>
        <w:tc>
          <w:tcPr>
            <w:tcW w:w="466" w:type="pct"/>
            <w:vMerge/>
          </w:tcPr>
          <w:p w14:paraId="0A8A3F1C" w14:textId="77777777" w:rsidR="00C94693" w:rsidRPr="008878AD" w:rsidRDefault="00C94693" w:rsidP="00495FC2">
            <w:pPr>
              <w:rPr>
                <w:rFonts w:ascii="Times New Roman" w:hAnsi="Times New Roman"/>
                <w:color w:val="000000" w:themeColor="text1"/>
                <w:sz w:val="19"/>
                <w:szCs w:val="19"/>
              </w:rPr>
            </w:pPr>
          </w:p>
        </w:tc>
      </w:tr>
      <w:tr w:rsidR="00C94693" w:rsidRPr="008878AD" w14:paraId="5AB7EED8" w14:textId="77777777" w:rsidTr="00C94693">
        <w:tc>
          <w:tcPr>
            <w:tcW w:w="310" w:type="pct"/>
            <w:vMerge/>
          </w:tcPr>
          <w:p w14:paraId="68D9E75B" w14:textId="77777777" w:rsidR="00C94693" w:rsidRPr="008878AD" w:rsidRDefault="00C94693" w:rsidP="00495FC2">
            <w:pPr>
              <w:rPr>
                <w:rFonts w:ascii="Times New Roman" w:hAnsi="Times New Roman"/>
                <w:bCs/>
                <w:color w:val="000000" w:themeColor="text1"/>
                <w:sz w:val="19"/>
                <w:szCs w:val="19"/>
              </w:rPr>
            </w:pPr>
          </w:p>
        </w:tc>
        <w:tc>
          <w:tcPr>
            <w:tcW w:w="578" w:type="pct"/>
            <w:vMerge/>
          </w:tcPr>
          <w:p w14:paraId="41BB5AA3" w14:textId="50C67741" w:rsidR="00C94693" w:rsidRPr="008878AD" w:rsidRDefault="00C94693" w:rsidP="00495FC2">
            <w:pPr>
              <w:rPr>
                <w:rFonts w:ascii="Times New Roman" w:hAnsi="Times New Roman"/>
                <w:bCs/>
                <w:color w:val="000000" w:themeColor="text1"/>
                <w:sz w:val="19"/>
                <w:szCs w:val="19"/>
              </w:rPr>
            </w:pPr>
          </w:p>
        </w:tc>
        <w:tc>
          <w:tcPr>
            <w:tcW w:w="1317" w:type="pct"/>
            <w:vMerge/>
            <w:vAlign w:val="center"/>
          </w:tcPr>
          <w:p w14:paraId="4B638DD2" w14:textId="70673078" w:rsidR="00C94693" w:rsidRPr="008878AD" w:rsidRDefault="00C94693" w:rsidP="00495FC2">
            <w:pPr>
              <w:rPr>
                <w:rFonts w:ascii="Times New Roman" w:hAnsi="Times New Roman"/>
                <w:bCs/>
                <w:color w:val="000000" w:themeColor="text1"/>
                <w:sz w:val="19"/>
                <w:szCs w:val="19"/>
              </w:rPr>
            </w:pPr>
          </w:p>
        </w:tc>
        <w:tc>
          <w:tcPr>
            <w:tcW w:w="1561" w:type="pct"/>
            <w:shd w:val="clear" w:color="auto" w:fill="D9D9D9" w:themeFill="background1" w:themeFillShade="D9"/>
            <w:vAlign w:val="center"/>
          </w:tcPr>
          <w:p w14:paraId="454486EF" w14:textId="313BE9F5" w:rsidR="00C94693" w:rsidRPr="00932B9C" w:rsidRDefault="00C94693" w:rsidP="00495FC2">
            <w:pPr>
              <w:pStyle w:val="tvhtml"/>
              <w:spacing w:before="0" w:beforeAutospacing="0" w:after="0" w:afterAutospacing="0"/>
              <w:rPr>
                <w:color w:val="000000" w:themeColor="text1"/>
              </w:rPr>
            </w:pPr>
            <w:r w:rsidRPr="00932B9C">
              <w:rPr>
                <w:color w:val="000000" w:themeColor="text1"/>
              </w:rPr>
              <w:t>Veicināšana un tirdzniecība (</w:t>
            </w:r>
            <w:r>
              <w:rPr>
                <w:color w:val="000000" w:themeColor="text1"/>
              </w:rPr>
              <w:t>A.</w:t>
            </w:r>
            <w:r w:rsidR="008C5499">
              <w:rPr>
                <w:color w:val="000000" w:themeColor="text1"/>
              </w:rPr>
              <w:t>2</w:t>
            </w:r>
            <w:r w:rsidRPr="00932B9C">
              <w:rPr>
                <w:color w:val="000000" w:themeColor="text1"/>
              </w:rPr>
              <w:t>.8.)</w:t>
            </w:r>
          </w:p>
        </w:tc>
        <w:tc>
          <w:tcPr>
            <w:tcW w:w="768" w:type="pct"/>
            <w:vMerge/>
            <w:vAlign w:val="center"/>
          </w:tcPr>
          <w:p w14:paraId="70F949E6" w14:textId="77777777" w:rsidR="00C94693" w:rsidRPr="008878AD" w:rsidRDefault="00C94693" w:rsidP="00495FC2">
            <w:pPr>
              <w:pStyle w:val="tvhtml"/>
              <w:spacing w:before="0" w:beforeAutospacing="0" w:after="0" w:afterAutospacing="0"/>
              <w:rPr>
                <w:bCs/>
                <w:color w:val="000000" w:themeColor="text1"/>
                <w:sz w:val="19"/>
                <w:szCs w:val="19"/>
              </w:rPr>
            </w:pPr>
          </w:p>
        </w:tc>
        <w:tc>
          <w:tcPr>
            <w:tcW w:w="466" w:type="pct"/>
            <w:vMerge/>
          </w:tcPr>
          <w:p w14:paraId="3CB72FF7" w14:textId="77777777" w:rsidR="00C94693" w:rsidRPr="008878AD" w:rsidRDefault="00C94693" w:rsidP="00495FC2">
            <w:pPr>
              <w:rPr>
                <w:rFonts w:ascii="Times New Roman" w:hAnsi="Times New Roman"/>
                <w:color w:val="000000" w:themeColor="text1"/>
                <w:sz w:val="19"/>
                <w:szCs w:val="19"/>
              </w:rPr>
            </w:pPr>
          </w:p>
        </w:tc>
      </w:tr>
      <w:tr w:rsidR="00C94693" w:rsidRPr="008878AD" w14:paraId="403CE2F4" w14:textId="77777777" w:rsidTr="00C94693">
        <w:tc>
          <w:tcPr>
            <w:tcW w:w="310" w:type="pct"/>
            <w:vMerge/>
          </w:tcPr>
          <w:p w14:paraId="2B4352A6" w14:textId="77777777" w:rsidR="00C94693" w:rsidRPr="008878AD" w:rsidRDefault="00C94693" w:rsidP="00495FC2">
            <w:pPr>
              <w:rPr>
                <w:rFonts w:ascii="Times New Roman" w:hAnsi="Times New Roman"/>
                <w:bCs/>
                <w:color w:val="000000" w:themeColor="text1"/>
                <w:sz w:val="19"/>
                <w:szCs w:val="19"/>
              </w:rPr>
            </w:pPr>
          </w:p>
        </w:tc>
        <w:tc>
          <w:tcPr>
            <w:tcW w:w="578" w:type="pct"/>
            <w:vMerge/>
          </w:tcPr>
          <w:p w14:paraId="14CED2D4" w14:textId="2E09064C" w:rsidR="00C94693" w:rsidRPr="008878AD" w:rsidRDefault="00C94693" w:rsidP="00495FC2">
            <w:pPr>
              <w:rPr>
                <w:rFonts w:ascii="Times New Roman" w:hAnsi="Times New Roman"/>
                <w:bCs/>
                <w:color w:val="000000" w:themeColor="text1"/>
                <w:sz w:val="19"/>
                <w:szCs w:val="19"/>
              </w:rPr>
            </w:pPr>
          </w:p>
        </w:tc>
        <w:tc>
          <w:tcPr>
            <w:tcW w:w="1317" w:type="pct"/>
            <w:vMerge/>
            <w:vAlign w:val="center"/>
          </w:tcPr>
          <w:p w14:paraId="5D52C5AF" w14:textId="4B91008C" w:rsidR="00C94693" w:rsidRPr="008878AD" w:rsidRDefault="00C94693" w:rsidP="00495FC2">
            <w:pPr>
              <w:rPr>
                <w:rFonts w:ascii="Times New Roman" w:hAnsi="Times New Roman"/>
                <w:bCs/>
                <w:color w:val="000000" w:themeColor="text1"/>
                <w:sz w:val="19"/>
                <w:szCs w:val="19"/>
              </w:rPr>
            </w:pPr>
          </w:p>
        </w:tc>
        <w:tc>
          <w:tcPr>
            <w:tcW w:w="1561" w:type="pct"/>
            <w:shd w:val="clear" w:color="auto" w:fill="D9D9D9" w:themeFill="background1" w:themeFillShade="D9"/>
            <w:vAlign w:val="center"/>
          </w:tcPr>
          <w:p w14:paraId="4B76B605" w14:textId="0D170543" w:rsidR="00C94693" w:rsidRPr="00932B9C" w:rsidRDefault="00C94693" w:rsidP="00495FC2">
            <w:pPr>
              <w:pStyle w:val="tvhtml"/>
              <w:spacing w:before="0" w:beforeAutospacing="0" w:after="0" w:afterAutospacing="0"/>
              <w:rPr>
                <w:color w:val="000000" w:themeColor="text1"/>
              </w:rPr>
            </w:pPr>
            <w:r w:rsidRPr="00932B9C">
              <w:rPr>
                <w:color w:val="000000" w:themeColor="text1"/>
              </w:rPr>
              <w:t>Patēriņa palielināšana (</w:t>
            </w:r>
            <w:r>
              <w:rPr>
                <w:color w:val="000000" w:themeColor="text1"/>
              </w:rPr>
              <w:t>A.</w:t>
            </w:r>
            <w:r w:rsidR="008C5499">
              <w:rPr>
                <w:color w:val="000000" w:themeColor="text1"/>
              </w:rPr>
              <w:t>2</w:t>
            </w:r>
            <w:r w:rsidRPr="00932B9C">
              <w:rPr>
                <w:color w:val="000000" w:themeColor="text1"/>
              </w:rPr>
              <w:t>.9.)</w:t>
            </w:r>
          </w:p>
        </w:tc>
        <w:tc>
          <w:tcPr>
            <w:tcW w:w="768" w:type="pct"/>
            <w:vMerge/>
            <w:vAlign w:val="center"/>
          </w:tcPr>
          <w:p w14:paraId="2431C9CA" w14:textId="77777777" w:rsidR="00C94693" w:rsidRPr="008878AD" w:rsidRDefault="00C94693" w:rsidP="00495FC2">
            <w:pPr>
              <w:pStyle w:val="tvhtml"/>
              <w:spacing w:before="0" w:beforeAutospacing="0" w:after="0" w:afterAutospacing="0"/>
              <w:rPr>
                <w:bCs/>
                <w:color w:val="000000" w:themeColor="text1"/>
                <w:sz w:val="19"/>
                <w:szCs w:val="19"/>
              </w:rPr>
            </w:pPr>
          </w:p>
        </w:tc>
        <w:tc>
          <w:tcPr>
            <w:tcW w:w="466" w:type="pct"/>
            <w:vMerge/>
          </w:tcPr>
          <w:p w14:paraId="025CE153" w14:textId="77777777" w:rsidR="00C94693" w:rsidRPr="008878AD" w:rsidRDefault="00C94693" w:rsidP="00495FC2">
            <w:pPr>
              <w:rPr>
                <w:rFonts w:ascii="Times New Roman" w:hAnsi="Times New Roman"/>
                <w:color w:val="000000" w:themeColor="text1"/>
                <w:sz w:val="19"/>
                <w:szCs w:val="19"/>
              </w:rPr>
            </w:pPr>
          </w:p>
        </w:tc>
      </w:tr>
      <w:tr w:rsidR="00C94693" w:rsidRPr="008878AD" w14:paraId="459EA33E" w14:textId="77777777" w:rsidTr="00C94693">
        <w:tc>
          <w:tcPr>
            <w:tcW w:w="310" w:type="pct"/>
            <w:vMerge/>
          </w:tcPr>
          <w:p w14:paraId="612D9DBB" w14:textId="77777777" w:rsidR="00C94693" w:rsidRPr="008878AD" w:rsidRDefault="00C94693" w:rsidP="00495FC2">
            <w:pPr>
              <w:rPr>
                <w:rFonts w:ascii="Times New Roman" w:hAnsi="Times New Roman"/>
                <w:bCs/>
                <w:color w:val="000000" w:themeColor="text1"/>
                <w:sz w:val="19"/>
                <w:szCs w:val="19"/>
              </w:rPr>
            </w:pPr>
          </w:p>
        </w:tc>
        <w:tc>
          <w:tcPr>
            <w:tcW w:w="578" w:type="pct"/>
            <w:vMerge/>
          </w:tcPr>
          <w:p w14:paraId="4AEE5D26" w14:textId="7219C1D3" w:rsidR="00C94693" w:rsidRPr="008878AD" w:rsidRDefault="00C94693" w:rsidP="00495FC2">
            <w:pPr>
              <w:rPr>
                <w:rFonts w:ascii="Times New Roman" w:hAnsi="Times New Roman"/>
                <w:bCs/>
                <w:color w:val="000000" w:themeColor="text1"/>
                <w:sz w:val="19"/>
                <w:szCs w:val="19"/>
              </w:rPr>
            </w:pPr>
          </w:p>
        </w:tc>
        <w:tc>
          <w:tcPr>
            <w:tcW w:w="1317" w:type="pct"/>
            <w:vMerge/>
            <w:vAlign w:val="center"/>
          </w:tcPr>
          <w:p w14:paraId="7ADB6E26" w14:textId="5D7ACBEE" w:rsidR="00C94693" w:rsidRPr="008878AD" w:rsidRDefault="00C94693" w:rsidP="00495FC2">
            <w:pPr>
              <w:rPr>
                <w:rFonts w:ascii="Times New Roman" w:hAnsi="Times New Roman"/>
                <w:bCs/>
                <w:color w:val="000000" w:themeColor="text1"/>
                <w:sz w:val="19"/>
                <w:szCs w:val="19"/>
              </w:rPr>
            </w:pPr>
          </w:p>
        </w:tc>
        <w:tc>
          <w:tcPr>
            <w:tcW w:w="1561" w:type="pct"/>
            <w:shd w:val="clear" w:color="auto" w:fill="D9D9D9" w:themeFill="background1" w:themeFillShade="D9"/>
            <w:vAlign w:val="center"/>
          </w:tcPr>
          <w:p w14:paraId="4F1DB1E6" w14:textId="54DBC71A" w:rsidR="00C94693" w:rsidRPr="00932B9C" w:rsidRDefault="00C94693" w:rsidP="00495FC2">
            <w:pPr>
              <w:pStyle w:val="tvhtml"/>
              <w:spacing w:before="0" w:beforeAutospacing="0" w:after="0" w:afterAutospacing="0"/>
              <w:rPr>
                <w:color w:val="000000" w:themeColor="text1"/>
              </w:rPr>
            </w:pPr>
            <w:r w:rsidRPr="00932B9C">
              <w:rPr>
                <w:color w:val="000000" w:themeColor="text1"/>
              </w:rPr>
              <w:t>Nodarbinātības apstākļu uzlabošana (</w:t>
            </w:r>
            <w:r>
              <w:rPr>
                <w:color w:val="000000" w:themeColor="text1"/>
              </w:rPr>
              <w:t>A.</w:t>
            </w:r>
            <w:r w:rsidR="008C5499">
              <w:rPr>
                <w:color w:val="000000" w:themeColor="text1"/>
              </w:rPr>
              <w:t>2</w:t>
            </w:r>
            <w:r w:rsidRPr="00932B9C">
              <w:rPr>
                <w:color w:val="000000" w:themeColor="text1"/>
              </w:rPr>
              <w:t>.10.)</w:t>
            </w:r>
          </w:p>
        </w:tc>
        <w:tc>
          <w:tcPr>
            <w:tcW w:w="768" w:type="pct"/>
            <w:vMerge/>
            <w:vAlign w:val="center"/>
          </w:tcPr>
          <w:p w14:paraId="413E9567" w14:textId="77777777" w:rsidR="00C94693" w:rsidRPr="008878AD" w:rsidRDefault="00C94693" w:rsidP="00495FC2">
            <w:pPr>
              <w:pStyle w:val="tvhtml"/>
              <w:spacing w:before="0" w:beforeAutospacing="0" w:after="0" w:afterAutospacing="0"/>
              <w:rPr>
                <w:b/>
                <w:bCs/>
                <w:color w:val="000000" w:themeColor="text1"/>
                <w:sz w:val="19"/>
                <w:szCs w:val="19"/>
              </w:rPr>
            </w:pPr>
          </w:p>
        </w:tc>
        <w:tc>
          <w:tcPr>
            <w:tcW w:w="466" w:type="pct"/>
            <w:vMerge/>
          </w:tcPr>
          <w:p w14:paraId="4048D84C" w14:textId="77777777" w:rsidR="00C94693" w:rsidRPr="008878AD" w:rsidRDefault="00C94693" w:rsidP="00495FC2">
            <w:pPr>
              <w:rPr>
                <w:rFonts w:ascii="Times New Roman" w:hAnsi="Times New Roman"/>
                <w:color w:val="000000" w:themeColor="text1"/>
                <w:sz w:val="19"/>
                <w:szCs w:val="19"/>
              </w:rPr>
            </w:pPr>
          </w:p>
        </w:tc>
      </w:tr>
      <w:tr w:rsidR="00C94693" w:rsidRPr="008878AD" w14:paraId="066579BD" w14:textId="77777777" w:rsidTr="00C94693">
        <w:tc>
          <w:tcPr>
            <w:tcW w:w="310" w:type="pct"/>
            <w:vMerge w:val="restart"/>
            <w:shd w:val="clear" w:color="auto" w:fill="D9D9D9" w:themeFill="background1" w:themeFillShade="D9"/>
          </w:tcPr>
          <w:p w14:paraId="44958BB4" w14:textId="46036636" w:rsidR="00C94693" w:rsidRDefault="00C94693" w:rsidP="00495FC2">
            <w:pP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578" w:type="pct"/>
            <w:vMerge w:val="restart"/>
            <w:shd w:val="clear" w:color="auto" w:fill="D9D9D9" w:themeFill="background1" w:themeFillShade="D9"/>
          </w:tcPr>
          <w:p w14:paraId="66EEF19C" w14:textId="6F9A0A11" w:rsidR="00C94693" w:rsidRPr="00932B9C" w:rsidRDefault="00C94693" w:rsidP="00495FC2">
            <w:pPr>
              <w:rPr>
                <w:rFonts w:ascii="Times New Roman" w:hAnsi="Times New Roman"/>
                <w:color w:val="000000" w:themeColor="text1"/>
                <w:sz w:val="24"/>
                <w:szCs w:val="24"/>
              </w:rPr>
            </w:pPr>
            <w:r>
              <w:rPr>
                <w:rFonts w:ascii="Times New Roman" w:hAnsi="Times New Roman"/>
                <w:color w:val="000000" w:themeColor="text1"/>
                <w:sz w:val="24"/>
                <w:szCs w:val="24"/>
              </w:rPr>
              <w:t>R.11</w:t>
            </w:r>
          </w:p>
        </w:tc>
        <w:tc>
          <w:tcPr>
            <w:tcW w:w="1317" w:type="pct"/>
            <w:vMerge w:val="restart"/>
            <w:shd w:val="clear" w:color="auto" w:fill="D9D9D9" w:themeFill="background1" w:themeFillShade="D9"/>
            <w:vAlign w:val="center"/>
          </w:tcPr>
          <w:p w14:paraId="71E94DDF" w14:textId="4248BDDC" w:rsidR="00C94693" w:rsidRPr="00932B9C" w:rsidRDefault="00C94693" w:rsidP="00495FC2">
            <w:pPr>
              <w:rPr>
                <w:rFonts w:ascii="Times New Roman" w:hAnsi="Times New Roman"/>
                <w:color w:val="000000" w:themeColor="text1"/>
                <w:sz w:val="24"/>
                <w:szCs w:val="24"/>
              </w:rPr>
            </w:pPr>
            <w:r w:rsidRPr="00932B9C">
              <w:rPr>
                <w:rFonts w:ascii="Times New Roman" w:hAnsi="Times New Roman"/>
                <w:color w:val="000000" w:themeColor="text1"/>
                <w:sz w:val="24"/>
                <w:szCs w:val="24"/>
              </w:rPr>
              <w:t>Lauksaimnieku stāvokļa uzlabošana vērtību ķēdē</w:t>
            </w:r>
            <w:r>
              <w:rPr>
                <w:rFonts w:ascii="Times New Roman" w:hAnsi="Times New Roman"/>
                <w:color w:val="000000" w:themeColor="text1"/>
                <w:sz w:val="24"/>
                <w:szCs w:val="24"/>
              </w:rPr>
              <w:t xml:space="preserve"> </w:t>
            </w:r>
          </w:p>
        </w:tc>
        <w:tc>
          <w:tcPr>
            <w:tcW w:w="1561" w:type="pct"/>
            <w:shd w:val="clear" w:color="auto" w:fill="D9D9D9" w:themeFill="background1" w:themeFillShade="D9"/>
            <w:vAlign w:val="center"/>
          </w:tcPr>
          <w:p w14:paraId="1E5D67BD" w14:textId="4B9C1AAD" w:rsidR="00C94693" w:rsidRPr="00932B9C" w:rsidRDefault="00C94693" w:rsidP="00495FC2">
            <w:pPr>
              <w:pStyle w:val="tvhtml"/>
              <w:spacing w:before="0" w:beforeAutospacing="0" w:after="0" w:afterAutospacing="0"/>
              <w:rPr>
                <w:color w:val="000000" w:themeColor="text1"/>
              </w:rPr>
            </w:pPr>
            <w:r w:rsidRPr="00932B9C">
              <w:rPr>
                <w:color w:val="000000" w:themeColor="text1"/>
              </w:rPr>
              <w:t>Ražošanas plānošana</w:t>
            </w:r>
            <w:r w:rsidRPr="00932B9C">
              <w:rPr>
                <w:color w:val="000000" w:themeColor="text1"/>
                <w:vertAlign w:val="superscript"/>
              </w:rPr>
              <w:t xml:space="preserve"> </w:t>
            </w:r>
            <w:r w:rsidRPr="00932B9C">
              <w:rPr>
                <w:color w:val="000000" w:themeColor="text1"/>
              </w:rPr>
              <w:t>un organizēšana (</w:t>
            </w:r>
            <w:r>
              <w:rPr>
                <w:color w:val="000000" w:themeColor="text1"/>
              </w:rPr>
              <w:t>A.</w:t>
            </w:r>
            <w:r w:rsidR="008C5499">
              <w:rPr>
                <w:color w:val="000000" w:themeColor="text1"/>
              </w:rPr>
              <w:t>2</w:t>
            </w:r>
            <w:r w:rsidRPr="00932B9C">
              <w:rPr>
                <w:color w:val="000000" w:themeColor="text1"/>
              </w:rPr>
              <w:t>.1.)</w:t>
            </w:r>
          </w:p>
        </w:tc>
        <w:tc>
          <w:tcPr>
            <w:tcW w:w="768" w:type="pct"/>
            <w:vMerge w:val="restart"/>
            <w:shd w:val="clear" w:color="auto" w:fill="D9D9D9" w:themeFill="background1" w:themeFillShade="D9"/>
            <w:vAlign w:val="center"/>
          </w:tcPr>
          <w:p w14:paraId="00617DBA" w14:textId="7B275B64" w:rsidR="00C94693" w:rsidRPr="008878AD" w:rsidRDefault="00C94693" w:rsidP="00495FC2">
            <w:pPr>
              <w:pStyle w:val="tvhtml"/>
              <w:spacing w:before="0" w:beforeAutospacing="0" w:after="0" w:afterAutospacing="0"/>
              <w:rPr>
                <w:color w:val="000000" w:themeColor="text1"/>
              </w:rPr>
            </w:pPr>
            <w:r w:rsidRPr="008878AD">
              <w:rPr>
                <w:color w:val="000000" w:themeColor="text1"/>
              </w:rPr>
              <w:t>Pārdotās attiecināmās produkcijas vērtība</w:t>
            </w:r>
            <w:r>
              <w:rPr>
                <w:color w:val="000000" w:themeColor="text1"/>
                <w:vertAlign w:val="superscript"/>
              </w:rPr>
              <w:t>11</w:t>
            </w:r>
          </w:p>
        </w:tc>
        <w:tc>
          <w:tcPr>
            <w:tcW w:w="466" w:type="pct"/>
            <w:vMerge w:val="restart"/>
          </w:tcPr>
          <w:p w14:paraId="092FB5FE" w14:textId="77777777" w:rsidR="00C94693" w:rsidRPr="008878AD" w:rsidRDefault="00C94693" w:rsidP="00495FC2">
            <w:pPr>
              <w:rPr>
                <w:rFonts w:ascii="Times New Roman" w:hAnsi="Times New Roman"/>
                <w:color w:val="000000" w:themeColor="text1"/>
              </w:rPr>
            </w:pPr>
          </w:p>
        </w:tc>
      </w:tr>
      <w:tr w:rsidR="00C94693" w:rsidRPr="008878AD" w14:paraId="190748B3" w14:textId="77777777" w:rsidTr="00C94693">
        <w:tc>
          <w:tcPr>
            <w:tcW w:w="310" w:type="pct"/>
            <w:vMerge/>
          </w:tcPr>
          <w:p w14:paraId="375B4C94" w14:textId="77777777" w:rsidR="00C94693" w:rsidRPr="008878AD" w:rsidRDefault="00C94693" w:rsidP="00495FC2">
            <w:pPr>
              <w:rPr>
                <w:rFonts w:ascii="Times New Roman" w:hAnsi="Times New Roman"/>
                <w:bCs/>
                <w:color w:val="000000" w:themeColor="text1"/>
                <w:sz w:val="19"/>
                <w:szCs w:val="19"/>
              </w:rPr>
            </w:pPr>
          </w:p>
        </w:tc>
        <w:tc>
          <w:tcPr>
            <w:tcW w:w="578" w:type="pct"/>
            <w:vMerge/>
          </w:tcPr>
          <w:p w14:paraId="60CF79DD" w14:textId="16D653D8" w:rsidR="00C94693" w:rsidRPr="008878AD" w:rsidRDefault="00C94693" w:rsidP="00495FC2">
            <w:pPr>
              <w:rPr>
                <w:rFonts w:ascii="Times New Roman" w:hAnsi="Times New Roman"/>
                <w:bCs/>
                <w:color w:val="000000" w:themeColor="text1"/>
                <w:sz w:val="19"/>
                <w:szCs w:val="19"/>
              </w:rPr>
            </w:pPr>
          </w:p>
        </w:tc>
        <w:tc>
          <w:tcPr>
            <w:tcW w:w="1317" w:type="pct"/>
            <w:vMerge/>
            <w:vAlign w:val="center"/>
          </w:tcPr>
          <w:p w14:paraId="7DFBFE6E" w14:textId="77B7CA0E" w:rsidR="00C94693" w:rsidRPr="008878AD" w:rsidRDefault="00C94693" w:rsidP="00495FC2">
            <w:pPr>
              <w:rPr>
                <w:rFonts w:ascii="Times New Roman" w:hAnsi="Times New Roman"/>
                <w:bCs/>
                <w:color w:val="000000" w:themeColor="text1"/>
                <w:sz w:val="19"/>
                <w:szCs w:val="19"/>
              </w:rPr>
            </w:pPr>
          </w:p>
        </w:tc>
        <w:tc>
          <w:tcPr>
            <w:tcW w:w="1561" w:type="pct"/>
            <w:shd w:val="clear" w:color="auto" w:fill="D9D9D9" w:themeFill="background1" w:themeFillShade="D9"/>
            <w:vAlign w:val="center"/>
          </w:tcPr>
          <w:p w14:paraId="475CB9B2" w14:textId="3F4C081D" w:rsidR="00C94693" w:rsidRPr="00932B9C" w:rsidRDefault="00C94693" w:rsidP="00495FC2">
            <w:pPr>
              <w:pStyle w:val="tvhtml"/>
              <w:spacing w:before="0" w:beforeAutospacing="0" w:after="0" w:afterAutospacing="0"/>
              <w:rPr>
                <w:color w:val="000000" w:themeColor="text1"/>
              </w:rPr>
            </w:pPr>
            <w:r w:rsidRPr="00932B9C">
              <w:rPr>
                <w:color w:val="000000" w:themeColor="text1"/>
              </w:rPr>
              <w:t>Piegādes koncentrācija un laišana tirgū</w:t>
            </w:r>
            <w:r w:rsidRPr="00932B9C">
              <w:rPr>
                <w:color w:val="000000" w:themeColor="text1"/>
                <w:vertAlign w:val="superscript"/>
              </w:rPr>
              <w:t xml:space="preserve">  </w:t>
            </w:r>
            <w:r w:rsidRPr="00932B9C">
              <w:rPr>
                <w:color w:val="000000" w:themeColor="text1"/>
              </w:rPr>
              <w:t>(</w:t>
            </w:r>
            <w:r>
              <w:rPr>
                <w:color w:val="000000" w:themeColor="text1"/>
              </w:rPr>
              <w:t>A.</w:t>
            </w:r>
            <w:r w:rsidR="008C5499">
              <w:rPr>
                <w:color w:val="000000" w:themeColor="text1"/>
              </w:rPr>
              <w:t>2</w:t>
            </w:r>
            <w:r w:rsidRPr="00932B9C">
              <w:rPr>
                <w:color w:val="000000" w:themeColor="text1"/>
              </w:rPr>
              <w:t>.2.)</w:t>
            </w:r>
          </w:p>
        </w:tc>
        <w:tc>
          <w:tcPr>
            <w:tcW w:w="768" w:type="pct"/>
            <w:vMerge/>
          </w:tcPr>
          <w:p w14:paraId="4B4CC5B1" w14:textId="77777777" w:rsidR="00C94693" w:rsidRPr="008878AD" w:rsidRDefault="00C94693" w:rsidP="00495FC2">
            <w:pPr>
              <w:pStyle w:val="tvhtml"/>
              <w:spacing w:before="0" w:beforeAutospacing="0" w:after="0" w:afterAutospacing="0"/>
              <w:rPr>
                <w:color w:val="000000" w:themeColor="text1"/>
                <w:sz w:val="19"/>
              </w:rPr>
            </w:pPr>
          </w:p>
        </w:tc>
        <w:tc>
          <w:tcPr>
            <w:tcW w:w="466" w:type="pct"/>
            <w:vMerge/>
          </w:tcPr>
          <w:p w14:paraId="1B29434B" w14:textId="77777777" w:rsidR="00C94693" w:rsidRPr="008878AD" w:rsidRDefault="00C94693" w:rsidP="00495FC2">
            <w:pPr>
              <w:rPr>
                <w:rFonts w:ascii="Times New Roman" w:hAnsi="Times New Roman"/>
                <w:color w:val="000000" w:themeColor="text1"/>
                <w:sz w:val="19"/>
                <w:szCs w:val="19"/>
              </w:rPr>
            </w:pPr>
          </w:p>
        </w:tc>
      </w:tr>
      <w:tr w:rsidR="00C94693" w:rsidRPr="008878AD" w14:paraId="76FA1B64" w14:textId="77777777" w:rsidTr="00C94693">
        <w:tc>
          <w:tcPr>
            <w:tcW w:w="310" w:type="pct"/>
            <w:vMerge/>
          </w:tcPr>
          <w:p w14:paraId="72C1FB65" w14:textId="77777777" w:rsidR="00C94693" w:rsidRPr="008878AD" w:rsidRDefault="00C94693" w:rsidP="00495FC2">
            <w:pPr>
              <w:rPr>
                <w:rFonts w:ascii="Times New Roman" w:hAnsi="Times New Roman"/>
                <w:bCs/>
                <w:color w:val="000000" w:themeColor="text1"/>
                <w:sz w:val="19"/>
                <w:szCs w:val="19"/>
              </w:rPr>
            </w:pPr>
          </w:p>
        </w:tc>
        <w:tc>
          <w:tcPr>
            <w:tcW w:w="578" w:type="pct"/>
            <w:vMerge/>
          </w:tcPr>
          <w:p w14:paraId="45BE200E" w14:textId="351E9EE1" w:rsidR="00C94693" w:rsidRPr="008878AD" w:rsidRDefault="00C94693" w:rsidP="00495FC2">
            <w:pPr>
              <w:rPr>
                <w:rFonts w:ascii="Times New Roman" w:hAnsi="Times New Roman"/>
                <w:bCs/>
                <w:color w:val="000000" w:themeColor="text1"/>
                <w:sz w:val="19"/>
                <w:szCs w:val="19"/>
              </w:rPr>
            </w:pPr>
          </w:p>
        </w:tc>
        <w:tc>
          <w:tcPr>
            <w:tcW w:w="1317" w:type="pct"/>
            <w:vMerge/>
            <w:vAlign w:val="center"/>
          </w:tcPr>
          <w:p w14:paraId="477CB433" w14:textId="1282FA04" w:rsidR="00C94693" w:rsidRPr="008878AD" w:rsidRDefault="00C94693" w:rsidP="00495FC2">
            <w:pPr>
              <w:rPr>
                <w:rFonts w:ascii="Times New Roman" w:hAnsi="Times New Roman"/>
                <w:bCs/>
                <w:color w:val="000000" w:themeColor="text1"/>
                <w:sz w:val="19"/>
                <w:szCs w:val="19"/>
              </w:rPr>
            </w:pPr>
          </w:p>
        </w:tc>
        <w:tc>
          <w:tcPr>
            <w:tcW w:w="1561" w:type="pct"/>
            <w:shd w:val="clear" w:color="auto" w:fill="D9D9D9" w:themeFill="background1" w:themeFillShade="D9"/>
            <w:vAlign w:val="center"/>
          </w:tcPr>
          <w:p w14:paraId="1619D2B6" w14:textId="4B54FB8E" w:rsidR="00C94693" w:rsidRPr="00932B9C" w:rsidRDefault="00C94693" w:rsidP="00495FC2">
            <w:pPr>
              <w:pStyle w:val="tvhtml"/>
              <w:spacing w:before="0" w:beforeAutospacing="0" w:after="0" w:afterAutospacing="0"/>
              <w:rPr>
                <w:color w:val="000000" w:themeColor="text1"/>
              </w:rPr>
            </w:pPr>
            <w:r w:rsidRPr="00932B9C">
              <w:rPr>
                <w:color w:val="000000" w:themeColor="text1"/>
              </w:rPr>
              <w:t>Konkurētspējas uzlabošana (</w:t>
            </w:r>
            <w:r>
              <w:rPr>
                <w:color w:val="000000" w:themeColor="text1"/>
              </w:rPr>
              <w:t>A.</w:t>
            </w:r>
            <w:r w:rsidR="008C5499">
              <w:rPr>
                <w:color w:val="000000" w:themeColor="text1"/>
              </w:rPr>
              <w:t>2</w:t>
            </w:r>
            <w:r w:rsidRPr="00932B9C">
              <w:rPr>
                <w:color w:val="000000" w:themeColor="text1"/>
              </w:rPr>
              <w:t>.3.)</w:t>
            </w:r>
          </w:p>
        </w:tc>
        <w:tc>
          <w:tcPr>
            <w:tcW w:w="768" w:type="pct"/>
            <w:vMerge/>
          </w:tcPr>
          <w:p w14:paraId="77B53CD9" w14:textId="77777777" w:rsidR="00C94693" w:rsidRPr="008878AD" w:rsidRDefault="00C94693" w:rsidP="00495FC2">
            <w:pPr>
              <w:pStyle w:val="tvhtml"/>
              <w:spacing w:before="0" w:beforeAutospacing="0" w:after="0" w:afterAutospacing="0"/>
              <w:rPr>
                <w:color w:val="000000" w:themeColor="text1"/>
                <w:sz w:val="19"/>
              </w:rPr>
            </w:pPr>
          </w:p>
        </w:tc>
        <w:tc>
          <w:tcPr>
            <w:tcW w:w="466" w:type="pct"/>
            <w:vMerge/>
          </w:tcPr>
          <w:p w14:paraId="47B49D0F" w14:textId="77777777" w:rsidR="00C94693" w:rsidRPr="008878AD" w:rsidRDefault="00C94693" w:rsidP="00495FC2">
            <w:pPr>
              <w:rPr>
                <w:rFonts w:ascii="Times New Roman" w:hAnsi="Times New Roman"/>
                <w:color w:val="000000" w:themeColor="text1"/>
                <w:sz w:val="19"/>
                <w:szCs w:val="19"/>
              </w:rPr>
            </w:pPr>
          </w:p>
        </w:tc>
      </w:tr>
      <w:tr w:rsidR="00C94693" w:rsidRPr="008878AD" w14:paraId="23A77234" w14:textId="77777777" w:rsidTr="00C94693">
        <w:tc>
          <w:tcPr>
            <w:tcW w:w="310" w:type="pct"/>
            <w:vMerge/>
          </w:tcPr>
          <w:p w14:paraId="301BC9EF" w14:textId="77777777" w:rsidR="00C94693" w:rsidRPr="008878AD" w:rsidRDefault="00C94693" w:rsidP="00495FC2">
            <w:pPr>
              <w:rPr>
                <w:rFonts w:ascii="Times New Roman" w:hAnsi="Times New Roman"/>
                <w:bCs/>
                <w:color w:val="000000" w:themeColor="text1"/>
                <w:sz w:val="19"/>
                <w:szCs w:val="19"/>
              </w:rPr>
            </w:pPr>
          </w:p>
        </w:tc>
        <w:tc>
          <w:tcPr>
            <w:tcW w:w="578" w:type="pct"/>
            <w:vMerge/>
          </w:tcPr>
          <w:p w14:paraId="24A2C01A" w14:textId="0DD1439E" w:rsidR="00C94693" w:rsidRPr="008878AD" w:rsidRDefault="00C94693" w:rsidP="00495FC2">
            <w:pPr>
              <w:rPr>
                <w:rFonts w:ascii="Times New Roman" w:hAnsi="Times New Roman"/>
                <w:bCs/>
                <w:color w:val="000000" w:themeColor="text1"/>
                <w:sz w:val="19"/>
                <w:szCs w:val="19"/>
              </w:rPr>
            </w:pPr>
          </w:p>
        </w:tc>
        <w:tc>
          <w:tcPr>
            <w:tcW w:w="1317" w:type="pct"/>
            <w:vMerge/>
            <w:vAlign w:val="center"/>
          </w:tcPr>
          <w:p w14:paraId="73F9CE73" w14:textId="29E08032" w:rsidR="00C94693" w:rsidRPr="008878AD" w:rsidRDefault="00C94693" w:rsidP="00495FC2">
            <w:pPr>
              <w:rPr>
                <w:rFonts w:ascii="Times New Roman" w:hAnsi="Times New Roman"/>
                <w:bCs/>
                <w:color w:val="000000" w:themeColor="text1"/>
                <w:sz w:val="19"/>
                <w:szCs w:val="19"/>
              </w:rPr>
            </w:pPr>
          </w:p>
        </w:tc>
        <w:tc>
          <w:tcPr>
            <w:tcW w:w="1561" w:type="pct"/>
            <w:shd w:val="clear" w:color="auto" w:fill="D9D9D9" w:themeFill="background1" w:themeFillShade="D9"/>
            <w:vAlign w:val="center"/>
          </w:tcPr>
          <w:p w14:paraId="51720D2F" w14:textId="2E9F60B6" w:rsidR="00C94693" w:rsidRPr="00932B9C" w:rsidRDefault="00C94693" w:rsidP="00495FC2">
            <w:pPr>
              <w:pStyle w:val="tvhtml"/>
              <w:spacing w:before="0" w:beforeAutospacing="0" w:after="0" w:afterAutospacing="0"/>
              <w:rPr>
                <w:color w:val="000000" w:themeColor="text1"/>
              </w:rPr>
            </w:pPr>
            <w:r w:rsidRPr="00932B9C">
              <w:rPr>
                <w:color w:val="000000" w:themeColor="text1"/>
              </w:rPr>
              <w:t>Pētniecība un attīstība (</w:t>
            </w:r>
            <w:r>
              <w:rPr>
                <w:color w:val="000000" w:themeColor="text1"/>
              </w:rPr>
              <w:t>A.</w:t>
            </w:r>
            <w:r w:rsidR="008C5499">
              <w:rPr>
                <w:color w:val="000000" w:themeColor="text1"/>
              </w:rPr>
              <w:t>2</w:t>
            </w:r>
            <w:r w:rsidRPr="00932B9C">
              <w:rPr>
                <w:color w:val="000000" w:themeColor="text1"/>
              </w:rPr>
              <w:t>.4.)</w:t>
            </w:r>
          </w:p>
        </w:tc>
        <w:tc>
          <w:tcPr>
            <w:tcW w:w="768" w:type="pct"/>
            <w:vMerge/>
          </w:tcPr>
          <w:p w14:paraId="1F70A436" w14:textId="77777777" w:rsidR="00C94693" w:rsidRPr="008878AD" w:rsidRDefault="00C94693" w:rsidP="00495FC2">
            <w:pPr>
              <w:pStyle w:val="tvhtml"/>
              <w:spacing w:before="0" w:beforeAutospacing="0" w:after="0" w:afterAutospacing="0"/>
              <w:rPr>
                <w:color w:val="000000" w:themeColor="text1"/>
                <w:sz w:val="19"/>
              </w:rPr>
            </w:pPr>
          </w:p>
        </w:tc>
        <w:tc>
          <w:tcPr>
            <w:tcW w:w="466" w:type="pct"/>
            <w:vMerge/>
          </w:tcPr>
          <w:p w14:paraId="3C870A6B" w14:textId="77777777" w:rsidR="00C94693" w:rsidRPr="008878AD" w:rsidRDefault="00C94693" w:rsidP="00495FC2">
            <w:pPr>
              <w:rPr>
                <w:rFonts w:ascii="Times New Roman" w:hAnsi="Times New Roman"/>
                <w:color w:val="000000" w:themeColor="text1"/>
                <w:sz w:val="19"/>
                <w:szCs w:val="19"/>
              </w:rPr>
            </w:pPr>
          </w:p>
        </w:tc>
      </w:tr>
      <w:tr w:rsidR="00C94693" w:rsidRPr="008878AD" w14:paraId="7C8B77DD" w14:textId="77777777" w:rsidTr="00C94693">
        <w:tc>
          <w:tcPr>
            <w:tcW w:w="310" w:type="pct"/>
            <w:vMerge/>
          </w:tcPr>
          <w:p w14:paraId="21A68F39" w14:textId="77777777" w:rsidR="00C94693" w:rsidRPr="008878AD" w:rsidRDefault="00C94693" w:rsidP="00495FC2">
            <w:pPr>
              <w:rPr>
                <w:rFonts w:ascii="Times New Roman" w:hAnsi="Times New Roman"/>
                <w:bCs/>
                <w:color w:val="000000" w:themeColor="text1"/>
                <w:sz w:val="19"/>
                <w:szCs w:val="19"/>
              </w:rPr>
            </w:pPr>
          </w:p>
        </w:tc>
        <w:tc>
          <w:tcPr>
            <w:tcW w:w="578" w:type="pct"/>
            <w:vMerge/>
          </w:tcPr>
          <w:p w14:paraId="1729EF8A" w14:textId="7FEF7D4A" w:rsidR="00C94693" w:rsidRPr="008878AD" w:rsidRDefault="00C94693" w:rsidP="00495FC2">
            <w:pPr>
              <w:rPr>
                <w:rFonts w:ascii="Times New Roman" w:hAnsi="Times New Roman"/>
                <w:bCs/>
                <w:color w:val="000000" w:themeColor="text1"/>
                <w:sz w:val="19"/>
                <w:szCs w:val="19"/>
              </w:rPr>
            </w:pPr>
          </w:p>
        </w:tc>
        <w:tc>
          <w:tcPr>
            <w:tcW w:w="1317" w:type="pct"/>
            <w:vMerge/>
            <w:vAlign w:val="center"/>
          </w:tcPr>
          <w:p w14:paraId="69D50BBB" w14:textId="12B0794B" w:rsidR="00C94693" w:rsidRPr="008878AD" w:rsidRDefault="00C94693" w:rsidP="00495FC2">
            <w:pPr>
              <w:rPr>
                <w:rFonts w:ascii="Times New Roman" w:hAnsi="Times New Roman"/>
                <w:bCs/>
                <w:color w:val="000000" w:themeColor="text1"/>
                <w:sz w:val="19"/>
                <w:szCs w:val="19"/>
              </w:rPr>
            </w:pPr>
          </w:p>
        </w:tc>
        <w:tc>
          <w:tcPr>
            <w:tcW w:w="1561" w:type="pct"/>
            <w:shd w:val="clear" w:color="auto" w:fill="D9D9D9" w:themeFill="background1" w:themeFillShade="D9"/>
            <w:vAlign w:val="center"/>
          </w:tcPr>
          <w:p w14:paraId="2D2FF2C8" w14:textId="1AAA61BF" w:rsidR="00C94693" w:rsidRPr="00932B9C" w:rsidRDefault="00C94693" w:rsidP="00495FC2">
            <w:pPr>
              <w:pStyle w:val="tvhtml"/>
              <w:spacing w:before="0" w:beforeAutospacing="0" w:after="0" w:afterAutospacing="0"/>
              <w:rPr>
                <w:color w:val="000000" w:themeColor="text1"/>
              </w:rPr>
            </w:pPr>
            <w:proofErr w:type="spellStart"/>
            <w:r w:rsidRPr="00932B9C">
              <w:rPr>
                <w:color w:val="000000" w:themeColor="text1"/>
              </w:rPr>
              <w:t>Agrovide</w:t>
            </w:r>
            <w:proofErr w:type="spellEnd"/>
            <w:r w:rsidRPr="00932B9C">
              <w:rPr>
                <w:color w:val="000000" w:themeColor="text1"/>
              </w:rPr>
              <w:t xml:space="preserve"> un klimats (</w:t>
            </w:r>
            <w:r>
              <w:rPr>
                <w:color w:val="000000" w:themeColor="text1"/>
              </w:rPr>
              <w:t>A.</w:t>
            </w:r>
            <w:r w:rsidR="008C5499">
              <w:rPr>
                <w:color w:val="000000" w:themeColor="text1"/>
              </w:rPr>
              <w:t>2</w:t>
            </w:r>
            <w:r w:rsidRPr="00932B9C">
              <w:rPr>
                <w:color w:val="000000" w:themeColor="text1"/>
              </w:rPr>
              <w:t xml:space="preserve">.5. un </w:t>
            </w:r>
            <w:r>
              <w:rPr>
                <w:color w:val="000000" w:themeColor="text1"/>
              </w:rPr>
              <w:t>A.</w:t>
            </w:r>
            <w:r w:rsidR="008C5499">
              <w:rPr>
                <w:color w:val="000000" w:themeColor="text1"/>
              </w:rPr>
              <w:t>2</w:t>
            </w:r>
            <w:r w:rsidRPr="00932B9C">
              <w:rPr>
                <w:color w:val="000000" w:themeColor="text1"/>
              </w:rPr>
              <w:t>.6.)</w:t>
            </w:r>
          </w:p>
        </w:tc>
        <w:tc>
          <w:tcPr>
            <w:tcW w:w="768" w:type="pct"/>
            <w:vMerge/>
          </w:tcPr>
          <w:p w14:paraId="2381A113" w14:textId="77777777" w:rsidR="00C94693" w:rsidRPr="008878AD" w:rsidRDefault="00C94693" w:rsidP="00495FC2">
            <w:pPr>
              <w:pStyle w:val="tvhtml"/>
              <w:spacing w:before="0" w:beforeAutospacing="0" w:after="0" w:afterAutospacing="0"/>
              <w:rPr>
                <w:color w:val="000000" w:themeColor="text1"/>
                <w:sz w:val="19"/>
              </w:rPr>
            </w:pPr>
          </w:p>
        </w:tc>
        <w:tc>
          <w:tcPr>
            <w:tcW w:w="466" w:type="pct"/>
            <w:vMerge/>
          </w:tcPr>
          <w:p w14:paraId="73F0EB9A" w14:textId="77777777" w:rsidR="00C94693" w:rsidRPr="008878AD" w:rsidRDefault="00C94693" w:rsidP="00495FC2">
            <w:pPr>
              <w:rPr>
                <w:rFonts w:ascii="Times New Roman" w:hAnsi="Times New Roman"/>
                <w:color w:val="000000" w:themeColor="text1"/>
                <w:sz w:val="19"/>
                <w:szCs w:val="19"/>
              </w:rPr>
            </w:pPr>
          </w:p>
        </w:tc>
      </w:tr>
      <w:tr w:rsidR="00C94693" w:rsidRPr="008878AD" w14:paraId="1F46CDDF" w14:textId="77777777" w:rsidTr="00C94693">
        <w:tc>
          <w:tcPr>
            <w:tcW w:w="310" w:type="pct"/>
            <w:vMerge/>
          </w:tcPr>
          <w:p w14:paraId="30E94457" w14:textId="77777777" w:rsidR="00C94693" w:rsidRPr="008878AD" w:rsidRDefault="00C94693" w:rsidP="00495FC2">
            <w:pPr>
              <w:rPr>
                <w:rFonts w:ascii="Times New Roman" w:hAnsi="Times New Roman"/>
                <w:bCs/>
                <w:color w:val="000000" w:themeColor="text1"/>
                <w:sz w:val="19"/>
                <w:szCs w:val="19"/>
              </w:rPr>
            </w:pPr>
          </w:p>
        </w:tc>
        <w:tc>
          <w:tcPr>
            <w:tcW w:w="578" w:type="pct"/>
            <w:vMerge/>
          </w:tcPr>
          <w:p w14:paraId="6462AFCD" w14:textId="57108C75" w:rsidR="00C94693" w:rsidRPr="008878AD" w:rsidRDefault="00C94693" w:rsidP="00495FC2">
            <w:pPr>
              <w:rPr>
                <w:rFonts w:ascii="Times New Roman" w:hAnsi="Times New Roman"/>
                <w:bCs/>
                <w:color w:val="000000" w:themeColor="text1"/>
                <w:sz w:val="19"/>
                <w:szCs w:val="19"/>
              </w:rPr>
            </w:pPr>
          </w:p>
        </w:tc>
        <w:tc>
          <w:tcPr>
            <w:tcW w:w="1317" w:type="pct"/>
            <w:vMerge/>
            <w:vAlign w:val="center"/>
          </w:tcPr>
          <w:p w14:paraId="0D82627B" w14:textId="3ED74AF0" w:rsidR="00C94693" w:rsidRPr="008878AD" w:rsidRDefault="00C94693" w:rsidP="00495FC2">
            <w:pPr>
              <w:rPr>
                <w:rFonts w:ascii="Times New Roman" w:hAnsi="Times New Roman"/>
                <w:bCs/>
                <w:color w:val="000000" w:themeColor="text1"/>
                <w:sz w:val="19"/>
                <w:szCs w:val="19"/>
              </w:rPr>
            </w:pPr>
          </w:p>
        </w:tc>
        <w:tc>
          <w:tcPr>
            <w:tcW w:w="1561" w:type="pct"/>
            <w:shd w:val="clear" w:color="auto" w:fill="D9D9D9" w:themeFill="background1" w:themeFillShade="D9"/>
            <w:vAlign w:val="center"/>
          </w:tcPr>
          <w:p w14:paraId="5E08D2A3" w14:textId="3751F9D5" w:rsidR="00C94693" w:rsidRPr="00932B9C" w:rsidRDefault="00C94693" w:rsidP="00495FC2">
            <w:pPr>
              <w:pStyle w:val="tvhtml"/>
              <w:spacing w:before="0" w:beforeAutospacing="0" w:after="0" w:afterAutospacing="0"/>
              <w:rPr>
                <w:color w:val="000000" w:themeColor="text1"/>
              </w:rPr>
            </w:pPr>
            <w:r w:rsidRPr="00932B9C">
              <w:rPr>
                <w:color w:val="000000" w:themeColor="text1"/>
              </w:rPr>
              <w:t>Komerciālās vērtības un kvalitātes paaugstināšana (</w:t>
            </w:r>
            <w:r>
              <w:rPr>
                <w:color w:val="000000" w:themeColor="text1"/>
              </w:rPr>
              <w:t>A.</w:t>
            </w:r>
            <w:r w:rsidR="008C5499">
              <w:rPr>
                <w:color w:val="000000" w:themeColor="text1"/>
              </w:rPr>
              <w:t>2</w:t>
            </w:r>
            <w:r w:rsidRPr="00932B9C">
              <w:rPr>
                <w:color w:val="000000" w:themeColor="text1"/>
              </w:rPr>
              <w:t>.7.)</w:t>
            </w:r>
          </w:p>
        </w:tc>
        <w:tc>
          <w:tcPr>
            <w:tcW w:w="768" w:type="pct"/>
            <w:vMerge/>
          </w:tcPr>
          <w:p w14:paraId="13859BC6" w14:textId="77777777" w:rsidR="00C94693" w:rsidRPr="008878AD" w:rsidRDefault="00C94693" w:rsidP="00495FC2">
            <w:pPr>
              <w:pStyle w:val="tvhtml"/>
              <w:spacing w:before="0" w:beforeAutospacing="0" w:after="0" w:afterAutospacing="0"/>
              <w:rPr>
                <w:color w:val="000000" w:themeColor="text1"/>
                <w:sz w:val="19"/>
              </w:rPr>
            </w:pPr>
          </w:p>
        </w:tc>
        <w:tc>
          <w:tcPr>
            <w:tcW w:w="466" w:type="pct"/>
            <w:vMerge/>
          </w:tcPr>
          <w:p w14:paraId="5E91ED3B" w14:textId="77777777" w:rsidR="00C94693" w:rsidRPr="008878AD" w:rsidRDefault="00C94693" w:rsidP="00495FC2">
            <w:pPr>
              <w:rPr>
                <w:rFonts w:ascii="Times New Roman" w:hAnsi="Times New Roman"/>
                <w:color w:val="000000" w:themeColor="text1"/>
                <w:sz w:val="19"/>
                <w:szCs w:val="19"/>
              </w:rPr>
            </w:pPr>
          </w:p>
        </w:tc>
      </w:tr>
      <w:tr w:rsidR="00C94693" w:rsidRPr="008878AD" w14:paraId="33A400B3" w14:textId="77777777" w:rsidTr="00C94693">
        <w:tc>
          <w:tcPr>
            <w:tcW w:w="310" w:type="pct"/>
            <w:vMerge/>
          </w:tcPr>
          <w:p w14:paraId="4D9137A5" w14:textId="77777777" w:rsidR="00C94693" w:rsidRPr="008878AD" w:rsidRDefault="00C94693" w:rsidP="00495FC2">
            <w:pPr>
              <w:rPr>
                <w:rFonts w:ascii="Times New Roman" w:hAnsi="Times New Roman"/>
                <w:bCs/>
                <w:color w:val="000000" w:themeColor="text1"/>
                <w:sz w:val="19"/>
                <w:szCs w:val="19"/>
              </w:rPr>
            </w:pPr>
          </w:p>
        </w:tc>
        <w:tc>
          <w:tcPr>
            <w:tcW w:w="578" w:type="pct"/>
            <w:vMerge/>
          </w:tcPr>
          <w:p w14:paraId="34E47F13" w14:textId="107E04F7" w:rsidR="00C94693" w:rsidRPr="008878AD" w:rsidRDefault="00C94693" w:rsidP="00495FC2">
            <w:pPr>
              <w:rPr>
                <w:rFonts w:ascii="Times New Roman" w:hAnsi="Times New Roman"/>
                <w:bCs/>
                <w:color w:val="000000" w:themeColor="text1"/>
                <w:sz w:val="19"/>
                <w:szCs w:val="19"/>
              </w:rPr>
            </w:pPr>
          </w:p>
        </w:tc>
        <w:tc>
          <w:tcPr>
            <w:tcW w:w="1317" w:type="pct"/>
            <w:vMerge/>
            <w:vAlign w:val="center"/>
          </w:tcPr>
          <w:p w14:paraId="7A54AAE4" w14:textId="38FF4AC7" w:rsidR="00C94693" w:rsidRPr="008878AD" w:rsidRDefault="00C94693" w:rsidP="00495FC2">
            <w:pPr>
              <w:rPr>
                <w:rFonts w:ascii="Times New Roman" w:hAnsi="Times New Roman"/>
                <w:bCs/>
                <w:color w:val="000000" w:themeColor="text1"/>
                <w:sz w:val="19"/>
                <w:szCs w:val="19"/>
              </w:rPr>
            </w:pPr>
          </w:p>
        </w:tc>
        <w:tc>
          <w:tcPr>
            <w:tcW w:w="1561" w:type="pct"/>
            <w:shd w:val="clear" w:color="auto" w:fill="D9D9D9" w:themeFill="background1" w:themeFillShade="D9"/>
            <w:vAlign w:val="center"/>
          </w:tcPr>
          <w:p w14:paraId="1D2CE697" w14:textId="2EAD8D6D" w:rsidR="00C94693" w:rsidRPr="00932B9C" w:rsidRDefault="00C94693" w:rsidP="00495FC2">
            <w:pPr>
              <w:pStyle w:val="tvhtml"/>
              <w:spacing w:before="0" w:beforeAutospacing="0" w:after="0" w:afterAutospacing="0"/>
              <w:rPr>
                <w:color w:val="000000" w:themeColor="text1"/>
              </w:rPr>
            </w:pPr>
            <w:r w:rsidRPr="00932B9C">
              <w:rPr>
                <w:color w:val="000000" w:themeColor="text1"/>
              </w:rPr>
              <w:t>Veicināšana un tirdzniecība (</w:t>
            </w:r>
            <w:r>
              <w:rPr>
                <w:color w:val="000000" w:themeColor="text1"/>
              </w:rPr>
              <w:t>A.</w:t>
            </w:r>
            <w:r w:rsidR="00CC01D3">
              <w:rPr>
                <w:color w:val="000000" w:themeColor="text1"/>
              </w:rPr>
              <w:t>2</w:t>
            </w:r>
            <w:r w:rsidRPr="00932B9C">
              <w:rPr>
                <w:color w:val="000000" w:themeColor="text1"/>
              </w:rPr>
              <w:t>.8.)</w:t>
            </w:r>
          </w:p>
        </w:tc>
        <w:tc>
          <w:tcPr>
            <w:tcW w:w="768" w:type="pct"/>
            <w:vMerge/>
          </w:tcPr>
          <w:p w14:paraId="5E96E8C6" w14:textId="77777777" w:rsidR="00C94693" w:rsidRPr="008878AD" w:rsidRDefault="00C94693" w:rsidP="00495FC2">
            <w:pPr>
              <w:pStyle w:val="tvhtml"/>
              <w:spacing w:before="0" w:beforeAutospacing="0" w:after="0" w:afterAutospacing="0"/>
              <w:rPr>
                <w:color w:val="000000" w:themeColor="text1"/>
                <w:sz w:val="19"/>
              </w:rPr>
            </w:pPr>
          </w:p>
        </w:tc>
        <w:tc>
          <w:tcPr>
            <w:tcW w:w="466" w:type="pct"/>
            <w:vMerge/>
          </w:tcPr>
          <w:p w14:paraId="11779536" w14:textId="77777777" w:rsidR="00C94693" w:rsidRPr="008878AD" w:rsidRDefault="00C94693" w:rsidP="00495FC2">
            <w:pPr>
              <w:rPr>
                <w:rFonts w:ascii="Times New Roman" w:hAnsi="Times New Roman"/>
                <w:color w:val="000000" w:themeColor="text1"/>
                <w:sz w:val="19"/>
                <w:szCs w:val="19"/>
              </w:rPr>
            </w:pPr>
          </w:p>
        </w:tc>
      </w:tr>
      <w:tr w:rsidR="00C94693" w:rsidRPr="008878AD" w14:paraId="54B16AF4" w14:textId="77777777" w:rsidTr="00C94693">
        <w:tc>
          <w:tcPr>
            <w:tcW w:w="310" w:type="pct"/>
            <w:vMerge/>
          </w:tcPr>
          <w:p w14:paraId="50D4D862" w14:textId="77777777" w:rsidR="00C94693" w:rsidRPr="008878AD" w:rsidRDefault="00C94693" w:rsidP="00495FC2">
            <w:pPr>
              <w:rPr>
                <w:rFonts w:ascii="Times New Roman" w:hAnsi="Times New Roman"/>
                <w:bCs/>
                <w:color w:val="000000" w:themeColor="text1"/>
                <w:sz w:val="19"/>
                <w:szCs w:val="19"/>
              </w:rPr>
            </w:pPr>
          </w:p>
        </w:tc>
        <w:tc>
          <w:tcPr>
            <w:tcW w:w="578" w:type="pct"/>
            <w:vMerge/>
          </w:tcPr>
          <w:p w14:paraId="3A4C1B8C" w14:textId="55DE6BA7" w:rsidR="00C94693" w:rsidRPr="008878AD" w:rsidRDefault="00C94693" w:rsidP="00495FC2">
            <w:pPr>
              <w:rPr>
                <w:rFonts w:ascii="Times New Roman" w:hAnsi="Times New Roman"/>
                <w:bCs/>
                <w:color w:val="000000" w:themeColor="text1"/>
                <w:sz w:val="19"/>
                <w:szCs w:val="19"/>
              </w:rPr>
            </w:pPr>
          </w:p>
        </w:tc>
        <w:tc>
          <w:tcPr>
            <w:tcW w:w="1317" w:type="pct"/>
            <w:vMerge/>
            <w:vAlign w:val="center"/>
          </w:tcPr>
          <w:p w14:paraId="35BBA2D4" w14:textId="3CEBBA05" w:rsidR="00C94693" w:rsidRPr="008878AD" w:rsidRDefault="00C94693" w:rsidP="00495FC2">
            <w:pPr>
              <w:rPr>
                <w:rFonts w:ascii="Times New Roman" w:hAnsi="Times New Roman"/>
                <w:bCs/>
                <w:color w:val="000000" w:themeColor="text1"/>
                <w:sz w:val="19"/>
                <w:szCs w:val="19"/>
              </w:rPr>
            </w:pPr>
          </w:p>
        </w:tc>
        <w:tc>
          <w:tcPr>
            <w:tcW w:w="1561" w:type="pct"/>
            <w:shd w:val="clear" w:color="auto" w:fill="D9D9D9" w:themeFill="background1" w:themeFillShade="D9"/>
            <w:vAlign w:val="center"/>
          </w:tcPr>
          <w:p w14:paraId="7A6263A6" w14:textId="329098F4" w:rsidR="00C94693" w:rsidRPr="00932B9C" w:rsidRDefault="00C94693" w:rsidP="00495FC2">
            <w:pPr>
              <w:pStyle w:val="tvhtml"/>
              <w:spacing w:before="0" w:beforeAutospacing="0" w:after="0" w:afterAutospacing="0"/>
              <w:rPr>
                <w:color w:val="000000" w:themeColor="text1"/>
              </w:rPr>
            </w:pPr>
            <w:r w:rsidRPr="00932B9C">
              <w:rPr>
                <w:color w:val="000000" w:themeColor="text1"/>
              </w:rPr>
              <w:t>Patēriņa palielināšana (</w:t>
            </w:r>
            <w:r>
              <w:rPr>
                <w:color w:val="000000" w:themeColor="text1"/>
              </w:rPr>
              <w:t>A.</w:t>
            </w:r>
            <w:r w:rsidR="00CC01D3">
              <w:rPr>
                <w:color w:val="000000" w:themeColor="text1"/>
              </w:rPr>
              <w:t>2</w:t>
            </w:r>
            <w:r w:rsidRPr="00932B9C">
              <w:rPr>
                <w:color w:val="000000" w:themeColor="text1"/>
              </w:rPr>
              <w:t>.9.)</w:t>
            </w:r>
          </w:p>
        </w:tc>
        <w:tc>
          <w:tcPr>
            <w:tcW w:w="768" w:type="pct"/>
            <w:vMerge/>
          </w:tcPr>
          <w:p w14:paraId="2B95BFD5" w14:textId="77777777" w:rsidR="00C94693" w:rsidRPr="008878AD" w:rsidRDefault="00C94693" w:rsidP="00495FC2">
            <w:pPr>
              <w:pStyle w:val="tvhtml"/>
              <w:spacing w:before="0" w:beforeAutospacing="0" w:after="0" w:afterAutospacing="0"/>
              <w:rPr>
                <w:color w:val="000000" w:themeColor="text1"/>
                <w:sz w:val="19"/>
              </w:rPr>
            </w:pPr>
          </w:p>
        </w:tc>
        <w:tc>
          <w:tcPr>
            <w:tcW w:w="466" w:type="pct"/>
            <w:vMerge/>
          </w:tcPr>
          <w:p w14:paraId="63ABE65D" w14:textId="77777777" w:rsidR="00C94693" w:rsidRPr="008878AD" w:rsidRDefault="00C94693" w:rsidP="00495FC2">
            <w:pPr>
              <w:rPr>
                <w:rFonts w:ascii="Times New Roman" w:hAnsi="Times New Roman"/>
                <w:color w:val="000000" w:themeColor="text1"/>
                <w:sz w:val="19"/>
                <w:szCs w:val="19"/>
              </w:rPr>
            </w:pPr>
          </w:p>
        </w:tc>
      </w:tr>
      <w:tr w:rsidR="00C94693" w:rsidRPr="008878AD" w14:paraId="19603EB9" w14:textId="77777777" w:rsidTr="00C94693">
        <w:tc>
          <w:tcPr>
            <w:tcW w:w="310" w:type="pct"/>
            <w:vMerge/>
          </w:tcPr>
          <w:p w14:paraId="608127BD" w14:textId="77777777" w:rsidR="00C94693" w:rsidRPr="008878AD" w:rsidRDefault="00C94693" w:rsidP="00495FC2">
            <w:pPr>
              <w:rPr>
                <w:rFonts w:ascii="Times New Roman" w:hAnsi="Times New Roman"/>
                <w:bCs/>
                <w:color w:val="000000" w:themeColor="text1"/>
                <w:sz w:val="19"/>
                <w:szCs w:val="19"/>
              </w:rPr>
            </w:pPr>
          </w:p>
        </w:tc>
        <w:tc>
          <w:tcPr>
            <w:tcW w:w="578" w:type="pct"/>
            <w:vMerge/>
          </w:tcPr>
          <w:p w14:paraId="1512ED4A" w14:textId="5090DD28" w:rsidR="00C94693" w:rsidRPr="008878AD" w:rsidRDefault="00C94693" w:rsidP="00495FC2">
            <w:pPr>
              <w:rPr>
                <w:rFonts w:ascii="Times New Roman" w:hAnsi="Times New Roman"/>
                <w:bCs/>
                <w:color w:val="000000" w:themeColor="text1"/>
                <w:sz w:val="19"/>
                <w:szCs w:val="19"/>
              </w:rPr>
            </w:pPr>
          </w:p>
        </w:tc>
        <w:tc>
          <w:tcPr>
            <w:tcW w:w="1317" w:type="pct"/>
            <w:vMerge/>
            <w:vAlign w:val="center"/>
          </w:tcPr>
          <w:p w14:paraId="3561056F" w14:textId="14C99983" w:rsidR="00C94693" w:rsidRPr="008878AD" w:rsidRDefault="00C94693" w:rsidP="00495FC2">
            <w:pPr>
              <w:rPr>
                <w:rFonts w:ascii="Times New Roman" w:hAnsi="Times New Roman"/>
                <w:bCs/>
                <w:color w:val="000000" w:themeColor="text1"/>
                <w:sz w:val="19"/>
                <w:szCs w:val="19"/>
              </w:rPr>
            </w:pPr>
          </w:p>
        </w:tc>
        <w:tc>
          <w:tcPr>
            <w:tcW w:w="1561" w:type="pct"/>
            <w:shd w:val="clear" w:color="auto" w:fill="D9D9D9" w:themeFill="background1" w:themeFillShade="D9"/>
            <w:vAlign w:val="center"/>
          </w:tcPr>
          <w:p w14:paraId="661A314A" w14:textId="59CB5365" w:rsidR="00C94693" w:rsidRPr="00932B9C" w:rsidRDefault="00C94693" w:rsidP="00495FC2">
            <w:pPr>
              <w:pStyle w:val="tvhtml"/>
              <w:spacing w:before="0" w:beforeAutospacing="0" w:after="0" w:afterAutospacing="0"/>
              <w:rPr>
                <w:color w:val="000000" w:themeColor="text1"/>
              </w:rPr>
            </w:pPr>
            <w:r w:rsidRPr="00932B9C">
              <w:rPr>
                <w:color w:val="000000" w:themeColor="text1"/>
              </w:rPr>
              <w:t>Nodarbinātības apstākļu uzlabošana (</w:t>
            </w:r>
            <w:r>
              <w:rPr>
                <w:color w:val="000000" w:themeColor="text1"/>
              </w:rPr>
              <w:t>A.</w:t>
            </w:r>
            <w:r w:rsidR="008C5499">
              <w:rPr>
                <w:color w:val="000000" w:themeColor="text1"/>
              </w:rPr>
              <w:t>2</w:t>
            </w:r>
            <w:r w:rsidRPr="00932B9C">
              <w:rPr>
                <w:color w:val="000000" w:themeColor="text1"/>
              </w:rPr>
              <w:t>.10.)</w:t>
            </w:r>
          </w:p>
        </w:tc>
        <w:tc>
          <w:tcPr>
            <w:tcW w:w="768" w:type="pct"/>
            <w:vMerge/>
          </w:tcPr>
          <w:p w14:paraId="15E1C60B" w14:textId="77777777" w:rsidR="00C94693" w:rsidRPr="008878AD" w:rsidRDefault="00C94693" w:rsidP="00495FC2">
            <w:pPr>
              <w:pStyle w:val="tvhtml"/>
              <w:spacing w:before="0" w:beforeAutospacing="0" w:after="0" w:afterAutospacing="0"/>
              <w:rPr>
                <w:color w:val="000000" w:themeColor="text1"/>
                <w:sz w:val="19"/>
              </w:rPr>
            </w:pPr>
          </w:p>
        </w:tc>
        <w:tc>
          <w:tcPr>
            <w:tcW w:w="466" w:type="pct"/>
            <w:vMerge/>
          </w:tcPr>
          <w:p w14:paraId="27B301FE" w14:textId="77777777" w:rsidR="00C94693" w:rsidRPr="008878AD" w:rsidRDefault="00C94693" w:rsidP="00495FC2">
            <w:pPr>
              <w:rPr>
                <w:rFonts w:ascii="Times New Roman" w:hAnsi="Times New Roman"/>
                <w:color w:val="000000" w:themeColor="text1"/>
                <w:sz w:val="19"/>
                <w:szCs w:val="19"/>
              </w:rPr>
            </w:pPr>
          </w:p>
        </w:tc>
      </w:tr>
    </w:tbl>
    <w:p w14:paraId="618BBEF5" w14:textId="37CF3D94" w:rsidR="00067492" w:rsidRDefault="00EC3D8D" w:rsidP="00067492">
      <w:pPr>
        <w:ind w:firstLine="426"/>
        <w:rPr>
          <w:rFonts w:ascii="Times New Roman" w:hAnsi="Times New Roman"/>
          <w:color w:val="000000" w:themeColor="text1"/>
        </w:rPr>
      </w:pPr>
      <w:r w:rsidRPr="008878AD">
        <w:rPr>
          <w:rFonts w:ascii="Times New Roman" w:hAnsi="Times New Roman"/>
          <w:color w:val="000000" w:themeColor="text1"/>
        </w:rPr>
        <w:t>Piezīmes.</w:t>
      </w:r>
    </w:p>
    <w:p w14:paraId="35C925A1" w14:textId="040881F6" w:rsidR="00067492" w:rsidRPr="00067492" w:rsidRDefault="00067492" w:rsidP="00067492">
      <w:pPr>
        <w:pStyle w:val="ListParagraph"/>
        <w:numPr>
          <w:ilvl w:val="0"/>
          <w:numId w:val="16"/>
        </w:numPr>
        <w:ind w:left="851" w:hanging="142"/>
        <w:jc w:val="both"/>
        <w:rPr>
          <w:rFonts w:ascii="Times New Roman" w:hAnsi="Times New Roman"/>
          <w:i/>
          <w:iCs/>
          <w:color w:val="000000" w:themeColor="text1"/>
        </w:rPr>
      </w:pPr>
      <w:r w:rsidRPr="00067492">
        <w:rPr>
          <w:rFonts w:ascii="Times New Roman" w:hAnsi="Times New Roman"/>
          <w:i/>
          <w:iCs/>
          <w:color w:val="000000" w:themeColor="text1"/>
        </w:rPr>
        <w:t>Tehnisks precizējums mērķu numerācijā</w:t>
      </w:r>
      <w:r w:rsidRPr="00067492">
        <w:rPr>
          <w:rFonts w:ascii="Times New Roman" w:hAnsi="Times New Roman"/>
          <w:i/>
          <w:iCs/>
          <w:color w:val="000000" w:themeColor="text1"/>
        </w:rPr>
        <w:t>.</w:t>
      </w:r>
    </w:p>
    <w:p w14:paraId="2C2E1A32" w14:textId="27722896" w:rsidR="00EC3D8D" w:rsidRPr="008878AD" w:rsidRDefault="00445B0E" w:rsidP="00EC3D8D">
      <w:pPr>
        <w:ind w:firstLine="720"/>
        <w:jc w:val="both"/>
        <w:rPr>
          <w:rFonts w:ascii="Times New Roman" w:hAnsi="Times New Roman"/>
          <w:color w:val="000000" w:themeColor="text1"/>
        </w:rPr>
      </w:pPr>
      <w:r>
        <w:rPr>
          <w:rFonts w:ascii="Times New Roman" w:hAnsi="Times New Roman"/>
          <w:color w:val="000000" w:themeColor="text1"/>
          <w:vertAlign w:val="superscript"/>
        </w:rPr>
        <w:t>7</w:t>
      </w:r>
      <w:r w:rsidR="00EC3D8D" w:rsidRPr="008878AD">
        <w:rPr>
          <w:rFonts w:ascii="Times New Roman" w:hAnsi="Times New Roman"/>
          <w:color w:val="000000" w:themeColor="text1"/>
          <w:vertAlign w:val="superscript"/>
        </w:rPr>
        <w:t> </w:t>
      </w:r>
      <w:r w:rsidR="00EC3D8D" w:rsidRPr="008878AD">
        <w:rPr>
          <w:rFonts w:ascii="Times New Roman" w:hAnsi="Times New Roman"/>
          <w:color w:val="000000" w:themeColor="text1"/>
        </w:rPr>
        <w:t>To ražotāju organizācijas biedru skaits, uz kuriem attiecas investīcijas materiālos un nemateriālos aktīvos, pētniecībā un eksperimentālās un inovatīvās ražošanas metodēs un citu pasākumu intervencēs, lai veicinātu klimata pārmaiņu mazināšanu un pielāgošanos klimata pārmaiņām</w:t>
      </w:r>
      <w:r w:rsidR="00756E07">
        <w:rPr>
          <w:rFonts w:ascii="Times New Roman" w:hAnsi="Times New Roman"/>
          <w:color w:val="000000" w:themeColor="text1"/>
        </w:rPr>
        <w:t>, kā arī</w:t>
      </w:r>
      <w:r w:rsidR="00EC3D8D" w:rsidRPr="008878AD">
        <w:rPr>
          <w:rFonts w:ascii="Times New Roman" w:hAnsi="Times New Roman"/>
          <w:color w:val="000000" w:themeColor="text1"/>
        </w:rPr>
        <w:t xml:space="preserve"> atjaunojamo energoresursu enerģijas vai </w:t>
      </w:r>
      <w:proofErr w:type="spellStart"/>
      <w:r w:rsidR="00EC3D8D" w:rsidRPr="008878AD">
        <w:rPr>
          <w:rFonts w:ascii="Times New Roman" w:hAnsi="Times New Roman"/>
          <w:color w:val="000000" w:themeColor="text1"/>
        </w:rPr>
        <w:t>biomateriālu</w:t>
      </w:r>
      <w:proofErr w:type="spellEnd"/>
      <w:r w:rsidR="00EC3D8D" w:rsidRPr="008878AD">
        <w:rPr>
          <w:rFonts w:ascii="Times New Roman" w:hAnsi="Times New Roman"/>
          <w:color w:val="000000" w:themeColor="text1"/>
        </w:rPr>
        <w:t xml:space="preserve"> ražošanu, atbilstoši regulas 2021/2115 46. panta "f" punkta mērķim.</w:t>
      </w:r>
    </w:p>
    <w:p w14:paraId="13EB70CD" w14:textId="40F12462" w:rsidR="00EC3D8D" w:rsidRPr="008878AD" w:rsidRDefault="00445B0E" w:rsidP="00EC3D8D">
      <w:pPr>
        <w:ind w:firstLine="720"/>
        <w:jc w:val="both"/>
        <w:rPr>
          <w:rFonts w:ascii="Times New Roman" w:hAnsi="Times New Roman"/>
          <w:color w:val="000000" w:themeColor="text1"/>
        </w:rPr>
      </w:pPr>
      <w:r>
        <w:rPr>
          <w:rFonts w:ascii="Times New Roman" w:hAnsi="Times New Roman"/>
          <w:color w:val="000000" w:themeColor="text1"/>
          <w:vertAlign w:val="superscript"/>
        </w:rPr>
        <w:t>8</w:t>
      </w:r>
      <w:r w:rsidR="00EC3D8D" w:rsidRPr="008878AD">
        <w:rPr>
          <w:rFonts w:ascii="Times New Roman" w:hAnsi="Times New Roman"/>
          <w:color w:val="000000" w:themeColor="text1"/>
          <w:vertAlign w:val="superscript"/>
        </w:rPr>
        <w:t xml:space="preserve"> </w:t>
      </w:r>
      <w:r w:rsidR="00EC3D8D" w:rsidRPr="008878AD">
        <w:rPr>
          <w:rFonts w:ascii="Times New Roman" w:hAnsi="Times New Roman"/>
          <w:color w:val="000000" w:themeColor="text1"/>
        </w:rPr>
        <w:t>To ražotāju organizācijas biedru skaits, uz kuriem attiecas investīcijas materiālos un nemateriālos aktīvos, pētniecībā un eksperimentālās un inovatīvās ražošanas metodēs un citu pasākumu intervencēs saistībā ar dabas resursiem atbilstoši regulas 2021/2115 46. panta "e" punkta "iv" un "v" apakšpunkta mērķiem.</w:t>
      </w:r>
    </w:p>
    <w:p w14:paraId="4A53180D" w14:textId="4CF0EEF0" w:rsidR="00EC3D8D" w:rsidRPr="008878AD" w:rsidRDefault="00445B0E" w:rsidP="00EC3D8D">
      <w:pPr>
        <w:ind w:firstLine="720"/>
        <w:jc w:val="both"/>
        <w:rPr>
          <w:rFonts w:ascii="Times New Roman" w:hAnsi="Times New Roman"/>
          <w:color w:val="000000" w:themeColor="text1"/>
        </w:rPr>
      </w:pPr>
      <w:r w:rsidRPr="00445B0E">
        <w:rPr>
          <w:rFonts w:ascii="Times New Roman" w:hAnsi="Times New Roman"/>
          <w:color w:val="000000" w:themeColor="text1"/>
          <w:vertAlign w:val="superscript"/>
        </w:rPr>
        <w:t>9</w:t>
      </w:r>
      <w:r w:rsidR="00EC3D8D" w:rsidRPr="008878AD">
        <w:rPr>
          <w:rFonts w:ascii="Times New Roman" w:hAnsi="Times New Roman"/>
          <w:color w:val="000000" w:themeColor="text1"/>
        </w:rPr>
        <w:t> To ražotāju organizācijas biedru skaits, uz kuriem attiecas investīcijas materiālos un nemateriālos aktīvos, pētniecībā un eksperimentālās un inovatīvās ražošanas metodēs un citu pasākumu intervencēs saistībā ar bioloģiskās daudzveidības veicināšanu atbilstoši regulas 2021/2115 46. panta "e" punkta "v" apakšpunkta mērķiem.</w:t>
      </w:r>
    </w:p>
    <w:p w14:paraId="796B54E0" w14:textId="3DB87589" w:rsidR="00EC3D8D" w:rsidRPr="008878AD" w:rsidRDefault="005E7684" w:rsidP="00EC3D8D">
      <w:pPr>
        <w:ind w:firstLine="720"/>
        <w:jc w:val="both"/>
        <w:rPr>
          <w:rFonts w:ascii="Times New Roman" w:hAnsi="Times New Roman"/>
          <w:color w:val="000000" w:themeColor="text1"/>
        </w:rPr>
      </w:pPr>
      <w:r>
        <w:rPr>
          <w:rFonts w:ascii="Times New Roman" w:hAnsi="Times New Roman"/>
          <w:color w:val="000000" w:themeColor="text1"/>
          <w:vertAlign w:val="superscript"/>
        </w:rPr>
        <w:t>1</w:t>
      </w:r>
      <w:r w:rsidR="00B6069D">
        <w:rPr>
          <w:rFonts w:ascii="Times New Roman" w:hAnsi="Times New Roman"/>
          <w:color w:val="000000" w:themeColor="text1"/>
          <w:vertAlign w:val="superscript"/>
        </w:rPr>
        <w:t>0</w:t>
      </w:r>
      <w:r w:rsidR="00EC3D8D" w:rsidRPr="008878AD">
        <w:rPr>
          <w:rFonts w:ascii="Times New Roman" w:hAnsi="Times New Roman"/>
          <w:color w:val="000000" w:themeColor="text1"/>
          <w:vertAlign w:val="superscript"/>
        </w:rPr>
        <w:t> </w:t>
      </w:r>
      <w:r w:rsidR="00EC3D8D" w:rsidRPr="008878AD" w:rsidDel="00D43313">
        <w:rPr>
          <w:rFonts w:ascii="Times New Roman" w:hAnsi="Times New Roman"/>
          <w:color w:val="000000" w:themeColor="text1"/>
        </w:rPr>
        <w:t xml:space="preserve"> </w:t>
      </w:r>
      <w:r w:rsidR="00EC3D8D" w:rsidRPr="008878AD">
        <w:rPr>
          <w:rFonts w:ascii="Times New Roman" w:hAnsi="Times New Roman"/>
          <w:color w:val="000000" w:themeColor="text1"/>
        </w:rPr>
        <w:t>Ražotāju organizācijas biedru skaits pārskata gada 31.</w:t>
      </w:r>
      <w:r w:rsidR="006E570D">
        <w:rPr>
          <w:rFonts w:ascii="Times New Roman" w:hAnsi="Times New Roman"/>
          <w:color w:val="000000" w:themeColor="text1"/>
        </w:rPr>
        <w:t> </w:t>
      </w:r>
      <w:r w:rsidR="00EC3D8D" w:rsidRPr="008878AD">
        <w:rPr>
          <w:rFonts w:ascii="Times New Roman" w:hAnsi="Times New Roman"/>
          <w:color w:val="000000" w:themeColor="text1"/>
        </w:rPr>
        <w:t>decembrī.</w:t>
      </w:r>
    </w:p>
    <w:p w14:paraId="25A405C5" w14:textId="580501AE" w:rsidR="00EC3D8D" w:rsidRPr="008878AD" w:rsidRDefault="005E7684" w:rsidP="00EC3D8D">
      <w:pPr>
        <w:ind w:firstLine="720"/>
        <w:jc w:val="both"/>
        <w:rPr>
          <w:rFonts w:ascii="Times New Roman" w:hAnsi="Times New Roman"/>
          <w:color w:val="000000" w:themeColor="text1"/>
        </w:rPr>
      </w:pPr>
      <w:r>
        <w:rPr>
          <w:rFonts w:ascii="Times New Roman" w:hAnsi="Times New Roman"/>
          <w:color w:val="000000" w:themeColor="text1"/>
          <w:vertAlign w:val="superscript"/>
        </w:rPr>
        <w:t>1</w:t>
      </w:r>
      <w:r w:rsidR="00B6069D">
        <w:rPr>
          <w:rFonts w:ascii="Times New Roman" w:hAnsi="Times New Roman"/>
          <w:color w:val="000000" w:themeColor="text1"/>
          <w:vertAlign w:val="superscript"/>
        </w:rPr>
        <w:t>1</w:t>
      </w:r>
      <w:r w:rsidR="00EC3D8D" w:rsidRPr="008878AD">
        <w:rPr>
          <w:rFonts w:ascii="Times New Roman" w:hAnsi="Times New Roman"/>
          <w:color w:val="000000" w:themeColor="text1"/>
          <w:vertAlign w:val="superscript"/>
        </w:rPr>
        <w:t> </w:t>
      </w:r>
      <w:r w:rsidR="0079138D" w:rsidRPr="008878AD">
        <w:rPr>
          <w:rFonts w:ascii="Times New Roman" w:hAnsi="Times New Roman"/>
          <w:color w:val="000000" w:themeColor="text1"/>
          <w:vertAlign w:val="superscript"/>
        </w:rPr>
        <w:t xml:space="preserve"> </w:t>
      </w:r>
      <w:r w:rsidR="00EC3D8D" w:rsidRPr="008878AD">
        <w:rPr>
          <w:rFonts w:ascii="Times New Roman" w:hAnsi="Times New Roman"/>
          <w:color w:val="000000" w:themeColor="text1"/>
        </w:rPr>
        <w:t>Ražotāju organizācijas pārskata gadā pārdotās attiecināmās produkcijas vērtība.</w:t>
      </w:r>
    </w:p>
    <w:p w14:paraId="5D145B1E" w14:textId="77777777" w:rsidR="00422D37" w:rsidRPr="008878AD" w:rsidRDefault="00422D37" w:rsidP="00B91698">
      <w:pPr>
        <w:pStyle w:val="tvhtml"/>
        <w:shd w:val="clear" w:color="auto" w:fill="FFFFFF" w:themeFill="background1"/>
        <w:spacing w:before="0" w:beforeAutospacing="0" w:after="0" w:afterAutospacing="0"/>
      </w:pPr>
    </w:p>
    <w:tbl>
      <w:tblPr>
        <w:tblW w:w="9356" w:type="dxa"/>
        <w:shd w:val="clear" w:color="auto" w:fill="D9D9D9"/>
        <w:tblLayout w:type="fixed"/>
        <w:tblCellMar>
          <w:top w:w="30" w:type="dxa"/>
          <w:left w:w="30" w:type="dxa"/>
          <w:bottom w:w="30" w:type="dxa"/>
          <w:right w:w="30" w:type="dxa"/>
        </w:tblCellMar>
        <w:tblLook w:val="04A0" w:firstRow="1" w:lastRow="0" w:firstColumn="1" w:lastColumn="0" w:noHBand="0" w:noVBand="1"/>
      </w:tblPr>
      <w:tblGrid>
        <w:gridCol w:w="120"/>
        <w:gridCol w:w="589"/>
        <w:gridCol w:w="2232"/>
        <w:gridCol w:w="2268"/>
        <w:gridCol w:w="1985"/>
        <w:gridCol w:w="827"/>
        <w:gridCol w:w="80"/>
        <w:gridCol w:w="1077"/>
        <w:gridCol w:w="80"/>
        <w:gridCol w:w="80"/>
        <w:gridCol w:w="18"/>
      </w:tblGrid>
      <w:tr w:rsidR="00501749" w:rsidRPr="008878AD" w14:paraId="44164568" w14:textId="35FE5A18" w:rsidTr="00501749">
        <w:trPr>
          <w:trHeight w:val="1585"/>
        </w:trPr>
        <w:tc>
          <w:tcPr>
            <w:tcW w:w="120" w:type="dxa"/>
            <w:tcBorders>
              <w:top w:val="nil"/>
              <w:left w:val="nil"/>
              <w:bottom w:val="nil"/>
              <w:right w:val="nil"/>
            </w:tcBorders>
            <w:shd w:val="clear" w:color="auto" w:fill="D9D9D9" w:themeFill="background1" w:themeFillShade="D9"/>
            <w:hideMark/>
          </w:tcPr>
          <w:p w14:paraId="34428D60" w14:textId="77777777" w:rsidR="00501749" w:rsidRPr="008878AD" w:rsidRDefault="00501749"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9236" w:type="dxa"/>
            <w:gridSpan w:val="10"/>
            <w:tcBorders>
              <w:top w:val="nil"/>
              <w:left w:val="nil"/>
              <w:bottom w:val="single" w:sz="4" w:space="0" w:color="auto"/>
              <w:right w:val="nil"/>
            </w:tcBorders>
            <w:shd w:val="clear" w:color="auto" w:fill="D9D9D9" w:themeFill="background1" w:themeFillShade="D9"/>
            <w:hideMark/>
          </w:tcPr>
          <w:p w14:paraId="418AA377" w14:textId="00CB3665" w:rsidR="00501749" w:rsidRPr="008878AD" w:rsidRDefault="00501749" w:rsidP="1D92C885">
            <w:pPr>
              <w:spacing w:after="0" w:line="240" w:lineRule="auto"/>
              <w:rPr>
                <w:rFonts w:ascii="Times New Roman" w:eastAsia="Times New Roman" w:hAnsi="Times New Roman"/>
                <w:b/>
                <w:bCs/>
                <w:sz w:val="24"/>
                <w:szCs w:val="24"/>
              </w:rPr>
            </w:pPr>
            <w:r w:rsidRPr="008878AD">
              <w:rPr>
                <w:rFonts w:ascii="Times New Roman" w:eastAsia="Times New Roman" w:hAnsi="Times New Roman"/>
                <w:b/>
                <w:bCs/>
                <w:sz w:val="24"/>
                <w:szCs w:val="24"/>
              </w:rPr>
              <w:t xml:space="preserve">C. Ražotāju organizācijas biedri </w:t>
            </w:r>
            <w:r w:rsidRPr="008878AD">
              <w:rPr>
                <w:rFonts w:ascii="Times New Roman" w:eastAsia="Times New Roman" w:hAnsi="Times New Roman"/>
                <w:b/>
                <w:bCs/>
                <w:i/>
                <w:iCs/>
                <w:sz w:val="24"/>
                <w:szCs w:val="24"/>
              </w:rPr>
              <w:t>(aizpilda tikai gala atbalsta iesnieguma gadījumā)</w:t>
            </w:r>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808"/>
              <w:gridCol w:w="1850"/>
              <w:gridCol w:w="3395"/>
            </w:tblGrid>
            <w:tr w:rsidR="00501749" w:rsidRPr="008878AD" w14:paraId="59318F15" w14:textId="77777777" w:rsidTr="00501749">
              <w:tc>
                <w:tcPr>
                  <w:tcW w:w="2103" w:type="pct"/>
                  <w:vMerge w:val="restart"/>
                  <w:shd w:val="clear" w:color="auto" w:fill="D9D9D9" w:themeFill="background1" w:themeFillShade="D9"/>
                  <w:vAlign w:val="center"/>
                </w:tcPr>
                <w:p w14:paraId="1A2A4D8C" w14:textId="64AF2956" w:rsidR="00501749" w:rsidRPr="008878AD" w:rsidRDefault="00501749" w:rsidP="002C663B">
                  <w:pPr>
                    <w:rPr>
                      <w:rFonts w:ascii="Times New Roman" w:hAnsi="Times New Roman"/>
                      <w:color w:val="000000" w:themeColor="text1"/>
                    </w:rPr>
                  </w:pPr>
                  <w:r w:rsidRPr="008878AD">
                    <w:rPr>
                      <w:rFonts w:ascii="Times New Roman" w:hAnsi="Times New Roman"/>
                      <w:color w:val="000000" w:themeColor="text1"/>
                    </w:rPr>
                    <w:t>Ražotāju organizācijas biedru skaits (informācija pārskata gada 31.</w:t>
                  </w:r>
                  <w:r>
                    <w:rPr>
                      <w:rFonts w:ascii="Times New Roman" w:hAnsi="Times New Roman"/>
                      <w:color w:val="000000" w:themeColor="text1"/>
                    </w:rPr>
                    <w:t> </w:t>
                  </w:r>
                  <w:r w:rsidRPr="008878AD">
                    <w:rPr>
                      <w:rFonts w:ascii="Times New Roman" w:hAnsi="Times New Roman"/>
                      <w:color w:val="000000" w:themeColor="text1"/>
                    </w:rPr>
                    <w:t>decembr</w:t>
                  </w:r>
                  <w:r>
                    <w:rPr>
                      <w:rFonts w:ascii="Times New Roman" w:hAnsi="Times New Roman"/>
                      <w:color w:val="000000" w:themeColor="text1"/>
                    </w:rPr>
                    <w:t>ī</w:t>
                  </w:r>
                  <w:r w:rsidRPr="008878AD">
                    <w:rPr>
                      <w:rFonts w:ascii="Times New Roman" w:hAnsi="Times New Roman"/>
                      <w:color w:val="000000" w:themeColor="text1"/>
                    </w:rPr>
                    <w:t>)</w:t>
                  </w:r>
                </w:p>
              </w:tc>
              <w:tc>
                <w:tcPr>
                  <w:tcW w:w="1022" w:type="pct"/>
                  <w:shd w:val="clear" w:color="auto" w:fill="D9D9D9" w:themeFill="background1" w:themeFillShade="D9"/>
                </w:tcPr>
                <w:p w14:paraId="63EDACCE" w14:textId="77777777" w:rsidR="00501749" w:rsidRPr="008878AD" w:rsidRDefault="00501749" w:rsidP="002C663B">
                  <w:pPr>
                    <w:rPr>
                      <w:rFonts w:ascii="Times New Roman" w:hAnsi="Times New Roman"/>
                      <w:color w:val="000000" w:themeColor="text1"/>
                    </w:rPr>
                  </w:pPr>
                  <w:r w:rsidRPr="008878AD">
                    <w:rPr>
                      <w:rFonts w:ascii="Times New Roman" w:hAnsi="Times New Roman"/>
                      <w:color w:val="000000" w:themeColor="text1"/>
                    </w:rPr>
                    <w:t>Kopā</w:t>
                  </w:r>
                </w:p>
              </w:tc>
              <w:tc>
                <w:tcPr>
                  <w:tcW w:w="1875" w:type="pct"/>
                  <w:shd w:val="clear" w:color="auto" w:fill="D9D9D9" w:themeFill="background1" w:themeFillShade="D9"/>
                  <w:vAlign w:val="center"/>
                </w:tcPr>
                <w:p w14:paraId="39359F6B" w14:textId="77777777" w:rsidR="00501749" w:rsidRPr="008878AD" w:rsidRDefault="00501749" w:rsidP="002C663B">
                  <w:pPr>
                    <w:jc w:val="center"/>
                    <w:rPr>
                      <w:rFonts w:ascii="Times New Roman" w:hAnsi="Times New Roman"/>
                      <w:color w:val="000000" w:themeColor="text1"/>
                    </w:rPr>
                  </w:pPr>
                </w:p>
              </w:tc>
            </w:tr>
            <w:tr w:rsidR="00501749" w:rsidRPr="008878AD" w14:paraId="551518C0" w14:textId="77777777" w:rsidTr="00501749">
              <w:tc>
                <w:tcPr>
                  <w:tcW w:w="2103" w:type="pct"/>
                  <w:vMerge/>
                  <w:vAlign w:val="center"/>
                </w:tcPr>
                <w:p w14:paraId="5D4AEFD8" w14:textId="77777777" w:rsidR="00501749" w:rsidRPr="008878AD" w:rsidRDefault="00501749" w:rsidP="002C663B">
                  <w:pPr>
                    <w:rPr>
                      <w:rFonts w:ascii="Times New Roman" w:hAnsi="Times New Roman"/>
                      <w:color w:val="000000" w:themeColor="text1"/>
                    </w:rPr>
                  </w:pPr>
                </w:p>
              </w:tc>
              <w:tc>
                <w:tcPr>
                  <w:tcW w:w="1022" w:type="pct"/>
                  <w:shd w:val="clear" w:color="auto" w:fill="D9D9D9" w:themeFill="background1" w:themeFillShade="D9"/>
                </w:tcPr>
                <w:p w14:paraId="1EE01BCB" w14:textId="1F1AC1F0" w:rsidR="00501749" w:rsidRPr="008878AD" w:rsidRDefault="00501749" w:rsidP="002C663B">
                  <w:pPr>
                    <w:rPr>
                      <w:rFonts w:ascii="Times New Roman" w:hAnsi="Times New Roman"/>
                      <w:color w:val="000000" w:themeColor="text1"/>
                    </w:rPr>
                  </w:pPr>
                  <w:r w:rsidRPr="008878AD">
                    <w:rPr>
                      <w:rFonts w:ascii="Times New Roman" w:hAnsi="Times New Roman"/>
                      <w:color w:val="000000" w:themeColor="text1"/>
                    </w:rPr>
                    <w:t>Neražojoši biedri</w:t>
                  </w:r>
                </w:p>
              </w:tc>
              <w:tc>
                <w:tcPr>
                  <w:tcW w:w="1875" w:type="pct"/>
                  <w:shd w:val="clear" w:color="auto" w:fill="D9D9D9" w:themeFill="background1" w:themeFillShade="D9"/>
                  <w:vAlign w:val="center"/>
                </w:tcPr>
                <w:p w14:paraId="3B8AC0D9" w14:textId="77777777" w:rsidR="00501749" w:rsidRPr="008878AD" w:rsidRDefault="00501749" w:rsidP="002C663B">
                  <w:pPr>
                    <w:jc w:val="center"/>
                    <w:rPr>
                      <w:rFonts w:ascii="Times New Roman" w:hAnsi="Times New Roman"/>
                      <w:color w:val="000000" w:themeColor="text1"/>
                    </w:rPr>
                  </w:pPr>
                </w:p>
              </w:tc>
            </w:tr>
          </w:tbl>
          <w:p w14:paraId="58419EE6" w14:textId="77777777" w:rsidR="00501749" w:rsidRPr="008878AD" w:rsidRDefault="00501749" w:rsidP="1D92C885">
            <w:pPr>
              <w:spacing w:after="0" w:line="240" w:lineRule="auto"/>
              <w:rPr>
                <w:rFonts w:ascii="Times New Roman" w:eastAsia="Times New Roman" w:hAnsi="Times New Roman"/>
                <w:b/>
                <w:bCs/>
                <w:sz w:val="24"/>
                <w:szCs w:val="24"/>
              </w:rPr>
            </w:pPr>
          </w:p>
          <w:p w14:paraId="78367D5B" w14:textId="6CAA08B6" w:rsidR="00501749" w:rsidRPr="008878AD" w:rsidRDefault="00501749" w:rsidP="1D92C885">
            <w:pPr>
              <w:spacing w:after="0" w:line="240" w:lineRule="auto"/>
              <w:rPr>
                <w:rFonts w:ascii="Times New Roman" w:eastAsia="Times New Roman" w:hAnsi="Times New Roman"/>
                <w:b/>
                <w:bCs/>
                <w:sz w:val="24"/>
                <w:szCs w:val="24"/>
              </w:rPr>
            </w:pPr>
          </w:p>
        </w:tc>
      </w:tr>
      <w:tr w:rsidR="009E342E" w:rsidRPr="008878AD" w14:paraId="34200EBA" w14:textId="31C72F4C" w:rsidTr="00501749">
        <w:trPr>
          <w:gridAfter w:val="1"/>
          <w:wAfter w:w="18" w:type="dxa"/>
        </w:trPr>
        <w:tc>
          <w:tcPr>
            <w:tcW w:w="120" w:type="dxa"/>
            <w:tcBorders>
              <w:top w:val="nil"/>
              <w:left w:val="nil"/>
              <w:bottom w:val="nil"/>
              <w:right w:val="single" w:sz="4" w:space="0" w:color="auto"/>
            </w:tcBorders>
            <w:shd w:val="clear" w:color="auto" w:fill="D9D9D9" w:themeFill="background1" w:themeFillShade="D9"/>
            <w:hideMark/>
          </w:tcPr>
          <w:p w14:paraId="257174DC" w14:textId="77777777" w:rsidR="009E342E" w:rsidRPr="008878AD" w:rsidRDefault="009E342E"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9CD9BE" w14:textId="77777777" w:rsidR="009E342E" w:rsidRPr="008878AD" w:rsidRDefault="009E342E" w:rsidP="1D92C885">
            <w:pPr>
              <w:pStyle w:val="tvhtml"/>
              <w:spacing w:before="0" w:beforeAutospacing="0" w:after="0" w:afterAutospacing="0"/>
              <w:jc w:val="center"/>
            </w:pPr>
            <w:r w:rsidRPr="008878AD">
              <w:t>Nr.</w:t>
            </w:r>
            <w:r w:rsidRPr="008878AD">
              <w:br/>
              <w:t>p. k.</w:t>
            </w:r>
          </w:p>
        </w:tc>
        <w:tc>
          <w:tcPr>
            <w:tcW w:w="2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59FBE0" w14:textId="0C78C69F" w:rsidR="009E342E" w:rsidRPr="008878AD" w:rsidRDefault="009E342E" w:rsidP="36827A0B">
            <w:pPr>
              <w:pStyle w:val="tvhtml"/>
              <w:spacing w:before="0" w:beforeAutospacing="0" w:after="0" w:afterAutospacing="0"/>
              <w:jc w:val="center"/>
            </w:pPr>
            <w:r w:rsidRPr="008878AD">
              <w:t>Nosaukums/</w:t>
            </w:r>
            <w:r w:rsidRPr="008878AD">
              <w:br/>
              <w:t>vārds, uzvārds</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20C6DF" w14:textId="23B8F8CB" w:rsidR="009E342E" w:rsidRPr="008878AD" w:rsidRDefault="009E342E" w:rsidP="1D92C885">
            <w:pPr>
              <w:pStyle w:val="tvhtml"/>
              <w:spacing w:before="0" w:beforeAutospacing="0" w:after="0" w:afterAutospacing="0"/>
              <w:jc w:val="center"/>
            </w:pPr>
            <w:r w:rsidRPr="008878AD">
              <w:t>Reģistrācijas numurs/</w:t>
            </w:r>
            <w:r w:rsidRPr="008878AD">
              <w:br/>
              <w:t>personas kods</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7A34A7" w14:textId="77777777" w:rsidR="009E342E" w:rsidRPr="008878AD" w:rsidRDefault="009E342E" w:rsidP="1D92C885">
            <w:pPr>
              <w:pStyle w:val="tvhtml"/>
              <w:spacing w:before="0" w:beforeAutospacing="0" w:after="0" w:afterAutospacing="0"/>
              <w:jc w:val="center"/>
            </w:pPr>
            <w:r w:rsidRPr="008878AD">
              <w:t>Adrese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D00C4F" w14:textId="517CF148" w:rsidR="009E342E" w:rsidRPr="008878AD" w:rsidRDefault="009E342E"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Atzīme (X) par neražojoša biedra statusu</w:t>
            </w:r>
          </w:p>
        </w:tc>
        <w:tc>
          <w:tcPr>
            <w:tcW w:w="80" w:type="dxa"/>
            <w:tcBorders>
              <w:top w:val="nil"/>
              <w:left w:val="single" w:sz="4" w:space="0" w:color="auto"/>
              <w:bottom w:val="nil"/>
            </w:tcBorders>
            <w:shd w:val="clear" w:color="auto" w:fill="D9D9D9" w:themeFill="background1" w:themeFillShade="D9"/>
            <w:hideMark/>
          </w:tcPr>
          <w:p w14:paraId="0591596B" w14:textId="773EF1D2" w:rsidR="009E342E" w:rsidRPr="008878AD" w:rsidRDefault="009E342E"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80" w:type="dxa"/>
            <w:tcBorders>
              <w:top w:val="nil"/>
              <w:bottom w:val="nil"/>
              <w:right w:val="nil"/>
            </w:tcBorders>
            <w:shd w:val="clear" w:color="auto" w:fill="D9D9D9" w:themeFill="background1" w:themeFillShade="D9"/>
          </w:tcPr>
          <w:p w14:paraId="416E4F8D" w14:textId="77777777" w:rsidR="009E342E" w:rsidRPr="008878AD" w:rsidRDefault="009E342E" w:rsidP="1D92C885">
            <w:pPr>
              <w:spacing w:after="0" w:line="240" w:lineRule="auto"/>
              <w:rPr>
                <w:rFonts w:ascii="Times New Roman" w:eastAsia="Times New Roman" w:hAnsi="Times New Roman"/>
                <w:sz w:val="24"/>
                <w:szCs w:val="24"/>
              </w:rPr>
            </w:pPr>
          </w:p>
        </w:tc>
      </w:tr>
      <w:tr w:rsidR="009E342E" w:rsidRPr="008878AD" w14:paraId="3F165A8C" w14:textId="3FEE9F00" w:rsidTr="00501749">
        <w:trPr>
          <w:gridAfter w:val="1"/>
          <w:wAfter w:w="18" w:type="dxa"/>
        </w:trPr>
        <w:tc>
          <w:tcPr>
            <w:tcW w:w="120" w:type="dxa"/>
            <w:tcBorders>
              <w:top w:val="nil"/>
              <w:left w:val="nil"/>
              <w:bottom w:val="nil"/>
              <w:right w:val="single" w:sz="4" w:space="0" w:color="auto"/>
            </w:tcBorders>
            <w:shd w:val="clear" w:color="auto" w:fill="D9D9D9" w:themeFill="background1" w:themeFillShade="D9"/>
            <w:hideMark/>
          </w:tcPr>
          <w:p w14:paraId="4CE1B988" w14:textId="77777777" w:rsidR="009E342E" w:rsidRPr="008878AD" w:rsidRDefault="009E342E"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589" w:type="dxa"/>
            <w:tcBorders>
              <w:top w:val="single" w:sz="4" w:space="0" w:color="auto"/>
              <w:left w:val="single" w:sz="4" w:space="0" w:color="auto"/>
              <w:bottom w:val="single" w:sz="4" w:space="0" w:color="auto"/>
              <w:right w:val="single" w:sz="4" w:space="0" w:color="auto"/>
            </w:tcBorders>
            <w:hideMark/>
          </w:tcPr>
          <w:p w14:paraId="0A976695" w14:textId="77777777" w:rsidR="009E342E" w:rsidRPr="008878AD" w:rsidRDefault="009E342E" w:rsidP="1D92C885">
            <w:pPr>
              <w:pStyle w:val="tvhtml"/>
              <w:spacing w:before="0" w:beforeAutospacing="0" w:after="0" w:afterAutospacing="0"/>
              <w:jc w:val="center"/>
            </w:pPr>
            <w:r w:rsidRPr="008878AD">
              <w:t>1.</w:t>
            </w:r>
          </w:p>
        </w:tc>
        <w:tc>
          <w:tcPr>
            <w:tcW w:w="2232" w:type="dxa"/>
            <w:tcBorders>
              <w:top w:val="single" w:sz="4" w:space="0" w:color="auto"/>
              <w:left w:val="single" w:sz="4" w:space="0" w:color="auto"/>
              <w:bottom w:val="single" w:sz="4" w:space="0" w:color="auto"/>
              <w:right w:val="single" w:sz="4" w:space="0" w:color="auto"/>
            </w:tcBorders>
            <w:hideMark/>
          </w:tcPr>
          <w:p w14:paraId="6D47233D" w14:textId="77777777" w:rsidR="009E342E" w:rsidRPr="008878AD" w:rsidRDefault="009E342E"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14:paraId="5D1FD571" w14:textId="77777777" w:rsidR="009E342E" w:rsidRPr="008878AD" w:rsidRDefault="009E342E"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1985" w:type="dxa"/>
            <w:tcBorders>
              <w:top w:val="single" w:sz="4" w:space="0" w:color="auto"/>
              <w:left w:val="single" w:sz="4" w:space="0" w:color="auto"/>
              <w:bottom w:val="single" w:sz="4" w:space="0" w:color="auto"/>
              <w:right w:val="single" w:sz="4" w:space="0" w:color="auto"/>
            </w:tcBorders>
            <w:hideMark/>
          </w:tcPr>
          <w:p w14:paraId="294C3AAD" w14:textId="77777777" w:rsidR="009E342E" w:rsidRPr="008878AD" w:rsidRDefault="009E342E"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1984" w:type="dxa"/>
            <w:gridSpan w:val="3"/>
            <w:tcBorders>
              <w:top w:val="single" w:sz="4" w:space="0" w:color="auto"/>
              <w:left w:val="single" w:sz="4" w:space="0" w:color="auto"/>
              <w:bottom w:val="single" w:sz="4" w:space="0" w:color="auto"/>
              <w:right w:val="single" w:sz="4" w:space="0" w:color="auto"/>
            </w:tcBorders>
          </w:tcPr>
          <w:p w14:paraId="33464699" w14:textId="77777777" w:rsidR="009E342E" w:rsidRPr="008878AD" w:rsidRDefault="009E342E" w:rsidP="1D92C885">
            <w:pPr>
              <w:spacing w:after="0" w:line="240" w:lineRule="auto"/>
              <w:rPr>
                <w:rFonts w:ascii="Times New Roman" w:eastAsia="Times New Roman" w:hAnsi="Times New Roman"/>
                <w:sz w:val="24"/>
                <w:szCs w:val="24"/>
              </w:rPr>
            </w:pPr>
          </w:p>
        </w:tc>
        <w:tc>
          <w:tcPr>
            <w:tcW w:w="80" w:type="dxa"/>
            <w:tcBorders>
              <w:top w:val="nil"/>
              <w:left w:val="single" w:sz="4" w:space="0" w:color="auto"/>
              <w:bottom w:val="nil"/>
            </w:tcBorders>
            <w:shd w:val="clear" w:color="auto" w:fill="D9D9D9" w:themeFill="background1" w:themeFillShade="D9"/>
            <w:hideMark/>
          </w:tcPr>
          <w:p w14:paraId="30476C66" w14:textId="7C7518D3" w:rsidR="009E342E" w:rsidRPr="008878AD" w:rsidRDefault="009E342E"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80" w:type="dxa"/>
            <w:tcBorders>
              <w:top w:val="nil"/>
              <w:bottom w:val="nil"/>
              <w:right w:val="nil"/>
            </w:tcBorders>
            <w:shd w:val="clear" w:color="auto" w:fill="D9D9D9" w:themeFill="background1" w:themeFillShade="D9"/>
          </w:tcPr>
          <w:p w14:paraId="4056A77B" w14:textId="77777777" w:rsidR="009E342E" w:rsidRPr="008878AD" w:rsidRDefault="009E342E" w:rsidP="1D92C885">
            <w:pPr>
              <w:spacing w:after="0" w:line="240" w:lineRule="auto"/>
              <w:rPr>
                <w:rFonts w:ascii="Times New Roman" w:eastAsia="Times New Roman" w:hAnsi="Times New Roman"/>
                <w:sz w:val="24"/>
                <w:szCs w:val="24"/>
              </w:rPr>
            </w:pPr>
          </w:p>
        </w:tc>
      </w:tr>
      <w:tr w:rsidR="009E342E" w:rsidRPr="008878AD" w14:paraId="2EC17A0B" w14:textId="5763E369" w:rsidTr="00501749">
        <w:trPr>
          <w:gridAfter w:val="1"/>
          <w:wAfter w:w="18" w:type="dxa"/>
        </w:trPr>
        <w:tc>
          <w:tcPr>
            <w:tcW w:w="120" w:type="dxa"/>
            <w:tcBorders>
              <w:top w:val="nil"/>
              <w:left w:val="nil"/>
              <w:bottom w:val="nil"/>
              <w:right w:val="single" w:sz="4" w:space="0" w:color="auto"/>
            </w:tcBorders>
            <w:shd w:val="clear" w:color="auto" w:fill="D9D9D9" w:themeFill="background1" w:themeFillShade="D9"/>
            <w:hideMark/>
          </w:tcPr>
          <w:p w14:paraId="579C905D" w14:textId="77777777" w:rsidR="009E342E" w:rsidRPr="008878AD" w:rsidRDefault="009E342E"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589" w:type="dxa"/>
            <w:tcBorders>
              <w:top w:val="single" w:sz="4" w:space="0" w:color="auto"/>
              <w:left w:val="single" w:sz="4" w:space="0" w:color="auto"/>
              <w:bottom w:val="single" w:sz="4" w:space="0" w:color="auto"/>
              <w:right w:val="single" w:sz="4" w:space="0" w:color="auto"/>
            </w:tcBorders>
            <w:hideMark/>
          </w:tcPr>
          <w:p w14:paraId="2C5B2205" w14:textId="77777777" w:rsidR="009E342E" w:rsidRPr="008878AD" w:rsidRDefault="009E342E" w:rsidP="1D92C885">
            <w:pPr>
              <w:pStyle w:val="tvhtml"/>
              <w:spacing w:before="0" w:beforeAutospacing="0" w:after="0" w:afterAutospacing="0"/>
              <w:jc w:val="center"/>
            </w:pPr>
            <w:r w:rsidRPr="008878AD">
              <w:t>2.</w:t>
            </w:r>
          </w:p>
        </w:tc>
        <w:tc>
          <w:tcPr>
            <w:tcW w:w="2232" w:type="dxa"/>
            <w:tcBorders>
              <w:top w:val="single" w:sz="4" w:space="0" w:color="auto"/>
              <w:left w:val="single" w:sz="4" w:space="0" w:color="auto"/>
              <w:bottom w:val="single" w:sz="4" w:space="0" w:color="auto"/>
              <w:right w:val="single" w:sz="4" w:space="0" w:color="auto"/>
            </w:tcBorders>
            <w:hideMark/>
          </w:tcPr>
          <w:p w14:paraId="3F34D250" w14:textId="77777777" w:rsidR="009E342E" w:rsidRPr="008878AD" w:rsidRDefault="009E342E"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14:paraId="68751F40" w14:textId="77777777" w:rsidR="009E342E" w:rsidRPr="008878AD" w:rsidRDefault="009E342E"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1985" w:type="dxa"/>
            <w:tcBorders>
              <w:top w:val="single" w:sz="4" w:space="0" w:color="auto"/>
              <w:left w:val="single" w:sz="4" w:space="0" w:color="auto"/>
              <w:bottom w:val="single" w:sz="4" w:space="0" w:color="auto"/>
              <w:right w:val="single" w:sz="4" w:space="0" w:color="auto"/>
            </w:tcBorders>
            <w:hideMark/>
          </w:tcPr>
          <w:p w14:paraId="703CD26F" w14:textId="77777777" w:rsidR="009E342E" w:rsidRPr="008878AD" w:rsidRDefault="009E342E"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1984" w:type="dxa"/>
            <w:gridSpan w:val="3"/>
            <w:tcBorders>
              <w:top w:val="single" w:sz="4" w:space="0" w:color="auto"/>
              <w:left w:val="single" w:sz="4" w:space="0" w:color="auto"/>
              <w:bottom w:val="single" w:sz="4" w:space="0" w:color="auto"/>
              <w:right w:val="single" w:sz="4" w:space="0" w:color="auto"/>
            </w:tcBorders>
          </w:tcPr>
          <w:p w14:paraId="20E96B4B" w14:textId="77777777" w:rsidR="009E342E" w:rsidRPr="008878AD" w:rsidRDefault="009E342E" w:rsidP="1D92C885">
            <w:pPr>
              <w:spacing w:after="0" w:line="240" w:lineRule="auto"/>
              <w:rPr>
                <w:rFonts w:ascii="Times New Roman" w:eastAsia="Times New Roman" w:hAnsi="Times New Roman"/>
                <w:sz w:val="24"/>
                <w:szCs w:val="24"/>
              </w:rPr>
            </w:pPr>
          </w:p>
        </w:tc>
        <w:tc>
          <w:tcPr>
            <w:tcW w:w="80" w:type="dxa"/>
            <w:tcBorders>
              <w:top w:val="nil"/>
              <w:left w:val="single" w:sz="4" w:space="0" w:color="auto"/>
              <w:bottom w:val="nil"/>
            </w:tcBorders>
            <w:shd w:val="clear" w:color="auto" w:fill="D9D9D9" w:themeFill="background1" w:themeFillShade="D9"/>
            <w:hideMark/>
          </w:tcPr>
          <w:p w14:paraId="0C0173BB" w14:textId="2A0F1D72" w:rsidR="009E342E" w:rsidRPr="008878AD" w:rsidRDefault="009E342E"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80" w:type="dxa"/>
            <w:tcBorders>
              <w:top w:val="nil"/>
              <w:bottom w:val="nil"/>
              <w:right w:val="nil"/>
            </w:tcBorders>
            <w:shd w:val="clear" w:color="auto" w:fill="D9D9D9" w:themeFill="background1" w:themeFillShade="D9"/>
          </w:tcPr>
          <w:p w14:paraId="2E182928" w14:textId="77777777" w:rsidR="009E342E" w:rsidRPr="008878AD" w:rsidRDefault="009E342E" w:rsidP="1D92C885">
            <w:pPr>
              <w:spacing w:after="0" w:line="240" w:lineRule="auto"/>
              <w:rPr>
                <w:rFonts w:ascii="Times New Roman" w:eastAsia="Times New Roman" w:hAnsi="Times New Roman"/>
                <w:sz w:val="24"/>
                <w:szCs w:val="24"/>
              </w:rPr>
            </w:pPr>
          </w:p>
        </w:tc>
      </w:tr>
      <w:tr w:rsidR="009E342E" w:rsidRPr="008878AD" w14:paraId="5EBDD1B8" w14:textId="6FEFC097" w:rsidTr="00501749">
        <w:trPr>
          <w:gridAfter w:val="1"/>
          <w:wAfter w:w="18" w:type="dxa"/>
        </w:trPr>
        <w:tc>
          <w:tcPr>
            <w:tcW w:w="120" w:type="dxa"/>
            <w:tcBorders>
              <w:top w:val="nil"/>
              <w:left w:val="nil"/>
              <w:bottom w:val="nil"/>
              <w:right w:val="single" w:sz="4" w:space="0" w:color="auto"/>
            </w:tcBorders>
            <w:shd w:val="clear" w:color="auto" w:fill="D9D9D9" w:themeFill="background1" w:themeFillShade="D9"/>
            <w:hideMark/>
          </w:tcPr>
          <w:p w14:paraId="4F73B8CF" w14:textId="77777777" w:rsidR="009E342E" w:rsidRPr="008878AD" w:rsidRDefault="009E342E"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589" w:type="dxa"/>
            <w:tcBorders>
              <w:top w:val="single" w:sz="4" w:space="0" w:color="auto"/>
              <w:left w:val="single" w:sz="4" w:space="0" w:color="auto"/>
              <w:bottom w:val="single" w:sz="4" w:space="0" w:color="auto"/>
              <w:right w:val="single" w:sz="4" w:space="0" w:color="auto"/>
            </w:tcBorders>
            <w:hideMark/>
          </w:tcPr>
          <w:p w14:paraId="2585BB9C" w14:textId="77777777" w:rsidR="009E342E" w:rsidRPr="008878AD" w:rsidRDefault="009E342E" w:rsidP="1D92C885">
            <w:pPr>
              <w:pStyle w:val="tvhtml"/>
              <w:spacing w:before="0" w:beforeAutospacing="0" w:after="0" w:afterAutospacing="0"/>
              <w:jc w:val="center"/>
            </w:pPr>
            <w:r w:rsidRPr="008878AD">
              <w:t>3.</w:t>
            </w:r>
          </w:p>
        </w:tc>
        <w:tc>
          <w:tcPr>
            <w:tcW w:w="2232" w:type="dxa"/>
            <w:tcBorders>
              <w:top w:val="single" w:sz="4" w:space="0" w:color="auto"/>
              <w:left w:val="single" w:sz="4" w:space="0" w:color="auto"/>
              <w:bottom w:val="single" w:sz="4" w:space="0" w:color="auto"/>
              <w:right w:val="single" w:sz="4" w:space="0" w:color="auto"/>
            </w:tcBorders>
            <w:hideMark/>
          </w:tcPr>
          <w:p w14:paraId="167B246B" w14:textId="77777777" w:rsidR="009E342E" w:rsidRPr="008878AD" w:rsidRDefault="009E342E"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14:paraId="0D30E10F" w14:textId="77777777" w:rsidR="009E342E" w:rsidRPr="008878AD" w:rsidRDefault="009E342E"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1985" w:type="dxa"/>
            <w:tcBorders>
              <w:top w:val="single" w:sz="4" w:space="0" w:color="auto"/>
              <w:left w:val="single" w:sz="4" w:space="0" w:color="auto"/>
              <w:bottom w:val="single" w:sz="4" w:space="0" w:color="auto"/>
              <w:right w:val="single" w:sz="4" w:space="0" w:color="auto"/>
            </w:tcBorders>
            <w:hideMark/>
          </w:tcPr>
          <w:p w14:paraId="2736BB2B" w14:textId="77777777" w:rsidR="009E342E" w:rsidRPr="008878AD" w:rsidRDefault="009E342E"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1984" w:type="dxa"/>
            <w:gridSpan w:val="3"/>
            <w:tcBorders>
              <w:top w:val="single" w:sz="4" w:space="0" w:color="auto"/>
              <w:left w:val="single" w:sz="4" w:space="0" w:color="auto"/>
              <w:bottom w:val="single" w:sz="4" w:space="0" w:color="auto"/>
              <w:right w:val="single" w:sz="4" w:space="0" w:color="auto"/>
            </w:tcBorders>
          </w:tcPr>
          <w:p w14:paraId="02D565D4" w14:textId="77777777" w:rsidR="009E342E" w:rsidRPr="008878AD" w:rsidRDefault="009E342E" w:rsidP="1D92C885">
            <w:pPr>
              <w:spacing w:after="0" w:line="240" w:lineRule="auto"/>
              <w:rPr>
                <w:rFonts w:ascii="Times New Roman" w:eastAsia="Times New Roman" w:hAnsi="Times New Roman"/>
                <w:sz w:val="24"/>
                <w:szCs w:val="24"/>
              </w:rPr>
            </w:pPr>
          </w:p>
        </w:tc>
        <w:tc>
          <w:tcPr>
            <w:tcW w:w="80" w:type="dxa"/>
            <w:tcBorders>
              <w:top w:val="nil"/>
              <w:left w:val="single" w:sz="4" w:space="0" w:color="auto"/>
              <w:bottom w:val="nil"/>
            </w:tcBorders>
            <w:shd w:val="clear" w:color="auto" w:fill="D9D9D9" w:themeFill="background1" w:themeFillShade="D9"/>
            <w:hideMark/>
          </w:tcPr>
          <w:p w14:paraId="7FBBB28D" w14:textId="35C5DDA9" w:rsidR="009E342E" w:rsidRPr="008878AD" w:rsidRDefault="009E342E"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80" w:type="dxa"/>
            <w:tcBorders>
              <w:top w:val="nil"/>
              <w:bottom w:val="nil"/>
              <w:right w:val="nil"/>
            </w:tcBorders>
            <w:shd w:val="clear" w:color="auto" w:fill="D9D9D9" w:themeFill="background1" w:themeFillShade="D9"/>
          </w:tcPr>
          <w:p w14:paraId="5BBC519F" w14:textId="77777777" w:rsidR="009E342E" w:rsidRPr="008878AD" w:rsidRDefault="009E342E" w:rsidP="1D92C885">
            <w:pPr>
              <w:spacing w:after="0" w:line="240" w:lineRule="auto"/>
              <w:rPr>
                <w:rFonts w:ascii="Times New Roman" w:eastAsia="Times New Roman" w:hAnsi="Times New Roman"/>
                <w:sz w:val="24"/>
                <w:szCs w:val="24"/>
              </w:rPr>
            </w:pPr>
          </w:p>
        </w:tc>
      </w:tr>
      <w:tr w:rsidR="009E342E" w:rsidRPr="008878AD" w14:paraId="631C9748" w14:textId="629428D6" w:rsidTr="00501749">
        <w:trPr>
          <w:gridAfter w:val="1"/>
          <w:wAfter w:w="18" w:type="dxa"/>
        </w:trPr>
        <w:tc>
          <w:tcPr>
            <w:tcW w:w="120" w:type="dxa"/>
            <w:tcBorders>
              <w:top w:val="nil"/>
              <w:left w:val="nil"/>
              <w:right w:val="single" w:sz="4" w:space="0" w:color="auto"/>
            </w:tcBorders>
            <w:shd w:val="clear" w:color="auto" w:fill="D9D9D9" w:themeFill="background1" w:themeFillShade="D9"/>
            <w:hideMark/>
          </w:tcPr>
          <w:p w14:paraId="33235B7B" w14:textId="77777777" w:rsidR="009E342E" w:rsidRPr="008878AD" w:rsidRDefault="009E342E"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589" w:type="dxa"/>
            <w:tcBorders>
              <w:top w:val="single" w:sz="4" w:space="0" w:color="auto"/>
              <w:left w:val="single" w:sz="4" w:space="0" w:color="auto"/>
              <w:bottom w:val="single" w:sz="4" w:space="0" w:color="auto"/>
              <w:right w:val="single" w:sz="4" w:space="0" w:color="auto"/>
            </w:tcBorders>
            <w:hideMark/>
          </w:tcPr>
          <w:p w14:paraId="6E795D24" w14:textId="77777777" w:rsidR="009E342E" w:rsidRPr="008878AD" w:rsidRDefault="009E342E" w:rsidP="1D92C885">
            <w:pPr>
              <w:pStyle w:val="tvhtml"/>
              <w:spacing w:before="0" w:beforeAutospacing="0" w:after="0" w:afterAutospacing="0"/>
              <w:jc w:val="center"/>
            </w:pPr>
            <w:r w:rsidRPr="008878AD">
              <w:t>…</w:t>
            </w:r>
          </w:p>
        </w:tc>
        <w:tc>
          <w:tcPr>
            <w:tcW w:w="2232" w:type="dxa"/>
            <w:tcBorders>
              <w:top w:val="single" w:sz="4" w:space="0" w:color="auto"/>
              <w:left w:val="single" w:sz="4" w:space="0" w:color="auto"/>
              <w:bottom w:val="single" w:sz="4" w:space="0" w:color="auto"/>
              <w:right w:val="single" w:sz="4" w:space="0" w:color="auto"/>
            </w:tcBorders>
            <w:hideMark/>
          </w:tcPr>
          <w:p w14:paraId="40F717A7" w14:textId="77777777" w:rsidR="009E342E" w:rsidRPr="008878AD" w:rsidRDefault="009E342E"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14:paraId="625338F5" w14:textId="77777777" w:rsidR="009E342E" w:rsidRPr="008878AD" w:rsidRDefault="009E342E"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1985" w:type="dxa"/>
            <w:tcBorders>
              <w:top w:val="single" w:sz="4" w:space="0" w:color="auto"/>
              <w:left w:val="single" w:sz="4" w:space="0" w:color="auto"/>
              <w:bottom w:val="single" w:sz="4" w:space="0" w:color="auto"/>
              <w:right w:val="single" w:sz="4" w:space="0" w:color="auto"/>
            </w:tcBorders>
            <w:hideMark/>
          </w:tcPr>
          <w:p w14:paraId="2DBD004C" w14:textId="77777777" w:rsidR="009E342E" w:rsidRPr="008878AD" w:rsidRDefault="009E342E"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1984" w:type="dxa"/>
            <w:gridSpan w:val="3"/>
            <w:tcBorders>
              <w:top w:val="single" w:sz="4" w:space="0" w:color="auto"/>
              <w:left w:val="single" w:sz="4" w:space="0" w:color="auto"/>
              <w:bottom w:val="single" w:sz="4" w:space="0" w:color="auto"/>
              <w:right w:val="single" w:sz="4" w:space="0" w:color="auto"/>
            </w:tcBorders>
          </w:tcPr>
          <w:p w14:paraId="344017EE" w14:textId="77777777" w:rsidR="009E342E" w:rsidRPr="008878AD" w:rsidRDefault="009E342E" w:rsidP="1D92C885">
            <w:pPr>
              <w:spacing w:after="0" w:line="240" w:lineRule="auto"/>
              <w:rPr>
                <w:rFonts w:ascii="Times New Roman" w:eastAsia="Times New Roman" w:hAnsi="Times New Roman"/>
                <w:sz w:val="24"/>
                <w:szCs w:val="24"/>
              </w:rPr>
            </w:pPr>
          </w:p>
        </w:tc>
        <w:tc>
          <w:tcPr>
            <w:tcW w:w="80" w:type="dxa"/>
            <w:tcBorders>
              <w:top w:val="nil"/>
              <w:left w:val="single" w:sz="4" w:space="0" w:color="auto"/>
            </w:tcBorders>
            <w:shd w:val="clear" w:color="auto" w:fill="D9D9D9" w:themeFill="background1" w:themeFillShade="D9"/>
            <w:hideMark/>
          </w:tcPr>
          <w:p w14:paraId="7C4E4E3E" w14:textId="4FB029CA" w:rsidR="009E342E" w:rsidRPr="008878AD" w:rsidRDefault="009E342E"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80" w:type="dxa"/>
            <w:tcBorders>
              <w:top w:val="nil"/>
              <w:right w:val="nil"/>
            </w:tcBorders>
            <w:shd w:val="clear" w:color="auto" w:fill="D9D9D9" w:themeFill="background1" w:themeFillShade="D9"/>
          </w:tcPr>
          <w:p w14:paraId="68EF7F0B" w14:textId="77777777" w:rsidR="009E342E" w:rsidRPr="008878AD" w:rsidRDefault="009E342E" w:rsidP="1D92C885">
            <w:pPr>
              <w:spacing w:after="0" w:line="240" w:lineRule="auto"/>
              <w:rPr>
                <w:rFonts w:ascii="Times New Roman" w:eastAsia="Times New Roman" w:hAnsi="Times New Roman"/>
                <w:sz w:val="24"/>
                <w:szCs w:val="24"/>
              </w:rPr>
            </w:pPr>
          </w:p>
        </w:tc>
      </w:tr>
      <w:tr w:rsidR="009E342E" w:rsidRPr="008878AD" w14:paraId="364B7939" w14:textId="46E9B904" w:rsidTr="00501749">
        <w:trPr>
          <w:gridAfter w:val="1"/>
          <w:wAfter w:w="18" w:type="dxa"/>
        </w:trPr>
        <w:tc>
          <w:tcPr>
            <w:tcW w:w="120" w:type="dxa"/>
            <w:tcBorders>
              <w:left w:val="nil"/>
            </w:tcBorders>
            <w:shd w:val="clear" w:color="auto" w:fill="D9D9D9" w:themeFill="background1" w:themeFillShade="D9"/>
          </w:tcPr>
          <w:p w14:paraId="53A09299" w14:textId="77777777" w:rsidR="009E342E" w:rsidRPr="008878AD" w:rsidRDefault="009E342E" w:rsidP="1D92C885">
            <w:pPr>
              <w:spacing w:after="0" w:line="240" w:lineRule="auto"/>
              <w:rPr>
                <w:rFonts w:ascii="Times New Roman" w:eastAsia="Times New Roman" w:hAnsi="Times New Roman"/>
              </w:rPr>
            </w:pPr>
          </w:p>
        </w:tc>
        <w:tc>
          <w:tcPr>
            <w:tcW w:w="589" w:type="dxa"/>
            <w:tcBorders>
              <w:top w:val="single" w:sz="4" w:space="0" w:color="auto"/>
            </w:tcBorders>
            <w:shd w:val="clear" w:color="auto" w:fill="D9D9D9" w:themeFill="background1" w:themeFillShade="D9"/>
          </w:tcPr>
          <w:p w14:paraId="5224D850" w14:textId="77777777" w:rsidR="009E342E" w:rsidRPr="008878AD" w:rsidRDefault="009E342E" w:rsidP="00B91698">
            <w:pPr>
              <w:spacing w:after="0" w:line="240" w:lineRule="auto"/>
              <w:rPr>
                <w:rFonts w:ascii="Times New Roman" w:hAnsi="Times New Roman"/>
              </w:rPr>
            </w:pPr>
          </w:p>
        </w:tc>
        <w:tc>
          <w:tcPr>
            <w:tcW w:w="2232" w:type="dxa"/>
            <w:tcBorders>
              <w:top w:val="single" w:sz="4" w:space="0" w:color="auto"/>
            </w:tcBorders>
            <w:shd w:val="clear" w:color="auto" w:fill="D9D9D9" w:themeFill="background1" w:themeFillShade="D9"/>
          </w:tcPr>
          <w:p w14:paraId="6A8B6202" w14:textId="77777777" w:rsidR="009E342E" w:rsidRPr="008878AD" w:rsidRDefault="009E342E" w:rsidP="1D92C885">
            <w:pPr>
              <w:spacing w:after="0" w:line="240" w:lineRule="auto"/>
              <w:rPr>
                <w:rFonts w:ascii="Times New Roman" w:eastAsia="Times New Roman" w:hAnsi="Times New Roman"/>
              </w:rPr>
            </w:pPr>
          </w:p>
        </w:tc>
        <w:tc>
          <w:tcPr>
            <w:tcW w:w="2268" w:type="dxa"/>
            <w:tcBorders>
              <w:top w:val="single" w:sz="4" w:space="0" w:color="auto"/>
            </w:tcBorders>
            <w:shd w:val="clear" w:color="auto" w:fill="D9D9D9" w:themeFill="background1" w:themeFillShade="D9"/>
          </w:tcPr>
          <w:p w14:paraId="003BC49E" w14:textId="77777777" w:rsidR="009E342E" w:rsidRPr="008878AD" w:rsidRDefault="009E342E" w:rsidP="1D92C885">
            <w:pPr>
              <w:spacing w:after="0" w:line="240" w:lineRule="auto"/>
              <w:rPr>
                <w:rFonts w:ascii="Times New Roman" w:eastAsia="Times New Roman" w:hAnsi="Times New Roman"/>
              </w:rPr>
            </w:pPr>
          </w:p>
        </w:tc>
        <w:tc>
          <w:tcPr>
            <w:tcW w:w="2812" w:type="dxa"/>
            <w:gridSpan w:val="2"/>
            <w:tcBorders>
              <w:top w:val="single" w:sz="4" w:space="0" w:color="auto"/>
            </w:tcBorders>
            <w:shd w:val="clear" w:color="auto" w:fill="D9D9D9" w:themeFill="background1" w:themeFillShade="D9"/>
          </w:tcPr>
          <w:p w14:paraId="0FF2855E" w14:textId="77777777" w:rsidR="009E342E" w:rsidRPr="008878AD" w:rsidRDefault="009E342E" w:rsidP="1D92C885">
            <w:pPr>
              <w:spacing w:after="0" w:line="240" w:lineRule="auto"/>
              <w:rPr>
                <w:rFonts w:ascii="Times New Roman" w:eastAsia="Times New Roman" w:hAnsi="Times New Roman"/>
              </w:rPr>
            </w:pPr>
          </w:p>
        </w:tc>
        <w:tc>
          <w:tcPr>
            <w:tcW w:w="80" w:type="dxa"/>
            <w:tcBorders>
              <w:top w:val="single" w:sz="4" w:space="0" w:color="auto"/>
            </w:tcBorders>
            <w:shd w:val="clear" w:color="auto" w:fill="D9D9D9" w:themeFill="background1" w:themeFillShade="D9"/>
          </w:tcPr>
          <w:p w14:paraId="65F321D1" w14:textId="77777777" w:rsidR="009E342E" w:rsidRPr="008878AD" w:rsidRDefault="009E342E" w:rsidP="1D92C885">
            <w:pPr>
              <w:spacing w:after="0" w:line="240" w:lineRule="auto"/>
              <w:rPr>
                <w:rFonts w:ascii="Times New Roman" w:eastAsia="Times New Roman" w:hAnsi="Times New Roman"/>
              </w:rPr>
            </w:pPr>
          </w:p>
        </w:tc>
        <w:tc>
          <w:tcPr>
            <w:tcW w:w="1077" w:type="dxa"/>
            <w:tcBorders>
              <w:top w:val="single" w:sz="4" w:space="0" w:color="auto"/>
            </w:tcBorders>
            <w:shd w:val="clear" w:color="auto" w:fill="D9D9D9" w:themeFill="background1" w:themeFillShade="D9"/>
          </w:tcPr>
          <w:p w14:paraId="3086342C" w14:textId="77777777" w:rsidR="009E342E" w:rsidRPr="008878AD" w:rsidRDefault="009E342E" w:rsidP="1D92C885">
            <w:pPr>
              <w:spacing w:after="0" w:line="240" w:lineRule="auto"/>
              <w:rPr>
                <w:rFonts w:ascii="Times New Roman" w:eastAsia="Times New Roman" w:hAnsi="Times New Roman"/>
              </w:rPr>
            </w:pPr>
          </w:p>
        </w:tc>
        <w:tc>
          <w:tcPr>
            <w:tcW w:w="80" w:type="dxa"/>
            <w:tcBorders>
              <w:right w:val="nil"/>
            </w:tcBorders>
            <w:shd w:val="clear" w:color="auto" w:fill="D9D9D9" w:themeFill="background1" w:themeFillShade="D9"/>
          </w:tcPr>
          <w:p w14:paraId="3B653FC0" w14:textId="19E2E55F" w:rsidR="009E342E" w:rsidRPr="008878AD" w:rsidRDefault="009E342E" w:rsidP="1D92C885">
            <w:pPr>
              <w:spacing w:after="0" w:line="240" w:lineRule="auto"/>
              <w:rPr>
                <w:rFonts w:ascii="Times New Roman" w:eastAsia="Times New Roman" w:hAnsi="Times New Roman"/>
              </w:rPr>
            </w:pPr>
          </w:p>
        </w:tc>
        <w:tc>
          <w:tcPr>
            <w:tcW w:w="80" w:type="dxa"/>
            <w:tcBorders>
              <w:right w:val="nil"/>
            </w:tcBorders>
            <w:shd w:val="clear" w:color="auto" w:fill="D9D9D9" w:themeFill="background1" w:themeFillShade="D9"/>
          </w:tcPr>
          <w:p w14:paraId="0F6B9723" w14:textId="77777777" w:rsidR="009E342E" w:rsidRPr="008878AD" w:rsidRDefault="009E342E" w:rsidP="1D92C885">
            <w:pPr>
              <w:spacing w:after="0" w:line="240" w:lineRule="auto"/>
              <w:rPr>
                <w:rFonts w:ascii="Times New Roman" w:eastAsia="Times New Roman" w:hAnsi="Times New Roman"/>
              </w:rPr>
            </w:pPr>
          </w:p>
        </w:tc>
      </w:tr>
    </w:tbl>
    <w:p w14:paraId="1F1365FD" w14:textId="006753DB" w:rsidR="00B21EB4" w:rsidRPr="008878AD" w:rsidRDefault="00BA2BF0" w:rsidP="00B91698">
      <w:pPr>
        <w:pStyle w:val="tvhtml"/>
        <w:shd w:val="clear" w:color="auto" w:fill="FFFFFF" w:themeFill="background1"/>
        <w:spacing w:before="0" w:beforeAutospacing="0" w:after="0" w:afterAutospacing="0"/>
        <w:rPr>
          <w:b/>
          <w:bCs/>
        </w:rPr>
      </w:pPr>
      <w:r w:rsidRPr="008878AD">
        <w:rPr>
          <w:b/>
          <w:bCs/>
        </w:rPr>
        <w:t xml:space="preserve">D. Ražotāju organizācijas saražotā un realizētā produkcija </w:t>
      </w:r>
      <w:r w:rsidRPr="008878AD">
        <w:rPr>
          <w:b/>
          <w:bCs/>
          <w:i/>
          <w:iCs/>
        </w:rPr>
        <w:t>(aizpilda tikai gala atbalsta iesnieguma gadījumā)</w:t>
      </w:r>
    </w:p>
    <w:p w14:paraId="5F6655CC" w14:textId="77777777" w:rsidR="00BA2BF0" w:rsidRPr="008878AD" w:rsidRDefault="00BA2BF0" w:rsidP="00B91698">
      <w:pPr>
        <w:pStyle w:val="tvhtml"/>
        <w:shd w:val="clear" w:color="auto" w:fill="FFFFFF" w:themeFill="background1"/>
        <w:spacing w:before="0" w:beforeAutospacing="0" w:after="0" w:afterAutospacing="0"/>
      </w:pPr>
    </w:p>
    <w:tbl>
      <w:tblPr>
        <w:tblW w:w="5079" w:type="pct"/>
        <w:shd w:val="clear" w:color="auto" w:fill="D9D9D9"/>
        <w:tblCellMar>
          <w:top w:w="30" w:type="dxa"/>
          <w:left w:w="30" w:type="dxa"/>
          <w:bottom w:w="30" w:type="dxa"/>
          <w:right w:w="30" w:type="dxa"/>
        </w:tblCellMar>
        <w:tblLook w:val="04A0" w:firstRow="1" w:lastRow="0" w:firstColumn="1" w:lastColumn="0" w:noHBand="0" w:noVBand="1"/>
      </w:tblPr>
      <w:tblGrid>
        <w:gridCol w:w="3096"/>
        <w:gridCol w:w="896"/>
        <w:gridCol w:w="1813"/>
        <w:gridCol w:w="1181"/>
        <w:gridCol w:w="1633"/>
        <w:gridCol w:w="595"/>
      </w:tblGrid>
      <w:tr w:rsidR="0048152B" w:rsidRPr="008878AD" w14:paraId="1521A069" w14:textId="77777777" w:rsidTr="00B91698">
        <w:tc>
          <w:tcPr>
            <w:tcW w:w="5000" w:type="pct"/>
            <w:gridSpan w:val="6"/>
            <w:tcBorders>
              <w:top w:val="nil"/>
              <w:left w:val="nil"/>
              <w:bottom w:val="nil"/>
              <w:right w:val="nil"/>
            </w:tcBorders>
            <w:shd w:val="clear" w:color="auto" w:fill="D9D9D9" w:themeFill="background1" w:themeFillShade="D9"/>
            <w:vAlign w:val="center"/>
            <w:hideMark/>
          </w:tcPr>
          <w:p w14:paraId="463C5F52" w14:textId="4F260661" w:rsidR="0048152B" w:rsidRPr="008878AD" w:rsidRDefault="00BA2BF0" w:rsidP="00B91698">
            <w:pPr>
              <w:spacing w:after="0" w:line="240" w:lineRule="auto"/>
              <w:ind w:left="510" w:hanging="510"/>
              <w:rPr>
                <w:rFonts w:ascii="Times New Roman" w:eastAsia="Times New Roman" w:hAnsi="Times New Roman"/>
                <w:b/>
                <w:bCs/>
                <w:sz w:val="24"/>
                <w:szCs w:val="24"/>
              </w:rPr>
            </w:pPr>
            <w:r w:rsidRPr="008878AD">
              <w:rPr>
                <w:rFonts w:ascii="Times New Roman" w:eastAsia="Times New Roman" w:hAnsi="Times New Roman"/>
                <w:b/>
                <w:bCs/>
                <w:sz w:val="24"/>
                <w:szCs w:val="24"/>
              </w:rPr>
              <w:t>D.1</w:t>
            </w:r>
            <w:r w:rsidR="0048152B" w:rsidRPr="008878AD">
              <w:rPr>
                <w:rFonts w:ascii="Times New Roman" w:eastAsia="Times New Roman" w:hAnsi="Times New Roman"/>
                <w:b/>
                <w:bCs/>
                <w:sz w:val="24"/>
                <w:szCs w:val="24"/>
              </w:rPr>
              <w:t>. Ražotāju organizācijas realizēto produktu vērtība attiecīgajā darbības programmas īstenošanas gadā</w:t>
            </w:r>
          </w:p>
        </w:tc>
      </w:tr>
      <w:tr w:rsidR="00A46CE5" w:rsidRPr="008878AD" w14:paraId="2BFF8A1E" w14:textId="77777777" w:rsidTr="00B91698">
        <w:tc>
          <w:tcPr>
            <w:tcW w:w="1680" w:type="pct"/>
            <w:tcBorders>
              <w:top w:val="nil"/>
              <w:left w:val="nil"/>
            </w:tcBorders>
            <w:shd w:val="clear" w:color="auto" w:fill="D9D9D9" w:themeFill="background1" w:themeFillShade="D9"/>
            <w:vAlign w:val="center"/>
            <w:hideMark/>
          </w:tcPr>
          <w:p w14:paraId="238AED11" w14:textId="2C0230BB" w:rsidR="00A46CE5" w:rsidRPr="008878AD" w:rsidRDefault="00A46CE5"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xml:space="preserve">Pārskata periods </w:t>
            </w:r>
            <w:r w:rsidR="00BE2649" w:rsidRPr="008878AD">
              <w:rPr>
                <w:rFonts w:ascii="Times New Roman" w:eastAsia="Times New Roman" w:hAnsi="Times New Roman"/>
                <w:sz w:val="24"/>
                <w:szCs w:val="24"/>
              </w:rPr>
              <w:br/>
            </w:r>
            <w:r w:rsidRPr="008878AD">
              <w:rPr>
                <w:rFonts w:ascii="Times New Roman" w:eastAsia="Times New Roman" w:hAnsi="Times New Roman"/>
                <w:sz w:val="24"/>
                <w:szCs w:val="24"/>
              </w:rPr>
              <w:t>(datums, mēnesis, gads)</w:t>
            </w:r>
          </w:p>
        </w:tc>
        <w:tc>
          <w:tcPr>
            <w:tcW w:w="486" w:type="pct"/>
            <w:tcBorders>
              <w:top w:val="nil"/>
              <w:left w:val="nil"/>
              <w:right w:val="single" w:sz="4" w:space="0" w:color="auto"/>
            </w:tcBorders>
            <w:shd w:val="clear" w:color="auto" w:fill="D9D9D9" w:themeFill="background1" w:themeFillShade="D9"/>
            <w:vAlign w:val="center"/>
          </w:tcPr>
          <w:p w14:paraId="5AF843EA" w14:textId="2D323708" w:rsidR="00A46CE5" w:rsidRPr="008878AD" w:rsidRDefault="00A46CE5" w:rsidP="00387D2B">
            <w:pPr>
              <w:spacing w:after="0" w:line="240" w:lineRule="auto"/>
              <w:jc w:val="center"/>
              <w:rPr>
                <w:rFonts w:ascii="Times New Roman" w:eastAsia="Times New Roman" w:hAnsi="Times New Roman"/>
                <w:sz w:val="24"/>
                <w:szCs w:val="24"/>
              </w:rPr>
            </w:pPr>
            <w:r w:rsidRPr="008878AD">
              <w:rPr>
                <w:rFonts w:ascii="Times New Roman" w:eastAsia="Times New Roman" w:hAnsi="Times New Roman"/>
                <w:sz w:val="24"/>
                <w:szCs w:val="24"/>
              </w:rPr>
              <w:t>no</w:t>
            </w:r>
          </w:p>
        </w:tc>
        <w:tc>
          <w:tcPr>
            <w:tcW w:w="984" w:type="pct"/>
            <w:tcBorders>
              <w:top w:val="single" w:sz="4" w:space="0" w:color="auto"/>
              <w:left w:val="single" w:sz="4" w:space="0" w:color="auto"/>
              <w:bottom w:val="single" w:sz="4" w:space="0" w:color="auto"/>
              <w:right w:val="single" w:sz="4" w:space="0" w:color="auto"/>
            </w:tcBorders>
            <w:vAlign w:val="center"/>
            <w:hideMark/>
          </w:tcPr>
          <w:p w14:paraId="01524B97" w14:textId="09BD202D" w:rsidR="00A46CE5" w:rsidRPr="008878AD" w:rsidRDefault="00A46CE5"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01.01.20___</w:t>
            </w:r>
          </w:p>
        </w:tc>
        <w:tc>
          <w:tcPr>
            <w:tcW w:w="641" w:type="pct"/>
            <w:tcBorders>
              <w:top w:val="nil"/>
              <w:left w:val="single" w:sz="4" w:space="0" w:color="auto"/>
              <w:right w:val="single" w:sz="4" w:space="0" w:color="auto"/>
            </w:tcBorders>
            <w:shd w:val="clear" w:color="auto" w:fill="D9D9D9" w:themeFill="background1" w:themeFillShade="D9"/>
            <w:vAlign w:val="center"/>
            <w:hideMark/>
          </w:tcPr>
          <w:p w14:paraId="4D2AA2B1" w14:textId="77777777" w:rsidR="00A46CE5" w:rsidRPr="008878AD" w:rsidRDefault="00A46CE5" w:rsidP="1D92C885">
            <w:pPr>
              <w:pStyle w:val="tvhtml"/>
              <w:spacing w:before="0" w:beforeAutospacing="0" w:after="0" w:afterAutospacing="0"/>
              <w:jc w:val="center"/>
            </w:pPr>
            <w:r w:rsidRPr="008878AD">
              <w:t>līdz</w:t>
            </w:r>
          </w:p>
        </w:tc>
        <w:tc>
          <w:tcPr>
            <w:tcW w:w="886" w:type="pct"/>
            <w:tcBorders>
              <w:top w:val="single" w:sz="4" w:space="0" w:color="auto"/>
              <w:left w:val="single" w:sz="4" w:space="0" w:color="auto"/>
              <w:bottom w:val="single" w:sz="4" w:space="0" w:color="auto"/>
              <w:right w:val="single" w:sz="4" w:space="0" w:color="auto"/>
            </w:tcBorders>
            <w:vAlign w:val="center"/>
            <w:hideMark/>
          </w:tcPr>
          <w:p w14:paraId="77B03B09" w14:textId="37880982" w:rsidR="00A46CE5" w:rsidRPr="008878AD" w:rsidRDefault="00A46CE5"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31.12.20___</w:t>
            </w:r>
          </w:p>
        </w:tc>
        <w:tc>
          <w:tcPr>
            <w:tcW w:w="323" w:type="pct"/>
            <w:tcBorders>
              <w:top w:val="nil"/>
              <w:left w:val="single" w:sz="4" w:space="0" w:color="auto"/>
              <w:right w:val="nil"/>
            </w:tcBorders>
            <w:shd w:val="clear" w:color="auto" w:fill="D9D9D9" w:themeFill="background1" w:themeFillShade="D9"/>
            <w:vAlign w:val="center"/>
            <w:hideMark/>
          </w:tcPr>
          <w:p w14:paraId="3ED5D2AA" w14:textId="77777777" w:rsidR="00A46CE5" w:rsidRPr="008878AD" w:rsidRDefault="00A46CE5"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r>
      <w:tr w:rsidR="0048152B" w:rsidRPr="008878AD" w14:paraId="2B84B36F" w14:textId="77777777" w:rsidTr="00B91698">
        <w:trPr>
          <w:trHeight w:val="210"/>
        </w:trPr>
        <w:tc>
          <w:tcPr>
            <w:tcW w:w="5000" w:type="pct"/>
            <w:gridSpan w:val="6"/>
            <w:tcBorders>
              <w:left w:val="nil"/>
              <w:right w:val="nil"/>
            </w:tcBorders>
            <w:shd w:val="clear" w:color="auto" w:fill="D9D9D9" w:themeFill="background1" w:themeFillShade="D9"/>
            <w:vAlign w:val="center"/>
            <w:hideMark/>
          </w:tcPr>
          <w:p w14:paraId="056269E2" w14:textId="77777777" w:rsidR="0048152B" w:rsidRPr="008878AD" w:rsidRDefault="0048152B" w:rsidP="1D92C885">
            <w:pPr>
              <w:spacing w:after="0" w:line="240" w:lineRule="auto"/>
              <w:rPr>
                <w:rFonts w:ascii="Times New Roman" w:eastAsia="Times New Roman" w:hAnsi="Times New Roman"/>
              </w:rPr>
            </w:pPr>
          </w:p>
        </w:tc>
      </w:tr>
      <w:tr w:rsidR="0048152B" w:rsidRPr="008878AD" w14:paraId="733F9407" w14:textId="77777777" w:rsidTr="00B91698">
        <w:tc>
          <w:tcPr>
            <w:tcW w:w="3791" w:type="pct"/>
            <w:gridSpan w:val="4"/>
            <w:tcBorders>
              <w:left w:val="nil"/>
              <w:right w:val="single" w:sz="4" w:space="0" w:color="auto"/>
            </w:tcBorders>
            <w:shd w:val="clear" w:color="auto" w:fill="D9D9D9" w:themeFill="background1" w:themeFillShade="D9"/>
            <w:vAlign w:val="center"/>
            <w:hideMark/>
          </w:tcPr>
          <w:p w14:paraId="1CE462DF" w14:textId="430FA121" w:rsidR="0048152B" w:rsidRPr="008878AD" w:rsidRDefault="0048152B">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xml:space="preserve">Ražotāju organizācijas </w:t>
            </w:r>
            <w:r w:rsidR="00E95526" w:rsidRPr="008878AD">
              <w:rPr>
                <w:rFonts w:ascii="Times New Roman" w:eastAsia="Times New Roman" w:hAnsi="Times New Roman"/>
                <w:sz w:val="24"/>
                <w:szCs w:val="24"/>
              </w:rPr>
              <w:t xml:space="preserve">biedru saražoto </w:t>
            </w:r>
            <w:r w:rsidRPr="008878AD">
              <w:rPr>
                <w:rFonts w:ascii="Times New Roman" w:eastAsia="Times New Roman" w:hAnsi="Times New Roman"/>
                <w:sz w:val="24"/>
                <w:szCs w:val="24"/>
              </w:rPr>
              <w:t>realizēto produktu vērtība (</w:t>
            </w:r>
            <w:r w:rsidR="001B405C" w:rsidRPr="008878AD">
              <w:rPr>
                <w:rFonts w:ascii="Times New Roman" w:eastAsia="Times New Roman" w:hAnsi="Times New Roman"/>
                <w:sz w:val="24"/>
                <w:szCs w:val="24"/>
              </w:rPr>
              <w:t>D.2</w:t>
            </w:r>
            <w:r w:rsidR="00BE2649" w:rsidRPr="008878AD">
              <w:rPr>
                <w:rFonts w:ascii="Times New Roman" w:eastAsia="Times New Roman" w:hAnsi="Times New Roman"/>
                <w:sz w:val="24"/>
                <w:szCs w:val="24"/>
              </w:rPr>
              <w:t>. </w:t>
            </w:r>
            <w:r w:rsidRPr="008878AD">
              <w:rPr>
                <w:rFonts w:ascii="Times New Roman" w:eastAsia="Times New Roman" w:hAnsi="Times New Roman"/>
                <w:sz w:val="24"/>
                <w:szCs w:val="24"/>
              </w:rPr>
              <w:t xml:space="preserve">tabulas kopsumma + </w:t>
            </w:r>
            <w:r w:rsidR="001B405C" w:rsidRPr="008878AD">
              <w:rPr>
                <w:rFonts w:ascii="Times New Roman" w:eastAsia="Times New Roman" w:hAnsi="Times New Roman"/>
                <w:sz w:val="24"/>
                <w:szCs w:val="24"/>
              </w:rPr>
              <w:t>D.3</w:t>
            </w:r>
            <w:r w:rsidRPr="008878AD">
              <w:rPr>
                <w:rFonts w:ascii="Times New Roman" w:eastAsia="Times New Roman" w:hAnsi="Times New Roman"/>
                <w:sz w:val="24"/>
                <w:szCs w:val="24"/>
              </w:rPr>
              <w:t xml:space="preserve">. </w:t>
            </w:r>
            <w:r w:rsidR="3D89BFA9" w:rsidRPr="008878AD">
              <w:rPr>
                <w:rFonts w:ascii="Times New Roman" w:eastAsia="Times New Roman" w:hAnsi="Times New Roman"/>
                <w:sz w:val="24"/>
                <w:szCs w:val="24"/>
              </w:rPr>
              <w:t xml:space="preserve">vai </w:t>
            </w:r>
            <w:r w:rsidR="001B405C" w:rsidRPr="008878AD">
              <w:rPr>
                <w:rFonts w:ascii="Times New Roman" w:eastAsia="Times New Roman" w:hAnsi="Times New Roman"/>
                <w:sz w:val="24"/>
                <w:szCs w:val="24"/>
              </w:rPr>
              <w:t>D.4</w:t>
            </w:r>
            <w:r w:rsidR="3D89BFA9" w:rsidRPr="008878AD">
              <w:rPr>
                <w:rFonts w:ascii="Times New Roman" w:eastAsia="Times New Roman" w:hAnsi="Times New Roman"/>
                <w:sz w:val="24"/>
                <w:szCs w:val="24"/>
              </w:rPr>
              <w:t xml:space="preserve">. </w:t>
            </w:r>
            <w:r w:rsidRPr="008878AD">
              <w:rPr>
                <w:rFonts w:ascii="Times New Roman" w:eastAsia="Times New Roman" w:hAnsi="Times New Roman"/>
                <w:sz w:val="24"/>
                <w:szCs w:val="24"/>
              </w:rPr>
              <w:t>tabulas kopsumma) (</w:t>
            </w:r>
            <w:proofErr w:type="spellStart"/>
            <w:r w:rsidRPr="008878AD">
              <w:rPr>
                <w:rFonts w:ascii="Times New Roman" w:eastAsia="Times New Roman" w:hAnsi="Times New Roman"/>
                <w:i/>
                <w:iCs/>
                <w:sz w:val="24"/>
                <w:szCs w:val="24"/>
              </w:rPr>
              <w:t>euro</w:t>
            </w:r>
            <w:proofErr w:type="spellEnd"/>
            <w:r w:rsidRPr="008878AD">
              <w:rPr>
                <w:rFonts w:ascii="Times New Roman" w:eastAsia="Times New Roman" w:hAnsi="Times New Roman"/>
                <w:sz w:val="24"/>
                <w:szCs w:val="24"/>
              </w:rPr>
              <w:t>)</w:t>
            </w:r>
          </w:p>
        </w:tc>
        <w:tc>
          <w:tcPr>
            <w:tcW w:w="886" w:type="pct"/>
            <w:tcBorders>
              <w:top w:val="single" w:sz="4" w:space="0" w:color="auto"/>
              <w:left w:val="single" w:sz="4" w:space="0" w:color="auto"/>
              <w:bottom w:val="single" w:sz="4" w:space="0" w:color="auto"/>
              <w:right w:val="single" w:sz="4" w:space="0" w:color="auto"/>
            </w:tcBorders>
            <w:vAlign w:val="center"/>
            <w:hideMark/>
          </w:tcPr>
          <w:p w14:paraId="00B1CBAC" w14:textId="77777777" w:rsidR="0048152B" w:rsidRPr="008878AD" w:rsidRDefault="0048152B"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323" w:type="pct"/>
            <w:tcBorders>
              <w:left w:val="single" w:sz="4" w:space="0" w:color="auto"/>
              <w:right w:val="nil"/>
            </w:tcBorders>
            <w:shd w:val="clear" w:color="auto" w:fill="D9D9D9" w:themeFill="background1" w:themeFillShade="D9"/>
            <w:vAlign w:val="center"/>
            <w:hideMark/>
          </w:tcPr>
          <w:p w14:paraId="3FDF43FA" w14:textId="77777777" w:rsidR="0048152B" w:rsidRPr="008878AD" w:rsidRDefault="0048152B"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r>
      <w:tr w:rsidR="000D1024" w:rsidRPr="008878AD" w14:paraId="0B2BD2E7" w14:textId="77777777" w:rsidTr="00B91698">
        <w:tc>
          <w:tcPr>
            <w:tcW w:w="3791" w:type="pct"/>
            <w:gridSpan w:val="4"/>
            <w:tcBorders>
              <w:left w:val="nil"/>
            </w:tcBorders>
            <w:shd w:val="clear" w:color="auto" w:fill="D9D9D9" w:themeFill="background1" w:themeFillShade="D9"/>
            <w:vAlign w:val="center"/>
          </w:tcPr>
          <w:p w14:paraId="3D00DDE3" w14:textId="77777777" w:rsidR="000D1024" w:rsidRPr="008878AD" w:rsidRDefault="000D1024" w:rsidP="1D92C885">
            <w:pPr>
              <w:spacing w:after="0" w:line="240" w:lineRule="auto"/>
              <w:rPr>
                <w:rFonts w:ascii="Times New Roman" w:eastAsia="Times New Roman" w:hAnsi="Times New Roman"/>
                <w:sz w:val="10"/>
                <w:szCs w:val="10"/>
              </w:rPr>
            </w:pPr>
          </w:p>
        </w:tc>
        <w:tc>
          <w:tcPr>
            <w:tcW w:w="886" w:type="pct"/>
            <w:tcBorders>
              <w:top w:val="single" w:sz="4" w:space="0" w:color="auto"/>
            </w:tcBorders>
            <w:shd w:val="clear" w:color="auto" w:fill="D9D9D9" w:themeFill="background1" w:themeFillShade="D9"/>
            <w:vAlign w:val="center"/>
          </w:tcPr>
          <w:p w14:paraId="654D2774" w14:textId="77777777" w:rsidR="000D1024" w:rsidRPr="008878AD" w:rsidRDefault="000D1024" w:rsidP="1D92C885">
            <w:pPr>
              <w:spacing w:after="0" w:line="240" w:lineRule="auto"/>
              <w:rPr>
                <w:rFonts w:ascii="Times New Roman" w:eastAsia="Times New Roman" w:hAnsi="Times New Roman"/>
                <w:sz w:val="10"/>
                <w:szCs w:val="10"/>
              </w:rPr>
            </w:pPr>
          </w:p>
        </w:tc>
        <w:tc>
          <w:tcPr>
            <w:tcW w:w="323" w:type="pct"/>
            <w:tcBorders>
              <w:right w:val="nil"/>
            </w:tcBorders>
            <w:shd w:val="clear" w:color="auto" w:fill="D9D9D9" w:themeFill="background1" w:themeFillShade="D9"/>
            <w:vAlign w:val="center"/>
          </w:tcPr>
          <w:p w14:paraId="5BEF6CBF" w14:textId="77777777" w:rsidR="000D1024" w:rsidRPr="008878AD" w:rsidRDefault="000D1024" w:rsidP="1D92C885">
            <w:pPr>
              <w:spacing w:after="0" w:line="240" w:lineRule="auto"/>
              <w:rPr>
                <w:rFonts w:ascii="Times New Roman" w:eastAsia="Times New Roman" w:hAnsi="Times New Roman"/>
                <w:sz w:val="10"/>
                <w:szCs w:val="10"/>
              </w:rPr>
            </w:pPr>
          </w:p>
        </w:tc>
      </w:tr>
    </w:tbl>
    <w:p w14:paraId="35C44E57" w14:textId="48777984" w:rsidR="000D1024" w:rsidRPr="008878AD" w:rsidRDefault="000D1024" w:rsidP="00B91698">
      <w:pPr>
        <w:pStyle w:val="tvhtml"/>
        <w:shd w:val="clear" w:color="auto" w:fill="FFFFFF" w:themeFill="background1"/>
        <w:spacing w:before="0" w:beforeAutospacing="0" w:after="0" w:afterAutospacing="0"/>
      </w:pPr>
    </w:p>
    <w:tbl>
      <w:tblPr>
        <w:tblW w:w="5079" w:type="pct"/>
        <w:shd w:val="clear" w:color="auto" w:fill="BFBFBF"/>
        <w:tblCellMar>
          <w:top w:w="30" w:type="dxa"/>
          <w:left w:w="30" w:type="dxa"/>
          <w:bottom w:w="30" w:type="dxa"/>
          <w:right w:w="30" w:type="dxa"/>
        </w:tblCellMar>
        <w:tblLook w:val="04A0" w:firstRow="1" w:lastRow="0" w:firstColumn="1" w:lastColumn="0" w:noHBand="0" w:noVBand="1"/>
      </w:tblPr>
      <w:tblGrid>
        <w:gridCol w:w="141"/>
        <w:gridCol w:w="697"/>
        <w:gridCol w:w="3487"/>
        <w:gridCol w:w="2683"/>
        <w:gridCol w:w="1878"/>
        <w:gridCol w:w="328"/>
      </w:tblGrid>
      <w:tr w:rsidR="0048152B" w:rsidRPr="008878AD" w14:paraId="4C6E9FD8" w14:textId="77777777" w:rsidTr="00885657">
        <w:trPr>
          <w:cantSplit/>
        </w:trPr>
        <w:tc>
          <w:tcPr>
            <w:tcW w:w="77" w:type="pct"/>
            <w:shd w:val="clear" w:color="auto" w:fill="D9D9D9" w:themeFill="background1" w:themeFillShade="D9"/>
            <w:vAlign w:val="center"/>
            <w:hideMark/>
          </w:tcPr>
          <w:p w14:paraId="13A71CE9" w14:textId="77777777" w:rsidR="0048152B" w:rsidRPr="008878AD" w:rsidRDefault="0048152B" w:rsidP="1D92C885">
            <w:pPr>
              <w:spacing w:after="0" w:line="240" w:lineRule="auto"/>
              <w:jc w:val="center"/>
              <w:rPr>
                <w:rFonts w:ascii="Times New Roman" w:eastAsia="Times New Roman" w:hAnsi="Times New Roman"/>
                <w:sz w:val="24"/>
                <w:szCs w:val="24"/>
              </w:rPr>
            </w:pPr>
          </w:p>
        </w:tc>
        <w:tc>
          <w:tcPr>
            <w:tcW w:w="4745" w:type="pct"/>
            <w:gridSpan w:val="4"/>
            <w:tcBorders>
              <w:bottom w:val="single" w:sz="4" w:space="0" w:color="auto"/>
            </w:tcBorders>
            <w:shd w:val="clear" w:color="auto" w:fill="D9D9D9" w:themeFill="background1" w:themeFillShade="D9"/>
            <w:vAlign w:val="center"/>
            <w:hideMark/>
          </w:tcPr>
          <w:p w14:paraId="0D0CD6B6" w14:textId="524AC75D" w:rsidR="0048152B" w:rsidRPr="008878AD" w:rsidRDefault="00BA2BF0" w:rsidP="00885657">
            <w:pPr>
              <w:spacing w:after="0" w:line="240" w:lineRule="auto"/>
              <w:ind w:hanging="23"/>
              <w:rPr>
                <w:rFonts w:ascii="Times New Roman" w:eastAsia="Times New Roman" w:hAnsi="Times New Roman"/>
                <w:b/>
                <w:bCs/>
                <w:sz w:val="24"/>
                <w:szCs w:val="24"/>
              </w:rPr>
            </w:pPr>
            <w:r w:rsidRPr="008878AD">
              <w:rPr>
                <w:rFonts w:ascii="Times New Roman" w:eastAsia="Times New Roman" w:hAnsi="Times New Roman"/>
                <w:b/>
                <w:bCs/>
                <w:sz w:val="24"/>
                <w:szCs w:val="24"/>
              </w:rPr>
              <w:t>D.2</w:t>
            </w:r>
            <w:r w:rsidR="0048152B" w:rsidRPr="008878AD">
              <w:rPr>
                <w:rFonts w:ascii="Times New Roman" w:eastAsia="Times New Roman" w:hAnsi="Times New Roman"/>
                <w:b/>
                <w:bCs/>
                <w:sz w:val="24"/>
                <w:szCs w:val="24"/>
              </w:rPr>
              <w:t xml:space="preserve">. Ražotāju organizācijas </w:t>
            </w:r>
            <w:bookmarkStart w:id="8" w:name="OLE_LINK52"/>
            <w:r w:rsidR="000D6D74">
              <w:rPr>
                <w:rFonts w:ascii="Times New Roman" w:eastAsia="Times New Roman" w:hAnsi="Times New Roman"/>
                <w:b/>
                <w:bCs/>
                <w:sz w:val="24"/>
                <w:szCs w:val="24"/>
              </w:rPr>
              <w:t xml:space="preserve">biedru saražoto </w:t>
            </w:r>
            <w:bookmarkEnd w:id="8"/>
            <w:r w:rsidR="00DB6B4A">
              <w:rPr>
                <w:rFonts w:ascii="Times New Roman" w:eastAsia="Times New Roman" w:hAnsi="Times New Roman"/>
                <w:b/>
                <w:bCs/>
                <w:sz w:val="24"/>
                <w:szCs w:val="24"/>
              </w:rPr>
              <w:t xml:space="preserve">un </w:t>
            </w:r>
            <w:r w:rsidR="0048152B" w:rsidRPr="008878AD">
              <w:rPr>
                <w:rFonts w:ascii="Times New Roman" w:eastAsia="Times New Roman" w:hAnsi="Times New Roman"/>
                <w:b/>
                <w:bCs/>
                <w:sz w:val="24"/>
                <w:szCs w:val="24"/>
              </w:rPr>
              <w:t>realizēto atzīto produktu vērtība pārskata periodā</w:t>
            </w:r>
          </w:p>
        </w:tc>
        <w:tc>
          <w:tcPr>
            <w:tcW w:w="178" w:type="pct"/>
            <w:shd w:val="clear" w:color="auto" w:fill="D9D9D9" w:themeFill="background1" w:themeFillShade="D9"/>
            <w:vAlign w:val="center"/>
            <w:hideMark/>
          </w:tcPr>
          <w:p w14:paraId="4095C335" w14:textId="77777777" w:rsidR="0048152B" w:rsidRPr="008878AD" w:rsidRDefault="0048152B" w:rsidP="1D92C885">
            <w:pPr>
              <w:spacing w:after="0" w:line="240" w:lineRule="auto"/>
              <w:jc w:val="center"/>
              <w:rPr>
                <w:rFonts w:ascii="Times New Roman" w:eastAsia="Times New Roman" w:hAnsi="Times New Roman"/>
                <w:sz w:val="24"/>
                <w:szCs w:val="24"/>
              </w:rPr>
            </w:pPr>
          </w:p>
        </w:tc>
      </w:tr>
      <w:tr w:rsidR="0048152B" w:rsidRPr="008878AD" w14:paraId="19A39A1E" w14:textId="77777777" w:rsidTr="00885657">
        <w:trPr>
          <w:cantSplit/>
        </w:trPr>
        <w:tc>
          <w:tcPr>
            <w:tcW w:w="77" w:type="pct"/>
            <w:tcBorders>
              <w:right w:val="single" w:sz="4" w:space="0" w:color="auto"/>
            </w:tcBorders>
            <w:shd w:val="clear" w:color="auto" w:fill="D9D9D9" w:themeFill="background1" w:themeFillShade="D9"/>
            <w:vAlign w:val="center"/>
            <w:hideMark/>
          </w:tcPr>
          <w:p w14:paraId="4AF70845" w14:textId="77777777" w:rsidR="0048152B" w:rsidRPr="008878AD" w:rsidRDefault="0048152B" w:rsidP="1D92C885">
            <w:pPr>
              <w:spacing w:after="0" w:line="240" w:lineRule="auto"/>
              <w:jc w:val="center"/>
              <w:rPr>
                <w:rFonts w:ascii="Times New Roman" w:eastAsia="Times New Roman" w:hAnsi="Times New Roman"/>
                <w:sz w:val="24"/>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052100" w14:textId="77777777" w:rsidR="0048152B" w:rsidRPr="008878AD" w:rsidRDefault="0048152B" w:rsidP="1D92C885">
            <w:pPr>
              <w:pStyle w:val="tvhtml"/>
              <w:spacing w:before="0" w:beforeAutospacing="0" w:after="0" w:afterAutospacing="0"/>
              <w:jc w:val="center"/>
            </w:pPr>
            <w:r w:rsidRPr="008878AD">
              <w:t>Nr.</w:t>
            </w:r>
            <w:r w:rsidRPr="008878AD">
              <w:br/>
              <w:t>p. k.</w:t>
            </w:r>
          </w:p>
        </w:tc>
        <w:tc>
          <w:tcPr>
            <w:tcW w:w="1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CFBFFD" w14:textId="77777777" w:rsidR="0048152B" w:rsidRPr="008878AD" w:rsidRDefault="0048152B" w:rsidP="1D92C885">
            <w:pPr>
              <w:pStyle w:val="tvhtml"/>
              <w:spacing w:before="0" w:beforeAutospacing="0" w:after="0" w:afterAutospacing="0"/>
              <w:jc w:val="center"/>
            </w:pPr>
            <w:r w:rsidRPr="008878AD">
              <w:t>Atzītā produkta nosaukums</w:t>
            </w:r>
          </w:p>
        </w:tc>
        <w:tc>
          <w:tcPr>
            <w:tcW w:w="14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050F39" w14:textId="77777777" w:rsidR="0048152B" w:rsidRPr="008878AD" w:rsidRDefault="0048152B" w:rsidP="1D92C885">
            <w:pPr>
              <w:pStyle w:val="tvhtml"/>
              <w:spacing w:before="0" w:beforeAutospacing="0" w:after="0" w:afterAutospacing="0"/>
              <w:jc w:val="center"/>
            </w:pPr>
            <w:r w:rsidRPr="008878AD">
              <w:t>Apjoms, t</w:t>
            </w:r>
          </w:p>
        </w:tc>
        <w:tc>
          <w:tcPr>
            <w:tcW w:w="10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25E509" w14:textId="77777777" w:rsidR="0048152B" w:rsidRPr="008878AD" w:rsidRDefault="0048152B" w:rsidP="1D92C885">
            <w:pPr>
              <w:pStyle w:val="tvhtml"/>
              <w:spacing w:before="0" w:beforeAutospacing="0" w:after="0" w:afterAutospacing="0"/>
              <w:jc w:val="center"/>
            </w:pPr>
            <w:r w:rsidRPr="008878AD">
              <w:t xml:space="preserve">Summa bez PVN, </w:t>
            </w:r>
            <w:proofErr w:type="spellStart"/>
            <w:r w:rsidRPr="008878AD">
              <w:rPr>
                <w:i/>
                <w:iCs/>
              </w:rPr>
              <w:t>euro</w:t>
            </w:r>
            <w:proofErr w:type="spellEnd"/>
          </w:p>
        </w:tc>
        <w:tc>
          <w:tcPr>
            <w:tcW w:w="178" w:type="pct"/>
            <w:tcBorders>
              <w:left w:val="single" w:sz="4" w:space="0" w:color="auto"/>
            </w:tcBorders>
            <w:shd w:val="clear" w:color="auto" w:fill="D9D9D9" w:themeFill="background1" w:themeFillShade="D9"/>
            <w:vAlign w:val="center"/>
            <w:hideMark/>
          </w:tcPr>
          <w:p w14:paraId="73D05040" w14:textId="77777777" w:rsidR="0048152B" w:rsidRPr="008878AD" w:rsidRDefault="0048152B" w:rsidP="1D92C885">
            <w:pPr>
              <w:spacing w:after="0" w:line="240" w:lineRule="auto"/>
              <w:jc w:val="center"/>
              <w:rPr>
                <w:rFonts w:ascii="Times New Roman" w:eastAsia="Times New Roman" w:hAnsi="Times New Roman"/>
                <w:sz w:val="24"/>
                <w:szCs w:val="24"/>
              </w:rPr>
            </w:pPr>
          </w:p>
        </w:tc>
      </w:tr>
      <w:tr w:rsidR="0048152B" w:rsidRPr="008878AD" w14:paraId="0D3839C4" w14:textId="77777777" w:rsidTr="00885657">
        <w:trPr>
          <w:cantSplit/>
        </w:trPr>
        <w:tc>
          <w:tcPr>
            <w:tcW w:w="77" w:type="pct"/>
            <w:tcBorders>
              <w:right w:val="single" w:sz="4" w:space="0" w:color="auto"/>
            </w:tcBorders>
            <w:shd w:val="clear" w:color="auto" w:fill="D9D9D9" w:themeFill="background1" w:themeFillShade="D9"/>
            <w:vAlign w:val="center"/>
            <w:hideMark/>
          </w:tcPr>
          <w:p w14:paraId="345C35E9" w14:textId="77777777" w:rsidR="0048152B" w:rsidRPr="008878AD" w:rsidRDefault="0048152B" w:rsidP="1D92C885">
            <w:pPr>
              <w:spacing w:after="0" w:line="240" w:lineRule="auto"/>
              <w:jc w:val="center"/>
              <w:rPr>
                <w:rFonts w:ascii="Times New Roman" w:eastAsia="Times New Roman" w:hAnsi="Times New Roman"/>
                <w:sz w:val="24"/>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8CEA49" w14:textId="77777777" w:rsidR="0048152B" w:rsidRPr="008878AD" w:rsidRDefault="0048152B" w:rsidP="1D92C885">
            <w:pPr>
              <w:pStyle w:val="tvhtml"/>
              <w:spacing w:before="0" w:beforeAutospacing="0" w:after="0" w:afterAutospacing="0"/>
              <w:jc w:val="center"/>
            </w:pPr>
            <w:r w:rsidRPr="008878AD">
              <w:t>1.</w:t>
            </w:r>
          </w:p>
        </w:tc>
        <w:tc>
          <w:tcPr>
            <w:tcW w:w="18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04C6AA" w14:textId="77777777" w:rsidR="0048152B" w:rsidRPr="008878AD" w:rsidRDefault="0048152B" w:rsidP="1D92C885">
            <w:pPr>
              <w:spacing w:after="0" w:line="240" w:lineRule="auto"/>
              <w:jc w:val="center"/>
              <w:rPr>
                <w:rFonts w:ascii="Times New Roman" w:eastAsia="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4640EC" w14:textId="77777777" w:rsidR="0048152B" w:rsidRPr="008878AD" w:rsidRDefault="0048152B" w:rsidP="1D92C885">
            <w:pPr>
              <w:spacing w:after="0" w:line="240" w:lineRule="auto"/>
              <w:jc w:val="center"/>
              <w:rPr>
                <w:rFonts w:ascii="Times New Roman" w:eastAsia="Times New Roman" w:hAnsi="Times New Roman"/>
                <w:sz w:val="24"/>
                <w:szCs w:val="24"/>
              </w:rPr>
            </w:pPr>
          </w:p>
        </w:tc>
        <w:tc>
          <w:tcPr>
            <w:tcW w:w="10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357D6B" w14:textId="77777777" w:rsidR="0048152B" w:rsidRPr="008878AD" w:rsidRDefault="0048152B" w:rsidP="1D92C885">
            <w:pPr>
              <w:spacing w:after="0" w:line="240" w:lineRule="auto"/>
              <w:jc w:val="center"/>
              <w:rPr>
                <w:rFonts w:ascii="Times New Roman" w:eastAsia="Times New Roman" w:hAnsi="Times New Roman"/>
                <w:sz w:val="24"/>
                <w:szCs w:val="24"/>
              </w:rPr>
            </w:pPr>
          </w:p>
        </w:tc>
        <w:tc>
          <w:tcPr>
            <w:tcW w:w="178" w:type="pct"/>
            <w:tcBorders>
              <w:left w:val="single" w:sz="4" w:space="0" w:color="auto"/>
            </w:tcBorders>
            <w:shd w:val="clear" w:color="auto" w:fill="D9D9D9" w:themeFill="background1" w:themeFillShade="D9"/>
            <w:vAlign w:val="center"/>
            <w:hideMark/>
          </w:tcPr>
          <w:p w14:paraId="481949FD" w14:textId="77777777" w:rsidR="0048152B" w:rsidRPr="008878AD" w:rsidRDefault="0048152B" w:rsidP="1D92C885">
            <w:pPr>
              <w:spacing w:after="0" w:line="240" w:lineRule="auto"/>
              <w:jc w:val="center"/>
              <w:rPr>
                <w:rFonts w:ascii="Times New Roman" w:eastAsia="Times New Roman" w:hAnsi="Times New Roman"/>
                <w:sz w:val="24"/>
                <w:szCs w:val="24"/>
              </w:rPr>
            </w:pPr>
          </w:p>
        </w:tc>
      </w:tr>
      <w:tr w:rsidR="0048152B" w:rsidRPr="008878AD" w14:paraId="3808B66D" w14:textId="77777777" w:rsidTr="00885657">
        <w:trPr>
          <w:cantSplit/>
        </w:trPr>
        <w:tc>
          <w:tcPr>
            <w:tcW w:w="77" w:type="pct"/>
            <w:tcBorders>
              <w:right w:val="single" w:sz="4" w:space="0" w:color="auto"/>
            </w:tcBorders>
            <w:shd w:val="clear" w:color="auto" w:fill="D9D9D9" w:themeFill="background1" w:themeFillShade="D9"/>
            <w:vAlign w:val="center"/>
            <w:hideMark/>
          </w:tcPr>
          <w:p w14:paraId="410CD94A" w14:textId="77777777" w:rsidR="0048152B" w:rsidRPr="008878AD" w:rsidRDefault="0048152B" w:rsidP="1D92C885">
            <w:pPr>
              <w:spacing w:after="0" w:line="240" w:lineRule="auto"/>
              <w:jc w:val="center"/>
              <w:rPr>
                <w:rFonts w:ascii="Times New Roman" w:eastAsia="Times New Roman" w:hAnsi="Times New Roman"/>
                <w:sz w:val="24"/>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F8B17E" w14:textId="77777777" w:rsidR="0048152B" w:rsidRPr="008878AD" w:rsidRDefault="0048152B" w:rsidP="1D92C885">
            <w:pPr>
              <w:pStyle w:val="tvhtml"/>
              <w:spacing w:before="0" w:beforeAutospacing="0" w:after="0" w:afterAutospacing="0"/>
              <w:jc w:val="center"/>
            </w:pPr>
            <w:r w:rsidRPr="008878AD">
              <w:t>2.</w:t>
            </w:r>
          </w:p>
        </w:tc>
        <w:tc>
          <w:tcPr>
            <w:tcW w:w="18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BDFECB" w14:textId="77777777" w:rsidR="0048152B" w:rsidRPr="008878AD" w:rsidRDefault="0048152B" w:rsidP="1D92C885">
            <w:pPr>
              <w:spacing w:after="0" w:line="240" w:lineRule="auto"/>
              <w:jc w:val="center"/>
              <w:rPr>
                <w:rFonts w:ascii="Times New Roman" w:eastAsia="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E4B1A6" w14:textId="77777777" w:rsidR="0048152B" w:rsidRPr="008878AD" w:rsidRDefault="0048152B" w:rsidP="1D92C885">
            <w:pPr>
              <w:spacing w:after="0" w:line="240" w:lineRule="auto"/>
              <w:jc w:val="center"/>
              <w:rPr>
                <w:rFonts w:ascii="Times New Roman" w:eastAsia="Times New Roman" w:hAnsi="Times New Roman"/>
                <w:sz w:val="24"/>
                <w:szCs w:val="24"/>
              </w:rPr>
            </w:pPr>
          </w:p>
        </w:tc>
        <w:tc>
          <w:tcPr>
            <w:tcW w:w="10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80098B" w14:textId="77777777" w:rsidR="0048152B" w:rsidRPr="008878AD" w:rsidRDefault="0048152B" w:rsidP="1D92C885">
            <w:pPr>
              <w:spacing w:after="0" w:line="240" w:lineRule="auto"/>
              <w:jc w:val="center"/>
              <w:rPr>
                <w:rFonts w:ascii="Times New Roman" w:eastAsia="Times New Roman" w:hAnsi="Times New Roman"/>
                <w:sz w:val="24"/>
                <w:szCs w:val="24"/>
              </w:rPr>
            </w:pPr>
          </w:p>
        </w:tc>
        <w:tc>
          <w:tcPr>
            <w:tcW w:w="178" w:type="pct"/>
            <w:tcBorders>
              <w:left w:val="single" w:sz="4" w:space="0" w:color="auto"/>
            </w:tcBorders>
            <w:shd w:val="clear" w:color="auto" w:fill="D9D9D9" w:themeFill="background1" w:themeFillShade="D9"/>
            <w:vAlign w:val="center"/>
            <w:hideMark/>
          </w:tcPr>
          <w:p w14:paraId="54FAE3F9" w14:textId="77777777" w:rsidR="0048152B" w:rsidRPr="008878AD" w:rsidRDefault="0048152B" w:rsidP="1D92C885">
            <w:pPr>
              <w:spacing w:after="0" w:line="240" w:lineRule="auto"/>
              <w:jc w:val="center"/>
              <w:rPr>
                <w:rFonts w:ascii="Times New Roman" w:eastAsia="Times New Roman" w:hAnsi="Times New Roman"/>
                <w:sz w:val="24"/>
                <w:szCs w:val="24"/>
              </w:rPr>
            </w:pPr>
          </w:p>
        </w:tc>
      </w:tr>
      <w:tr w:rsidR="0048152B" w:rsidRPr="008878AD" w14:paraId="05C5A23B" w14:textId="77777777" w:rsidTr="00885657">
        <w:trPr>
          <w:cantSplit/>
        </w:trPr>
        <w:tc>
          <w:tcPr>
            <w:tcW w:w="77" w:type="pct"/>
            <w:tcBorders>
              <w:right w:val="single" w:sz="4" w:space="0" w:color="auto"/>
            </w:tcBorders>
            <w:shd w:val="clear" w:color="auto" w:fill="D9D9D9" w:themeFill="background1" w:themeFillShade="D9"/>
            <w:vAlign w:val="center"/>
            <w:hideMark/>
          </w:tcPr>
          <w:p w14:paraId="414B4DD0" w14:textId="77777777" w:rsidR="0048152B" w:rsidRPr="008878AD" w:rsidRDefault="0048152B" w:rsidP="1D92C885">
            <w:pPr>
              <w:spacing w:after="0" w:line="240" w:lineRule="auto"/>
              <w:jc w:val="center"/>
              <w:rPr>
                <w:rFonts w:ascii="Times New Roman" w:eastAsia="Times New Roman" w:hAnsi="Times New Roman"/>
                <w:sz w:val="24"/>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F4F2B8" w14:textId="77777777" w:rsidR="0048152B" w:rsidRPr="008878AD" w:rsidRDefault="0048152B" w:rsidP="1D92C885">
            <w:pPr>
              <w:pStyle w:val="tvhtml"/>
              <w:spacing w:before="0" w:beforeAutospacing="0" w:after="0" w:afterAutospacing="0"/>
              <w:jc w:val="center"/>
            </w:pPr>
            <w:r w:rsidRPr="008878AD">
              <w:t>...</w:t>
            </w:r>
          </w:p>
        </w:tc>
        <w:tc>
          <w:tcPr>
            <w:tcW w:w="18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101B44" w14:textId="77777777" w:rsidR="0048152B" w:rsidRPr="008878AD" w:rsidRDefault="0048152B" w:rsidP="1D92C885">
            <w:pPr>
              <w:spacing w:after="0" w:line="240" w:lineRule="auto"/>
              <w:jc w:val="center"/>
              <w:rPr>
                <w:rFonts w:ascii="Times New Roman" w:eastAsia="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F2CFCE" w14:textId="77777777" w:rsidR="0048152B" w:rsidRPr="008878AD" w:rsidRDefault="0048152B" w:rsidP="1D92C885">
            <w:pPr>
              <w:spacing w:after="0" w:line="240" w:lineRule="auto"/>
              <w:jc w:val="center"/>
              <w:rPr>
                <w:rFonts w:ascii="Times New Roman" w:eastAsia="Times New Roman" w:hAnsi="Times New Roman"/>
                <w:sz w:val="24"/>
                <w:szCs w:val="24"/>
              </w:rPr>
            </w:pPr>
          </w:p>
        </w:tc>
        <w:tc>
          <w:tcPr>
            <w:tcW w:w="10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1AD772" w14:textId="77777777" w:rsidR="0048152B" w:rsidRPr="008878AD" w:rsidRDefault="0048152B" w:rsidP="1D92C885">
            <w:pPr>
              <w:spacing w:after="0" w:line="240" w:lineRule="auto"/>
              <w:jc w:val="center"/>
              <w:rPr>
                <w:rFonts w:ascii="Times New Roman" w:eastAsia="Times New Roman" w:hAnsi="Times New Roman"/>
                <w:sz w:val="24"/>
                <w:szCs w:val="24"/>
              </w:rPr>
            </w:pPr>
          </w:p>
        </w:tc>
        <w:tc>
          <w:tcPr>
            <w:tcW w:w="178" w:type="pct"/>
            <w:tcBorders>
              <w:left w:val="single" w:sz="4" w:space="0" w:color="auto"/>
            </w:tcBorders>
            <w:shd w:val="clear" w:color="auto" w:fill="D9D9D9" w:themeFill="background1" w:themeFillShade="D9"/>
            <w:vAlign w:val="center"/>
            <w:hideMark/>
          </w:tcPr>
          <w:p w14:paraId="1AC80071" w14:textId="77777777" w:rsidR="0048152B" w:rsidRPr="008878AD" w:rsidRDefault="0048152B" w:rsidP="1D92C885">
            <w:pPr>
              <w:spacing w:after="0" w:line="240" w:lineRule="auto"/>
              <w:jc w:val="center"/>
              <w:rPr>
                <w:rFonts w:ascii="Times New Roman" w:eastAsia="Times New Roman" w:hAnsi="Times New Roman"/>
                <w:sz w:val="24"/>
                <w:szCs w:val="24"/>
              </w:rPr>
            </w:pPr>
          </w:p>
        </w:tc>
      </w:tr>
      <w:tr w:rsidR="0048152B" w:rsidRPr="008878AD" w14:paraId="75D7845B" w14:textId="77777777" w:rsidTr="00885657">
        <w:trPr>
          <w:cantSplit/>
        </w:trPr>
        <w:tc>
          <w:tcPr>
            <w:tcW w:w="77" w:type="pct"/>
            <w:shd w:val="clear" w:color="auto" w:fill="D9D9D9" w:themeFill="background1" w:themeFillShade="D9"/>
            <w:vAlign w:val="center"/>
            <w:hideMark/>
          </w:tcPr>
          <w:p w14:paraId="09ED673C" w14:textId="77777777" w:rsidR="0048152B" w:rsidRPr="008878AD" w:rsidRDefault="0048152B" w:rsidP="1D92C885">
            <w:pPr>
              <w:spacing w:after="0" w:line="240" w:lineRule="auto"/>
              <w:jc w:val="center"/>
              <w:rPr>
                <w:rFonts w:ascii="Times New Roman" w:eastAsia="Times New Roman" w:hAnsi="Times New Roman"/>
                <w:sz w:val="24"/>
                <w:szCs w:val="24"/>
              </w:rPr>
            </w:pPr>
          </w:p>
        </w:tc>
        <w:tc>
          <w:tcPr>
            <w:tcW w:w="3726" w:type="pct"/>
            <w:gridSpan w:val="3"/>
            <w:tcBorders>
              <w:top w:val="single" w:sz="4" w:space="0" w:color="auto"/>
              <w:right w:val="single" w:sz="4" w:space="0" w:color="auto"/>
            </w:tcBorders>
            <w:shd w:val="clear" w:color="auto" w:fill="D9D9D9" w:themeFill="background1" w:themeFillShade="D9"/>
            <w:vAlign w:val="center"/>
            <w:hideMark/>
          </w:tcPr>
          <w:p w14:paraId="739E2C4E" w14:textId="77777777" w:rsidR="0048152B" w:rsidRPr="008878AD" w:rsidRDefault="0048152B" w:rsidP="1D92C885">
            <w:pPr>
              <w:pStyle w:val="tvhtml"/>
              <w:spacing w:before="0" w:beforeAutospacing="0" w:after="0" w:afterAutospacing="0"/>
              <w:jc w:val="right"/>
            </w:pPr>
            <w:r w:rsidRPr="008878AD">
              <w:t>Kopā</w:t>
            </w:r>
          </w:p>
        </w:tc>
        <w:tc>
          <w:tcPr>
            <w:tcW w:w="10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169F6E" w14:textId="77777777" w:rsidR="0048152B" w:rsidRPr="008878AD" w:rsidRDefault="0048152B" w:rsidP="1D92C885">
            <w:pPr>
              <w:spacing w:after="0" w:line="240" w:lineRule="auto"/>
              <w:jc w:val="center"/>
              <w:rPr>
                <w:rFonts w:ascii="Times New Roman" w:eastAsia="Times New Roman" w:hAnsi="Times New Roman"/>
                <w:sz w:val="24"/>
                <w:szCs w:val="24"/>
              </w:rPr>
            </w:pPr>
          </w:p>
        </w:tc>
        <w:tc>
          <w:tcPr>
            <w:tcW w:w="178" w:type="pct"/>
            <w:tcBorders>
              <w:left w:val="single" w:sz="4" w:space="0" w:color="auto"/>
            </w:tcBorders>
            <w:shd w:val="clear" w:color="auto" w:fill="D9D9D9" w:themeFill="background1" w:themeFillShade="D9"/>
            <w:vAlign w:val="center"/>
            <w:hideMark/>
          </w:tcPr>
          <w:p w14:paraId="7CEEF26F" w14:textId="77777777" w:rsidR="0048152B" w:rsidRPr="008878AD" w:rsidRDefault="0048152B" w:rsidP="1D92C885">
            <w:pPr>
              <w:spacing w:after="0" w:line="240" w:lineRule="auto"/>
              <w:jc w:val="center"/>
              <w:rPr>
                <w:rFonts w:ascii="Times New Roman" w:eastAsia="Times New Roman" w:hAnsi="Times New Roman"/>
                <w:sz w:val="24"/>
                <w:szCs w:val="24"/>
              </w:rPr>
            </w:pPr>
          </w:p>
        </w:tc>
      </w:tr>
      <w:tr w:rsidR="0048152B" w:rsidRPr="008878AD" w14:paraId="2D9BB0FD" w14:textId="77777777" w:rsidTr="00885657">
        <w:trPr>
          <w:cantSplit/>
        </w:trPr>
        <w:tc>
          <w:tcPr>
            <w:tcW w:w="77" w:type="pct"/>
            <w:shd w:val="clear" w:color="auto" w:fill="D9D9D9" w:themeFill="background1" w:themeFillShade="D9"/>
            <w:vAlign w:val="center"/>
          </w:tcPr>
          <w:p w14:paraId="67FD96F6" w14:textId="77777777" w:rsidR="0048152B" w:rsidRPr="008878AD" w:rsidRDefault="0048152B" w:rsidP="1D92C885">
            <w:pPr>
              <w:spacing w:after="0" w:line="240" w:lineRule="auto"/>
              <w:jc w:val="center"/>
              <w:rPr>
                <w:rFonts w:ascii="Times New Roman" w:eastAsia="Times New Roman" w:hAnsi="Times New Roman"/>
                <w:sz w:val="10"/>
                <w:szCs w:val="10"/>
              </w:rPr>
            </w:pPr>
          </w:p>
        </w:tc>
        <w:tc>
          <w:tcPr>
            <w:tcW w:w="4745" w:type="pct"/>
            <w:gridSpan w:val="4"/>
            <w:shd w:val="clear" w:color="auto" w:fill="D9D9D9" w:themeFill="background1" w:themeFillShade="D9"/>
            <w:vAlign w:val="center"/>
          </w:tcPr>
          <w:p w14:paraId="0695379C" w14:textId="77777777" w:rsidR="0048152B" w:rsidRPr="008878AD" w:rsidRDefault="0048152B" w:rsidP="1D92C885">
            <w:pPr>
              <w:spacing w:after="0" w:line="240" w:lineRule="auto"/>
              <w:jc w:val="center"/>
              <w:rPr>
                <w:rFonts w:ascii="Times New Roman" w:eastAsia="Times New Roman" w:hAnsi="Times New Roman"/>
                <w:sz w:val="10"/>
                <w:szCs w:val="10"/>
              </w:rPr>
            </w:pPr>
          </w:p>
        </w:tc>
        <w:tc>
          <w:tcPr>
            <w:tcW w:w="178" w:type="pct"/>
            <w:shd w:val="clear" w:color="auto" w:fill="D9D9D9" w:themeFill="background1" w:themeFillShade="D9"/>
            <w:vAlign w:val="center"/>
          </w:tcPr>
          <w:p w14:paraId="2582FFCA" w14:textId="77777777" w:rsidR="0048152B" w:rsidRPr="008878AD" w:rsidRDefault="0048152B" w:rsidP="1D92C885">
            <w:pPr>
              <w:spacing w:after="0" w:line="240" w:lineRule="auto"/>
              <w:jc w:val="center"/>
              <w:rPr>
                <w:rFonts w:ascii="Times New Roman" w:eastAsia="Times New Roman" w:hAnsi="Times New Roman"/>
                <w:sz w:val="10"/>
                <w:szCs w:val="10"/>
              </w:rPr>
            </w:pPr>
          </w:p>
        </w:tc>
      </w:tr>
    </w:tbl>
    <w:p w14:paraId="48E1B420" w14:textId="77777777" w:rsidR="0048152B" w:rsidRDefault="0048152B" w:rsidP="00B91698">
      <w:pPr>
        <w:pStyle w:val="tvhtml"/>
        <w:shd w:val="clear" w:color="auto" w:fill="FFFFFF" w:themeFill="background1"/>
        <w:spacing w:before="0" w:beforeAutospacing="0" w:after="0" w:afterAutospacing="0"/>
      </w:pPr>
    </w:p>
    <w:p w14:paraId="25C491E4" w14:textId="77777777" w:rsidR="00964F7F" w:rsidRPr="008878AD" w:rsidRDefault="00964F7F" w:rsidP="00B91698">
      <w:pPr>
        <w:pStyle w:val="tvhtml"/>
        <w:shd w:val="clear" w:color="auto" w:fill="FFFFFF" w:themeFill="background1"/>
        <w:spacing w:before="0" w:beforeAutospacing="0" w:after="0" w:afterAutospacing="0"/>
      </w:pPr>
    </w:p>
    <w:tbl>
      <w:tblPr>
        <w:tblW w:w="5079" w:type="pct"/>
        <w:shd w:val="clear" w:color="auto" w:fill="D9D9D9"/>
        <w:tblCellMar>
          <w:top w:w="30" w:type="dxa"/>
          <w:left w:w="30" w:type="dxa"/>
          <w:bottom w:w="30" w:type="dxa"/>
          <w:right w:w="30" w:type="dxa"/>
        </w:tblCellMar>
        <w:tblLook w:val="04A0" w:firstRow="1" w:lastRow="0" w:firstColumn="1" w:lastColumn="0" w:noHBand="0" w:noVBand="1"/>
      </w:tblPr>
      <w:tblGrid>
        <w:gridCol w:w="142"/>
        <w:gridCol w:w="697"/>
        <w:gridCol w:w="2410"/>
        <w:gridCol w:w="2683"/>
        <w:gridCol w:w="1343"/>
        <w:gridCol w:w="1609"/>
        <w:gridCol w:w="330"/>
      </w:tblGrid>
      <w:tr w:rsidR="0048152B" w:rsidRPr="008878AD" w14:paraId="690E834A" w14:textId="77777777" w:rsidTr="00885657">
        <w:trPr>
          <w:cantSplit/>
        </w:trPr>
        <w:tc>
          <w:tcPr>
            <w:tcW w:w="77" w:type="pct"/>
            <w:shd w:val="clear" w:color="auto" w:fill="D9D9D9" w:themeFill="background1" w:themeFillShade="D9"/>
            <w:vAlign w:val="center"/>
            <w:hideMark/>
          </w:tcPr>
          <w:p w14:paraId="15C7FDC7" w14:textId="77777777" w:rsidR="0048152B" w:rsidRPr="008878AD" w:rsidRDefault="0048152B" w:rsidP="1D92C885">
            <w:pPr>
              <w:spacing w:after="0" w:line="240" w:lineRule="auto"/>
              <w:jc w:val="center"/>
              <w:rPr>
                <w:rFonts w:ascii="Times New Roman" w:eastAsia="Times New Roman" w:hAnsi="Times New Roman"/>
                <w:sz w:val="24"/>
                <w:szCs w:val="24"/>
              </w:rPr>
            </w:pPr>
          </w:p>
        </w:tc>
        <w:tc>
          <w:tcPr>
            <w:tcW w:w="4744" w:type="pct"/>
            <w:gridSpan w:val="5"/>
            <w:tcBorders>
              <w:bottom w:val="single" w:sz="4" w:space="0" w:color="auto"/>
            </w:tcBorders>
            <w:shd w:val="clear" w:color="auto" w:fill="D9D9D9" w:themeFill="background1" w:themeFillShade="D9"/>
            <w:vAlign w:val="center"/>
            <w:hideMark/>
          </w:tcPr>
          <w:p w14:paraId="345F8014" w14:textId="6CB0B6DA" w:rsidR="0048152B" w:rsidRPr="008878AD" w:rsidRDefault="001B405C" w:rsidP="00B91698">
            <w:pPr>
              <w:spacing w:after="0" w:line="240" w:lineRule="auto"/>
              <w:ind w:left="510" w:hanging="510"/>
              <w:rPr>
                <w:rFonts w:ascii="Times New Roman" w:eastAsia="Times New Roman" w:hAnsi="Times New Roman"/>
                <w:b/>
                <w:bCs/>
                <w:sz w:val="24"/>
                <w:szCs w:val="24"/>
              </w:rPr>
            </w:pPr>
            <w:r w:rsidRPr="008878AD">
              <w:rPr>
                <w:rFonts w:ascii="Times New Roman" w:eastAsia="Times New Roman" w:hAnsi="Times New Roman"/>
                <w:b/>
                <w:bCs/>
                <w:sz w:val="24"/>
                <w:szCs w:val="24"/>
              </w:rPr>
              <w:t>D.3</w:t>
            </w:r>
            <w:r w:rsidR="0048152B" w:rsidRPr="008878AD">
              <w:rPr>
                <w:rFonts w:ascii="Times New Roman" w:eastAsia="Times New Roman" w:hAnsi="Times New Roman"/>
                <w:b/>
                <w:bCs/>
                <w:sz w:val="24"/>
                <w:szCs w:val="24"/>
              </w:rPr>
              <w:t xml:space="preserve">. </w:t>
            </w:r>
            <w:r w:rsidR="00822BAA" w:rsidRPr="008878AD">
              <w:rPr>
                <w:rFonts w:ascii="Times New Roman" w:eastAsia="Times New Roman" w:hAnsi="Times New Roman"/>
                <w:b/>
                <w:bCs/>
                <w:sz w:val="24"/>
                <w:szCs w:val="24"/>
              </w:rPr>
              <w:t xml:space="preserve"> </w:t>
            </w:r>
            <w:r w:rsidR="00574252" w:rsidRPr="008878AD">
              <w:rPr>
                <w:rFonts w:ascii="Times New Roman" w:eastAsia="Times New Roman" w:hAnsi="Times New Roman"/>
                <w:b/>
                <w:bCs/>
                <w:sz w:val="24"/>
                <w:szCs w:val="24"/>
              </w:rPr>
              <w:t>Augļu un dārzeņu r</w:t>
            </w:r>
            <w:r w:rsidR="0048152B" w:rsidRPr="008878AD">
              <w:rPr>
                <w:rFonts w:ascii="Times New Roman" w:eastAsia="Times New Roman" w:hAnsi="Times New Roman"/>
                <w:b/>
                <w:bCs/>
                <w:sz w:val="24"/>
                <w:szCs w:val="24"/>
              </w:rPr>
              <w:t xml:space="preserve">ažotāju organizācijas </w:t>
            </w:r>
            <w:r w:rsidR="000D6D74">
              <w:rPr>
                <w:rFonts w:ascii="Times New Roman" w:eastAsia="Times New Roman" w:hAnsi="Times New Roman"/>
                <w:b/>
                <w:bCs/>
                <w:sz w:val="24"/>
                <w:szCs w:val="24"/>
              </w:rPr>
              <w:t xml:space="preserve">biedru saražoto </w:t>
            </w:r>
            <w:r w:rsidR="00DB6B4A">
              <w:rPr>
                <w:rFonts w:ascii="Times New Roman" w:eastAsia="Times New Roman" w:hAnsi="Times New Roman"/>
                <w:b/>
                <w:bCs/>
                <w:sz w:val="24"/>
                <w:szCs w:val="24"/>
              </w:rPr>
              <w:t xml:space="preserve">un </w:t>
            </w:r>
            <w:r w:rsidR="0048152B" w:rsidRPr="008878AD">
              <w:rPr>
                <w:rFonts w:ascii="Times New Roman" w:eastAsia="Times New Roman" w:hAnsi="Times New Roman"/>
                <w:b/>
                <w:bCs/>
                <w:sz w:val="24"/>
                <w:szCs w:val="24"/>
              </w:rPr>
              <w:t>realizēto pārstrādāto produktu vērtība pārskata periodā</w:t>
            </w:r>
          </w:p>
        </w:tc>
        <w:tc>
          <w:tcPr>
            <w:tcW w:w="179" w:type="pct"/>
            <w:shd w:val="clear" w:color="auto" w:fill="D9D9D9" w:themeFill="background1" w:themeFillShade="D9"/>
            <w:vAlign w:val="center"/>
            <w:hideMark/>
          </w:tcPr>
          <w:p w14:paraId="4EC14F5D" w14:textId="77777777" w:rsidR="0048152B" w:rsidRPr="008878AD" w:rsidRDefault="0048152B" w:rsidP="1D92C885">
            <w:pPr>
              <w:spacing w:after="0" w:line="240" w:lineRule="auto"/>
              <w:jc w:val="center"/>
              <w:rPr>
                <w:rFonts w:ascii="Times New Roman" w:eastAsia="Times New Roman" w:hAnsi="Times New Roman"/>
                <w:sz w:val="24"/>
                <w:szCs w:val="24"/>
              </w:rPr>
            </w:pPr>
          </w:p>
        </w:tc>
      </w:tr>
      <w:tr w:rsidR="0048152B" w:rsidRPr="008878AD" w14:paraId="59343A05" w14:textId="77777777" w:rsidTr="00885657">
        <w:trPr>
          <w:cantSplit/>
        </w:trPr>
        <w:tc>
          <w:tcPr>
            <w:tcW w:w="77" w:type="pct"/>
            <w:tcBorders>
              <w:right w:val="single" w:sz="4" w:space="0" w:color="auto"/>
            </w:tcBorders>
            <w:shd w:val="clear" w:color="auto" w:fill="D9D9D9" w:themeFill="background1" w:themeFillShade="D9"/>
            <w:vAlign w:val="center"/>
            <w:hideMark/>
          </w:tcPr>
          <w:p w14:paraId="6CCFAC49" w14:textId="77777777" w:rsidR="0048152B" w:rsidRPr="008878AD" w:rsidRDefault="0048152B" w:rsidP="1D92C885">
            <w:pPr>
              <w:spacing w:after="0" w:line="240" w:lineRule="auto"/>
              <w:jc w:val="center"/>
              <w:rPr>
                <w:rFonts w:ascii="Times New Roman" w:eastAsia="Times New Roman" w:hAnsi="Times New Roman"/>
                <w:sz w:val="24"/>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1156C4" w14:textId="77777777" w:rsidR="0048152B" w:rsidRPr="008878AD" w:rsidRDefault="0048152B" w:rsidP="1D92C885">
            <w:pPr>
              <w:pStyle w:val="tvhtml"/>
              <w:spacing w:before="0" w:beforeAutospacing="0" w:after="0" w:afterAutospacing="0"/>
              <w:jc w:val="center"/>
            </w:pPr>
            <w:r w:rsidRPr="008878AD">
              <w:t>Nr.</w:t>
            </w:r>
            <w:r w:rsidRPr="008878AD">
              <w:br/>
              <w:t>p. k.</w:t>
            </w:r>
          </w:p>
        </w:tc>
        <w:tc>
          <w:tcPr>
            <w:tcW w:w="13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3A8CED" w14:textId="77777777" w:rsidR="0048152B" w:rsidRPr="008878AD" w:rsidRDefault="0048152B" w:rsidP="1D92C885">
            <w:pPr>
              <w:pStyle w:val="tvhtml"/>
              <w:spacing w:before="0" w:beforeAutospacing="0" w:after="0" w:afterAutospacing="0"/>
              <w:jc w:val="center"/>
            </w:pPr>
            <w:r w:rsidRPr="008878AD">
              <w:t>Pārstrādātās produkcijas nosaukums</w:t>
            </w:r>
          </w:p>
        </w:tc>
        <w:tc>
          <w:tcPr>
            <w:tcW w:w="14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3D0CFA" w14:textId="77777777" w:rsidR="0048152B" w:rsidRPr="008878AD" w:rsidRDefault="0048152B" w:rsidP="1D92C885">
            <w:pPr>
              <w:pStyle w:val="tvhtml"/>
              <w:spacing w:before="0" w:beforeAutospacing="0" w:after="0" w:afterAutospacing="0"/>
              <w:jc w:val="center"/>
            </w:pPr>
            <w:r w:rsidRPr="008878AD">
              <w:t xml:space="preserve">Pārstrādātās produkcijas kopējā realizētā vērtība, </w:t>
            </w:r>
            <w:proofErr w:type="spellStart"/>
            <w:r w:rsidRPr="008878AD">
              <w:rPr>
                <w:i/>
                <w:iCs/>
              </w:rPr>
              <w:t>euro</w:t>
            </w:r>
            <w:proofErr w:type="spellEnd"/>
            <w:r w:rsidRPr="008878AD">
              <w:t xml:space="preserve"> (bez PVN)</w:t>
            </w:r>
          </w:p>
        </w:tc>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27CB75" w14:textId="5024D731" w:rsidR="0048152B" w:rsidRPr="008878AD" w:rsidRDefault="0048152B" w:rsidP="02E3DE57">
            <w:pPr>
              <w:pStyle w:val="tvhtml"/>
              <w:spacing w:before="0" w:beforeAutospacing="0" w:after="0" w:afterAutospacing="0"/>
              <w:jc w:val="center"/>
              <w:rPr>
                <w:vertAlign w:val="superscript"/>
              </w:rPr>
            </w:pPr>
            <w:r w:rsidRPr="008878AD">
              <w:t>Procentuālā likme</w:t>
            </w:r>
            <w:r w:rsidR="00E40926" w:rsidRPr="00E40926">
              <w:rPr>
                <w:vertAlign w:val="superscript"/>
              </w:rPr>
              <w:t>1</w:t>
            </w:r>
            <w:r w:rsidR="00B6069D">
              <w:rPr>
                <w:vertAlign w:val="superscript"/>
              </w:rPr>
              <w:t>2</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B50C11" w14:textId="77777777" w:rsidR="0048152B" w:rsidRPr="008878AD" w:rsidRDefault="0048152B" w:rsidP="1D92C885">
            <w:pPr>
              <w:pStyle w:val="tvhtml"/>
              <w:spacing w:before="0" w:beforeAutospacing="0" w:after="0" w:afterAutospacing="0"/>
              <w:jc w:val="center"/>
            </w:pPr>
            <w:r w:rsidRPr="008878AD">
              <w:t xml:space="preserve">Attiecināmā vērtība, </w:t>
            </w:r>
            <w:proofErr w:type="spellStart"/>
            <w:r w:rsidRPr="008878AD">
              <w:rPr>
                <w:i/>
                <w:iCs/>
              </w:rPr>
              <w:t>euro</w:t>
            </w:r>
            <w:proofErr w:type="spellEnd"/>
            <w:r w:rsidRPr="008878AD">
              <w:t xml:space="preserve"> (bez PVN)</w:t>
            </w:r>
          </w:p>
        </w:tc>
        <w:tc>
          <w:tcPr>
            <w:tcW w:w="179" w:type="pct"/>
            <w:tcBorders>
              <w:left w:val="single" w:sz="4" w:space="0" w:color="auto"/>
            </w:tcBorders>
            <w:shd w:val="clear" w:color="auto" w:fill="D9D9D9" w:themeFill="background1" w:themeFillShade="D9"/>
            <w:vAlign w:val="center"/>
            <w:hideMark/>
          </w:tcPr>
          <w:p w14:paraId="099CA35F" w14:textId="77777777" w:rsidR="0048152B" w:rsidRPr="008878AD" w:rsidRDefault="0048152B" w:rsidP="1D92C885">
            <w:pPr>
              <w:spacing w:after="0" w:line="240" w:lineRule="auto"/>
              <w:jc w:val="center"/>
              <w:rPr>
                <w:rFonts w:ascii="Times New Roman" w:eastAsia="Times New Roman" w:hAnsi="Times New Roman"/>
                <w:sz w:val="24"/>
                <w:szCs w:val="24"/>
              </w:rPr>
            </w:pPr>
          </w:p>
        </w:tc>
      </w:tr>
      <w:tr w:rsidR="0048152B" w:rsidRPr="008878AD" w14:paraId="65DDC22F" w14:textId="77777777" w:rsidTr="00885657">
        <w:trPr>
          <w:cantSplit/>
        </w:trPr>
        <w:tc>
          <w:tcPr>
            <w:tcW w:w="77" w:type="pct"/>
            <w:tcBorders>
              <w:right w:val="single" w:sz="4" w:space="0" w:color="auto"/>
            </w:tcBorders>
            <w:shd w:val="clear" w:color="auto" w:fill="D9D9D9" w:themeFill="background1" w:themeFillShade="D9"/>
            <w:vAlign w:val="center"/>
            <w:hideMark/>
          </w:tcPr>
          <w:p w14:paraId="43A2A8BC" w14:textId="77777777" w:rsidR="0048152B" w:rsidRPr="008878AD" w:rsidRDefault="0048152B" w:rsidP="1D92C885">
            <w:pPr>
              <w:spacing w:after="0" w:line="240" w:lineRule="auto"/>
              <w:jc w:val="center"/>
              <w:rPr>
                <w:rFonts w:ascii="Times New Roman" w:eastAsia="Times New Roman" w:hAnsi="Times New Roman"/>
                <w:sz w:val="24"/>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3002BF" w14:textId="77777777" w:rsidR="0048152B" w:rsidRPr="008878AD" w:rsidRDefault="0048152B" w:rsidP="1D92C885">
            <w:pPr>
              <w:pStyle w:val="tvhtml"/>
              <w:spacing w:before="0" w:beforeAutospacing="0" w:after="0" w:afterAutospacing="0"/>
              <w:jc w:val="center"/>
            </w:pPr>
            <w:r w:rsidRPr="008878AD">
              <w:t>1.</w:t>
            </w:r>
          </w:p>
        </w:tc>
        <w:tc>
          <w:tcPr>
            <w:tcW w:w="1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E63A0C" w14:textId="77777777" w:rsidR="0048152B" w:rsidRPr="008878AD" w:rsidRDefault="0048152B" w:rsidP="1D92C885">
            <w:pPr>
              <w:pStyle w:val="tvhtml"/>
              <w:spacing w:before="0" w:beforeAutospacing="0" w:after="0" w:afterAutospacing="0"/>
              <w:jc w:val="center"/>
            </w:pP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4D9DFA" w14:textId="77777777" w:rsidR="0048152B" w:rsidRPr="008878AD" w:rsidRDefault="0048152B" w:rsidP="1D92C885">
            <w:pPr>
              <w:pStyle w:val="tvhtml"/>
              <w:spacing w:before="0" w:beforeAutospacing="0" w:after="0" w:afterAutospacing="0"/>
              <w:jc w:val="cente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23B76" w14:textId="77777777" w:rsidR="0048152B" w:rsidRPr="008878AD" w:rsidRDefault="0048152B" w:rsidP="1D92C885">
            <w:pPr>
              <w:pStyle w:val="tvhtml"/>
              <w:spacing w:before="0" w:beforeAutospacing="0" w:after="0" w:afterAutospacing="0"/>
              <w:jc w:val="center"/>
            </w:pPr>
          </w:p>
        </w:tc>
        <w:tc>
          <w:tcPr>
            <w:tcW w:w="8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A00E2F" w14:textId="77777777" w:rsidR="0048152B" w:rsidRPr="008878AD" w:rsidRDefault="0048152B" w:rsidP="1D92C885">
            <w:pPr>
              <w:pStyle w:val="tvhtml"/>
              <w:spacing w:before="0" w:beforeAutospacing="0" w:after="0" w:afterAutospacing="0"/>
              <w:jc w:val="center"/>
            </w:pPr>
          </w:p>
        </w:tc>
        <w:tc>
          <w:tcPr>
            <w:tcW w:w="179" w:type="pct"/>
            <w:tcBorders>
              <w:left w:val="single" w:sz="4" w:space="0" w:color="auto"/>
            </w:tcBorders>
            <w:shd w:val="clear" w:color="auto" w:fill="D9D9D9" w:themeFill="background1" w:themeFillShade="D9"/>
            <w:vAlign w:val="center"/>
            <w:hideMark/>
          </w:tcPr>
          <w:p w14:paraId="404D05A1" w14:textId="77777777" w:rsidR="0048152B" w:rsidRPr="008878AD" w:rsidRDefault="0048152B" w:rsidP="1D92C885">
            <w:pPr>
              <w:spacing w:after="0" w:line="240" w:lineRule="auto"/>
              <w:jc w:val="center"/>
              <w:rPr>
                <w:rFonts w:ascii="Times New Roman" w:eastAsia="Times New Roman" w:hAnsi="Times New Roman"/>
                <w:sz w:val="24"/>
                <w:szCs w:val="24"/>
              </w:rPr>
            </w:pPr>
          </w:p>
        </w:tc>
      </w:tr>
      <w:tr w:rsidR="0048152B" w:rsidRPr="008878AD" w14:paraId="620500EA" w14:textId="77777777" w:rsidTr="00885657">
        <w:trPr>
          <w:cantSplit/>
        </w:trPr>
        <w:tc>
          <w:tcPr>
            <w:tcW w:w="77" w:type="pct"/>
            <w:tcBorders>
              <w:right w:val="single" w:sz="4" w:space="0" w:color="auto"/>
            </w:tcBorders>
            <w:shd w:val="clear" w:color="auto" w:fill="D9D9D9" w:themeFill="background1" w:themeFillShade="D9"/>
            <w:vAlign w:val="center"/>
            <w:hideMark/>
          </w:tcPr>
          <w:p w14:paraId="076F76F8" w14:textId="77777777" w:rsidR="0048152B" w:rsidRPr="008878AD" w:rsidRDefault="0048152B" w:rsidP="1D92C885">
            <w:pPr>
              <w:spacing w:after="0" w:line="240" w:lineRule="auto"/>
              <w:jc w:val="center"/>
              <w:rPr>
                <w:rFonts w:ascii="Times New Roman" w:eastAsia="Times New Roman" w:hAnsi="Times New Roman"/>
                <w:sz w:val="24"/>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33BF2A" w14:textId="77777777" w:rsidR="0048152B" w:rsidRPr="008878AD" w:rsidRDefault="0048152B" w:rsidP="1D92C885">
            <w:pPr>
              <w:pStyle w:val="tvhtml"/>
              <w:spacing w:before="0" w:beforeAutospacing="0" w:after="0" w:afterAutospacing="0"/>
              <w:jc w:val="center"/>
            </w:pPr>
            <w:r w:rsidRPr="008878AD">
              <w:t>2.</w:t>
            </w:r>
          </w:p>
        </w:tc>
        <w:tc>
          <w:tcPr>
            <w:tcW w:w="1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399B82" w14:textId="77777777" w:rsidR="0048152B" w:rsidRPr="008878AD" w:rsidRDefault="0048152B" w:rsidP="1D92C885">
            <w:pPr>
              <w:pStyle w:val="tvhtml"/>
              <w:spacing w:before="0" w:beforeAutospacing="0" w:after="0" w:afterAutospacing="0"/>
              <w:jc w:val="center"/>
            </w:pP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0F7742" w14:textId="77777777" w:rsidR="0048152B" w:rsidRPr="008878AD" w:rsidRDefault="0048152B" w:rsidP="1D92C885">
            <w:pPr>
              <w:pStyle w:val="tvhtml"/>
              <w:spacing w:before="0" w:beforeAutospacing="0" w:after="0" w:afterAutospacing="0"/>
              <w:jc w:val="cente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EFF30" w14:textId="77777777" w:rsidR="0048152B" w:rsidRPr="008878AD" w:rsidRDefault="0048152B" w:rsidP="1D92C885">
            <w:pPr>
              <w:pStyle w:val="tvhtml"/>
              <w:spacing w:before="0" w:beforeAutospacing="0" w:after="0" w:afterAutospacing="0"/>
              <w:jc w:val="center"/>
            </w:pPr>
          </w:p>
        </w:tc>
        <w:tc>
          <w:tcPr>
            <w:tcW w:w="8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70909B" w14:textId="77777777" w:rsidR="0048152B" w:rsidRPr="008878AD" w:rsidRDefault="0048152B" w:rsidP="1D92C885">
            <w:pPr>
              <w:pStyle w:val="tvhtml"/>
              <w:spacing w:before="0" w:beforeAutospacing="0" w:after="0" w:afterAutospacing="0"/>
              <w:jc w:val="center"/>
            </w:pPr>
          </w:p>
        </w:tc>
        <w:tc>
          <w:tcPr>
            <w:tcW w:w="179" w:type="pct"/>
            <w:tcBorders>
              <w:left w:val="single" w:sz="4" w:space="0" w:color="auto"/>
            </w:tcBorders>
            <w:shd w:val="clear" w:color="auto" w:fill="D9D9D9" w:themeFill="background1" w:themeFillShade="D9"/>
            <w:vAlign w:val="center"/>
            <w:hideMark/>
          </w:tcPr>
          <w:p w14:paraId="7F685EAD" w14:textId="77777777" w:rsidR="0048152B" w:rsidRPr="008878AD" w:rsidRDefault="0048152B" w:rsidP="1D92C885">
            <w:pPr>
              <w:spacing w:after="0" w:line="240" w:lineRule="auto"/>
              <w:jc w:val="center"/>
              <w:rPr>
                <w:rFonts w:ascii="Times New Roman" w:eastAsia="Times New Roman" w:hAnsi="Times New Roman"/>
                <w:sz w:val="24"/>
                <w:szCs w:val="24"/>
              </w:rPr>
            </w:pPr>
          </w:p>
        </w:tc>
      </w:tr>
      <w:tr w:rsidR="0048152B" w:rsidRPr="008878AD" w14:paraId="51122973" w14:textId="77777777" w:rsidTr="00885657">
        <w:trPr>
          <w:cantSplit/>
        </w:trPr>
        <w:tc>
          <w:tcPr>
            <w:tcW w:w="77" w:type="pct"/>
            <w:tcBorders>
              <w:right w:val="single" w:sz="4" w:space="0" w:color="auto"/>
            </w:tcBorders>
            <w:shd w:val="clear" w:color="auto" w:fill="D9D9D9" w:themeFill="background1" w:themeFillShade="D9"/>
            <w:vAlign w:val="center"/>
            <w:hideMark/>
          </w:tcPr>
          <w:p w14:paraId="75010AC3" w14:textId="77777777" w:rsidR="0048152B" w:rsidRPr="008878AD" w:rsidRDefault="0048152B" w:rsidP="1D92C885">
            <w:pPr>
              <w:spacing w:after="0" w:line="240" w:lineRule="auto"/>
              <w:jc w:val="center"/>
              <w:rPr>
                <w:rFonts w:ascii="Times New Roman" w:eastAsia="Times New Roman" w:hAnsi="Times New Roman"/>
                <w:sz w:val="24"/>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06E169" w14:textId="77777777" w:rsidR="0048152B" w:rsidRPr="008878AD" w:rsidRDefault="0048152B" w:rsidP="1D92C885">
            <w:pPr>
              <w:pStyle w:val="tvhtml"/>
              <w:spacing w:before="0" w:beforeAutospacing="0" w:after="0" w:afterAutospacing="0"/>
              <w:jc w:val="center"/>
            </w:pPr>
            <w:r w:rsidRPr="008878AD">
              <w:t>...</w:t>
            </w:r>
          </w:p>
        </w:tc>
        <w:tc>
          <w:tcPr>
            <w:tcW w:w="1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025BAD" w14:textId="77777777" w:rsidR="0048152B" w:rsidRPr="008878AD" w:rsidRDefault="0048152B" w:rsidP="1D92C885">
            <w:pPr>
              <w:pStyle w:val="tvhtml"/>
              <w:spacing w:before="0" w:beforeAutospacing="0" w:after="0" w:afterAutospacing="0"/>
              <w:jc w:val="center"/>
            </w:pP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83D038" w14:textId="77777777" w:rsidR="0048152B" w:rsidRPr="008878AD" w:rsidRDefault="0048152B" w:rsidP="1D92C885">
            <w:pPr>
              <w:pStyle w:val="tvhtml"/>
              <w:spacing w:before="0" w:beforeAutospacing="0" w:after="0" w:afterAutospacing="0"/>
              <w:jc w:val="cente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7BC0D" w14:textId="77777777" w:rsidR="0048152B" w:rsidRPr="008878AD" w:rsidRDefault="0048152B" w:rsidP="1D92C885">
            <w:pPr>
              <w:pStyle w:val="tvhtml"/>
              <w:spacing w:before="0" w:beforeAutospacing="0" w:after="0" w:afterAutospacing="0"/>
              <w:jc w:val="center"/>
            </w:pPr>
          </w:p>
        </w:tc>
        <w:tc>
          <w:tcPr>
            <w:tcW w:w="8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56120C" w14:textId="77777777" w:rsidR="0048152B" w:rsidRPr="008878AD" w:rsidRDefault="0048152B" w:rsidP="1D92C885">
            <w:pPr>
              <w:pStyle w:val="tvhtml"/>
              <w:spacing w:before="0" w:beforeAutospacing="0" w:after="0" w:afterAutospacing="0"/>
              <w:jc w:val="center"/>
            </w:pPr>
          </w:p>
        </w:tc>
        <w:tc>
          <w:tcPr>
            <w:tcW w:w="179" w:type="pct"/>
            <w:tcBorders>
              <w:left w:val="single" w:sz="4" w:space="0" w:color="auto"/>
            </w:tcBorders>
            <w:shd w:val="clear" w:color="auto" w:fill="D9D9D9" w:themeFill="background1" w:themeFillShade="D9"/>
            <w:vAlign w:val="center"/>
            <w:hideMark/>
          </w:tcPr>
          <w:p w14:paraId="16FF093D" w14:textId="77777777" w:rsidR="0048152B" w:rsidRPr="008878AD" w:rsidRDefault="0048152B" w:rsidP="1D92C885">
            <w:pPr>
              <w:spacing w:after="0" w:line="240" w:lineRule="auto"/>
              <w:jc w:val="center"/>
              <w:rPr>
                <w:rFonts w:ascii="Times New Roman" w:eastAsia="Times New Roman" w:hAnsi="Times New Roman"/>
                <w:sz w:val="24"/>
                <w:szCs w:val="24"/>
              </w:rPr>
            </w:pPr>
          </w:p>
        </w:tc>
      </w:tr>
      <w:tr w:rsidR="0048152B" w:rsidRPr="008878AD" w14:paraId="6E40DCE8" w14:textId="77777777" w:rsidTr="00885657">
        <w:trPr>
          <w:cantSplit/>
        </w:trPr>
        <w:tc>
          <w:tcPr>
            <w:tcW w:w="77" w:type="pct"/>
            <w:shd w:val="clear" w:color="auto" w:fill="D9D9D9" w:themeFill="background1" w:themeFillShade="D9"/>
            <w:vAlign w:val="center"/>
            <w:hideMark/>
          </w:tcPr>
          <w:p w14:paraId="40CCF4C6" w14:textId="77777777" w:rsidR="0048152B" w:rsidRPr="008878AD" w:rsidRDefault="0048152B" w:rsidP="1D92C885">
            <w:pPr>
              <w:spacing w:after="0" w:line="240" w:lineRule="auto"/>
              <w:jc w:val="center"/>
              <w:rPr>
                <w:rFonts w:ascii="Times New Roman" w:eastAsia="Times New Roman" w:hAnsi="Times New Roman"/>
                <w:sz w:val="24"/>
                <w:szCs w:val="24"/>
              </w:rPr>
            </w:pPr>
          </w:p>
        </w:tc>
        <w:tc>
          <w:tcPr>
            <w:tcW w:w="3871" w:type="pct"/>
            <w:gridSpan w:val="4"/>
            <w:tcBorders>
              <w:top w:val="single" w:sz="4" w:space="0" w:color="auto"/>
              <w:right w:val="single" w:sz="4" w:space="0" w:color="auto"/>
            </w:tcBorders>
            <w:shd w:val="clear" w:color="auto" w:fill="D9D9D9" w:themeFill="background1" w:themeFillShade="D9"/>
            <w:vAlign w:val="center"/>
            <w:hideMark/>
          </w:tcPr>
          <w:p w14:paraId="11D71B29" w14:textId="77777777" w:rsidR="0048152B" w:rsidRPr="008878AD" w:rsidRDefault="0048152B" w:rsidP="1D92C885">
            <w:pPr>
              <w:pStyle w:val="tvhtml"/>
              <w:spacing w:before="0" w:beforeAutospacing="0" w:after="0" w:afterAutospacing="0"/>
              <w:jc w:val="right"/>
            </w:pPr>
            <w:r w:rsidRPr="008878AD">
              <w:t>Kopā</w:t>
            </w:r>
          </w:p>
        </w:tc>
        <w:tc>
          <w:tcPr>
            <w:tcW w:w="8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39B576" w14:textId="77777777" w:rsidR="0048152B" w:rsidRPr="008878AD" w:rsidRDefault="0048152B" w:rsidP="1D92C885">
            <w:pPr>
              <w:pStyle w:val="tvhtml"/>
              <w:spacing w:before="0" w:beforeAutospacing="0" w:after="0" w:afterAutospacing="0"/>
              <w:jc w:val="center"/>
            </w:pPr>
          </w:p>
        </w:tc>
        <w:tc>
          <w:tcPr>
            <w:tcW w:w="179" w:type="pct"/>
            <w:tcBorders>
              <w:left w:val="single" w:sz="4" w:space="0" w:color="auto"/>
            </w:tcBorders>
            <w:shd w:val="clear" w:color="auto" w:fill="D9D9D9" w:themeFill="background1" w:themeFillShade="D9"/>
            <w:vAlign w:val="center"/>
            <w:hideMark/>
          </w:tcPr>
          <w:p w14:paraId="34F320DF" w14:textId="77777777" w:rsidR="0048152B" w:rsidRPr="008878AD" w:rsidRDefault="0048152B" w:rsidP="1D92C885">
            <w:pPr>
              <w:spacing w:after="0" w:line="240" w:lineRule="auto"/>
              <w:jc w:val="center"/>
              <w:rPr>
                <w:rFonts w:ascii="Times New Roman" w:eastAsia="Times New Roman" w:hAnsi="Times New Roman"/>
                <w:sz w:val="24"/>
                <w:szCs w:val="24"/>
              </w:rPr>
            </w:pPr>
          </w:p>
        </w:tc>
      </w:tr>
    </w:tbl>
    <w:p w14:paraId="520DBA16" w14:textId="011D9B1E" w:rsidR="00182DF3" w:rsidRPr="008878AD" w:rsidRDefault="0048152B" w:rsidP="02E3DE57">
      <w:pPr>
        <w:spacing w:after="0" w:line="240" w:lineRule="auto"/>
        <w:ind w:firstLine="720"/>
        <w:jc w:val="both"/>
        <w:rPr>
          <w:rFonts w:ascii="Times New Roman" w:eastAsia="Times New Roman" w:hAnsi="Times New Roman"/>
        </w:rPr>
      </w:pPr>
      <w:r w:rsidRPr="008878AD">
        <w:rPr>
          <w:rFonts w:ascii="Times New Roman" w:eastAsia="Times New Roman" w:hAnsi="Times New Roman"/>
        </w:rPr>
        <w:t xml:space="preserve">Piezīme. </w:t>
      </w:r>
    </w:p>
    <w:p w14:paraId="54B7414E" w14:textId="78242FDC" w:rsidR="00932B9C" w:rsidRDefault="00F762A6" w:rsidP="00964F7F">
      <w:pPr>
        <w:spacing w:after="0" w:line="240" w:lineRule="auto"/>
        <w:ind w:firstLine="720"/>
        <w:jc w:val="both"/>
        <w:rPr>
          <w:rFonts w:ascii="Times New Roman" w:eastAsia="Times New Roman" w:hAnsi="Times New Roman"/>
        </w:rPr>
      </w:pPr>
      <w:r w:rsidRPr="008878AD">
        <w:rPr>
          <w:rFonts w:ascii="Times New Roman" w:eastAsia="Times New Roman" w:hAnsi="Times New Roman"/>
          <w:lang w:eastAsia="lv-LV"/>
        </w:rPr>
        <w:t> </w:t>
      </w:r>
      <w:r w:rsidR="00E40926">
        <w:rPr>
          <w:rFonts w:ascii="Times New Roman" w:eastAsia="Times New Roman" w:hAnsi="Times New Roman"/>
          <w:vertAlign w:val="superscript"/>
        </w:rPr>
        <w:t>1</w:t>
      </w:r>
      <w:r w:rsidR="00B6069D">
        <w:rPr>
          <w:rFonts w:ascii="Times New Roman" w:eastAsia="Times New Roman" w:hAnsi="Times New Roman"/>
          <w:vertAlign w:val="superscript"/>
        </w:rPr>
        <w:t>2</w:t>
      </w:r>
      <w:r w:rsidR="00385C54" w:rsidRPr="008878AD">
        <w:rPr>
          <w:rFonts w:ascii="Times New Roman" w:eastAsia="Times New Roman" w:hAnsi="Times New Roman"/>
          <w:vertAlign w:val="superscript"/>
        </w:rPr>
        <w:t xml:space="preserve"> </w:t>
      </w:r>
      <w:r w:rsidR="0048152B" w:rsidRPr="008878AD">
        <w:rPr>
          <w:rFonts w:ascii="Times New Roman" w:eastAsia="Times New Roman" w:hAnsi="Times New Roman"/>
        </w:rPr>
        <w:t>Saskaņā</w:t>
      </w:r>
      <w:r w:rsidR="00D50ADD" w:rsidRPr="008878AD">
        <w:rPr>
          <w:rFonts w:ascii="Times New Roman" w:eastAsia="Times New Roman" w:hAnsi="Times New Roman"/>
        </w:rPr>
        <w:t xml:space="preserve"> ar Komisijas 2021. gada 7. decembra Deleģētās regulas (ES) 2022/126, ar ko Eiropas Parlamenta un Padomes Regulu (ES) 2021/2115 papildina ar prasībām, kuras piemērojamas konkrētu veidu intervences pasākumiem, ko dalībvalstis savos KLP stratēģiskajos plānos 2023.–2027. gadam noteikušas atbilstīgi minētajai regulai, kā arī ar noteikumiem par īpatsvaru, ko piemēro laba lauksaimnieciskā un </w:t>
      </w:r>
      <w:proofErr w:type="spellStart"/>
      <w:r w:rsidR="00D50ADD" w:rsidRPr="008878AD">
        <w:rPr>
          <w:rFonts w:ascii="Times New Roman" w:eastAsia="Times New Roman" w:hAnsi="Times New Roman"/>
        </w:rPr>
        <w:t>vidiskā</w:t>
      </w:r>
      <w:proofErr w:type="spellEnd"/>
      <w:r w:rsidR="00D50ADD" w:rsidRPr="008878AD">
        <w:rPr>
          <w:rFonts w:ascii="Times New Roman" w:eastAsia="Times New Roman" w:hAnsi="Times New Roman"/>
        </w:rPr>
        <w:t xml:space="preserve"> stāvokļa (LLVS) 1. standarta vajadzībām</w:t>
      </w:r>
      <w:r w:rsidR="002B4A8B" w:rsidRPr="008878AD">
        <w:rPr>
          <w:rFonts w:ascii="Times New Roman" w:eastAsia="Times New Roman" w:hAnsi="Times New Roman"/>
        </w:rPr>
        <w:t>,</w:t>
      </w:r>
      <w:r w:rsidR="00D50ADD" w:rsidRPr="008878AD">
        <w:rPr>
          <w:rFonts w:ascii="Times New Roman" w:eastAsia="Times New Roman" w:hAnsi="Times New Roman"/>
        </w:rPr>
        <w:t xml:space="preserve"> 31. panta 2. punktu</w:t>
      </w:r>
      <w:r w:rsidR="00370338" w:rsidRPr="008878AD">
        <w:rPr>
          <w:rFonts w:ascii="Times New Roman" w:eastAsia="Times New Roman" w:hAnsi="Times New Roman"/>
        </w:rPr>
        <w:t>.</w:t>
      </w:r>
      <w:r w:rsidR="00D50ADD" w:rsidRPr="008878AD">
        <w:rPr>
          <w:rFonts w:ascii="Times New Roman" w:eastAsia="Times New Roman" w:hAnsi="Times New Roman"/>
        </w:rPr>
        <w:t xml:space="preserve"> </w:t>
      </w:r>
    </w:p>
    <w:p w14:paraId="42AB6567" w14:textId="77777777" w:rsidR="00E40926" w:rsidRPr="00964F7F" w:rsidRDefault="00E40926" w:rsidP="00964F7F">
      <w:pPr>
        <w:spacing w:after="0" w:line="240" w:lineRule="auto"/>
        <w:ind w:firstLine="720"/>
        <w:jc w:val="both"/>
        <w:rPr>
          <w:rFonts w:ascii="Times New Roman" w:eastAsia="Times New Roman" w:hAnsi="Times New Roman"/>
        </w:rPr>
      </w:pPr>
    </w:p>
    <w:tbl>
      <w:tblPr>
        <w:tblW w:w="9214" w:type="dxa"/>
        <w:shd w:val="clear" w:color="auto" w:fill="D9D9D9"/>
        <w:tblCellMar>
          <w:top w:w="30" w:type="dxa"/>
          <w:left w:w="30" w:type="dxa"/>
          <w:bottom w:w="30" w:type="dxa"/>
          <w:right w:w="30" w:type="dxa"/>
        </w:tblCellMar>
        <w:tblLook w:val="04A0" w:firstRow="1" w:lastRow="0" w:firstColumn="1" w:lastColumn="0" w:noHBand="0" w:noVBand="1"/>
      </w:tblPr>
      <w:tblGrid>
        <w:gridCol w:w="284"/>
        <w:gridCol w:w="992"/>
        <w:gridCol w:w="3402"/>
        <w:gridCol w:w="1985"/>
        <w:gridCol w:w="2268"/>
        <w:gridCol w:w="283"/>
      </w:tblGrid>
      <w:tr w:rsidR="004C7C8F" w:rsidRPr="008878AD" w14:paraId="4A81D31A" w14:textId="77777777" w:rsidTr="00B91698">
        <w:trPr>
          <w:cantSplit/>
          <w:trHeight w:val="300"/>
        </w:trPr>
        <w:tc>
          <w:tcPr>
            <w:tcW w:w="284" w:type="dxa"/>
            <w:shd w:val="clear" w:color="auto" w:fill="D9D9D9" w:themeFill="background1" w:themeFillShade="D9"/>
            <w:vAlign w:val="center"/>
            <w:hideMark/>
          </w:tcPr>
          <w:p w14:paraId="40CD3AFA" w14:textId="77777777" w:rsidR="00F04CCA" w:rsidRPr="008878AD" w:rsidRDefault="00F04CCA" w:rsidP="1D92C885">
            <w:pPr>
              <w:spacing w:after="0" w:line="240" w:lineRule="auto"/>
              <w:jc w:val="center"/>
              <w:rPr>
                <w:rFonts w:ascii="Times New Roman" w:eastAsia="Times New Roman" w:hAnsi="Times New Roman"/>
                <w:sz w:val="24"/>
                <w:szCs w:val="24"/>
              </w:rPr>
            </w:pPr>
          </w:p>
        </w:tc>
        <w:tc>
          <w:tcPr>
            <w:tcW w:w="8647" w:type="dxa"/>
            <w:gridSpan w:val="4"/>
            <w:tcBorders>
              <w:bottom w:val="single" w:sz="4" w:space="0" w:color="auto"/>
            </w:tcBorders>
            <w:shd w:val="clear" w:color="auto" w:fill="D9D9D9" w:themeFill="background1" w:themeFillShade="D9"/>
            <w:vAlign w:val="center"/>
            <w:hideMark/>
          </w:tcPr>
          <w:p w14:paraId="1C5C4F1B" w14:textId="2C36805F" w:rsidR="00F04CCA" w:rsidRPr="008878AD" w:rsidRDefault="001B405C" w:rsidP="00B91698">
            <w:pPr>
              <w:spacing w:after="0" w:line="240" w:lineRule="auto"/>
              <w:ind w:left="510" w:hanging="510"/>
              <w:rPr>
                <w:rFonts w:ascii="Times New Roman" w:eastAsia="Times New Roman" w:hAnsi="Times New Roman"/>
                <w:b/>
                <w:bCs/>
                <w:sz w:val="24"/>
                <w:szCs w:val="24"/>
                <w:vertAlign w:val="superscript"/>
              </w:rPr>
            </w:pPr>
            <w:r w:rsidRPr="008878AD">
              <w:rPr>
                <w:rFonts w:ascii="Times New Roman" w:eastAsia="Times New Roman" w:hAnsi="Times New Roman"/>
                <w:b/>
                <w:bCs/>
                <w:sz w:val="24"/>
                <w:szCs w:val="24"/>
              </w:rPr>
              <w:t>D.4</w:t>
            </w:r>
            <w:r w:rsidR="515F7C42" w:rsidRPr="008878AD">
              <w:rPr>
                <w:rFonts w:ascii="Times New Roman" w:eastAsia="Times New Roman" w:hAnsi="Times New Roman"/>
                <w:b/>
                <w:bCs/>
                <w:sz w:val="24"/>
                <w:szCs w:val="24"/>
              </w:rPr>
              <w:t xml:space="preserve">. Citu nozaru ražotāju organizācijas </w:t>
            </w:r>
            <w:r w:rsidR="000D6D74">
              <w:rPr>
                <w:rFonts w:ascii="Times New Roman" w:eastAsia="Times New Roman" w:hAnsi="Times New Roman"/>
                <w:b/>
                <w:bCs/>
                <w:sz w:val="24"/>
                <w:szCs w:val="24"/>
              </w:rPr>
              <w:t xml:space="preserve">biedru saražoto </w:t>
            </w:r>
            <w:r w:rsidR="00DB6B4A">
              <w:rPr>
                <w:rFonts w:ascii="Times New Roman" w:eastAsia="Times New Roman" w:hAnsi="Times New Roman"/>
                <w:b/>
                <w:bCs/>
                <w:sz w:val="24"/>
                <w:szCs w:val="24"/>
              </w:rPr>
              <w:t xml:space="preserve">un </w:t>
            </w:r>
            <w:r w:rsidR="515F7C42" w:rsidRPr="008878AD">
              <w:rPr>
                <w:rFonts w:ascii="Times New Roman" w:eastAsia="Times New Roman" w:hAnsi="Times New Roman"/>
                <w:b/>
                <w:bCs/>
                <w:sz w:val="24"/>
                <w:szCs w:val="24"/>
              </w:rPr>
              <w:t>realizēto pārstrādāto produktu vērtība pārskata periodā</w:t>
            </w:r>
            <w:r w:rsidR="00E40926" w:rsidRPr="00E40926">
              <w:rPr>
                <w:rFonts w:ascii="Times New Roman" w:eastAsia="Times New Roman" w:hAnsi="Times New Roman"/>
                <w:b/>
                <w:bCs/>
                <w:sz w:val="24"/>
                <w:szCs w:val="24"/>
                <w:vertAlign w:val="superscript"/>
              </w:rPr>
              <w:t>1</w:t>
            </w:r>
            <w:r w:rsidR="00B6069D">
              <w:rPr>
                <w:rFonts w:ascii="Times New Roman" w:eastAsia="Times New Roman" w:hAnsi="Times New Roman"/>
                <w:b/>
                <w:bCs/>
                <w:sz w:val="24"/>
                <w:szCs w:val="24"/>
                <w:vertAlign w:val="superscript"/>
              </w:rPr>
              <w:t>3</w:t>
            </w:r>
          </w:p>
        </w:tc>
        <w:tc>
          <w:tcPr>
            <w:tcW w:w="283" w:type="dxa"/>
            <w:shd w:val="clear" w:color="auto" w:fill="D9D9D9" w:themeFill="background1" w:themeFillShade="D9"/>
            <w:vAlign w:val="center"/>
            <w:hideMark/>
          </w:tcPr>
          <w:p w14:paraId="1C5380D3" w14:textId="77777777" w:rsidR="00F04CCA" w:rsidRPr="008878AD" w:rsidRDefault="00F04CCA" w:rsidP="1D92C885">
            <w:pPr>
              <w:spacing w:after="0" w:line="240" w:lineRule="auto"/>
              <w:jc w:val="center"/>
              <w:rPr>
                <w:rFonts w:ascii="Times New Roman" w:eastAsia="Times New Roman" w:hAnsi="Times New Roman"/>
                <w:sz w:val="24"/>
                <w:szCs w:val="24"/>
              </w:rPr>
            </w:pPr>
          </w:p>
        </w:tc>
      </w:tr>
      <w:tr w:rsidR="00385C54" w:rsidRPr="008878AD" w14:paraId="1B423E20" w14:textId="77777777" w:rsidTr="008878AD">
        <w:trPr>
          <w:cantSplit/>
          <w:trHeight w:val="300"/>
        </w:trPr>
        <w:tc>
          <w:tcPr>
            <w:tcW w:w="284" w:type="dxa"/>
            <w:tcBorders>
              <w:right w:val="single" w:sz="4" w:space="0" w:color="auto"/>
            </w:tcBorders>
            <w:shd w:val="clear" w:color="auto" w:fill="D9D9D9" w:themeFill="background1" w:themeFillShade="D9"/>
            <w:vAlign w:val="center"/>
            <w:hideMark/>
          </w:tcPr>
          <w:p w14:paraId="718C6BFA" w14:textId="77777777" w:rsidR="000B471D" w:rsidRPr="008878AD" w:rsidRDefault="000B471D" w:rsidP="1D92C885">
            <w:pPr>
              <w:spacing w:after="0" w:line="240" w:lineRule="auto"/>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17465D" w14:textId="77777777" w:rsidR="000B471D" w:rsidRPr="008878AD" w:rsidRDefault="000B471D" w:rsidP="1D92C885">
            <w:pPr>
              <w:pStyle w:val="tvhtml"/>
              <w:spacing w:before="0" w:beforeAutospacing="0" w:after="0" w:afterAutospacing="0"/>
              <w:jc w:val="center"/>
            </w:pPr>
            <w:r w:rsidRPr="008878AD">
              <w:t>Nr.</w:t>
            </w:r>
            <w:r w:rsidRPr="008878AD">
              <w:br/>
              <w:t>p. k.</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F33108" w14:textId="77777777" w:rsidR="000B471D" w:rsidRPr="008878AD" w:rsidRDefault="000B471D" w:rsidP="1D92C885">
            <w:pPr>
              <w:pStyle w:val="tvhtml"/>
              <w:spacing w:before="0" w:beforeAutospacing="0" w:after="0" w:afterAutospacing="0"/>
              <w:jc w:val="center"/>
            </w:pPr>
            <w:r w:rsidRPr="008878AD">
              <w:t>Pārstrādātās produkcijas nosaukums</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ACD22D" w14:textId="77777777" w:rsidR="000B471D" w:rsidRPr="008878AD" w:rsidRDefault="000B471D" w:rsidP="1D92C885">
            <w:pPr>
              <w:pStyle w:val="tvhtml"/>
              <w:spacing w:before="0" w:beforeAutospacing="0" w:after="0" w:afterAutospacing="0"/>
              <w:jc w:val="center"/>
            </w:pPr>
            <w:r w:rsidRPr="008878AD">
              <w:t xml:space="preserve">Pārstrādātās produkcijas kopējā realizētā vērtība, </w:t>
            </w:r>
            <w:proofErr w:type="spellStart"/>
            <w:r w:rsidRPr="008878AD">
              <w:rPr>
                <w:i/>
                <w:iCs/>
              </w:rPr>
              <w:t>euro</w:t>
            </w:r>
            <w:proofErr w:type="spellEnd"/>
            <w:r w:rsidRPr="008878AD">
              <w:t xml:space="preserve"> (bez PVN)</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06BFF5" w14:textId="7D91BE8B" w:rsidR="000B471D" w:rsidRPr="008878AD" w:rsidRDefault="4B7FEF1D" w:rsidP="1858F4B9">
            <w:pPr>
              <w:pStyle w:val="tvhtml"/>
              <w:spacing w:before="0" w:beforeAutospacing="0" w:after="0" w:afterAutospacing="0"/>
              <w:jc w:val="center"/>
            </w:pPr>
            <w:r w:rsidRPr="008878AD">
              <w:t>P</w:t>
            </w:r>
            <w:r w:rsidR="5C1AEE4C" w:rsidRPr="008878AD">
              <w:t xml:space="preserve">ārdotās </w:t>
            </w:r>
            <w:r w:rsidR="5753B6E6" w:rsidRPr="008878AD">
              <w:t xml:space="preserve">pirmās pārstrādes posma </w:t>
            </w:r>
            <w:r w:rsidR="5C1AEE4C" w:rsidRPr="008878AD">
              <w:t>produkcijas</w:t>
            </w:r>
            <w:r w:rsidR="2ADD766E" w:rsidRPr="008878AD">
              <w:t xml:space="preserve"> vērtība</w:t>
            </w:r>
            <w:r w:rsidR="00E40926" w:rsidRPr="00E40926">
              <w:rPr>
                <w:vertAlign w:val="superscript"/>
              </w:rPr>
              <w:t>1</w:t>
            </w:r>
            <w:r w:rsidR="00B6069D">
              <w:rPr>
                <w:vertAlign w:val="superscript"/>
              </w:rPr>
              <w:t>4</w:t>
            </w:r>
            <w:r w:rsidR="2ADD766E" w:rsidRPr="008878AD">
              <w:t xml:space="preserve">, </w:t>
            </w:r>
            <w:proofErr w:type="spellStart"/>
            <w:r w:rsidR="2ADD766E" w:rsidRPr="008878AD">
              <w:rPr>
                <w:i/>
                <w:iCs/>
              </w:rPr>
              <w:t>euro</w:t>
            </w:r>
            <w:proofErr w:type="spellEnd"/>
            <w:r w:rsidR="2ADD766E" w:rsidRPr="008878AD">
              <w:t xml:space="preserve"> (bez PVN)</w:t>
            </w:r>
          </w:p>
        </w:tc>
        <w:tc>
          <w:tcPr>
            <w:tcW w:w="283" w:type="dxa"/>
            <w:tcBorders>
              <w:left w:val="single" w:sz="4" w:space="0" w:color="auto"/>
            </w:tcBorders>
            <w:shd w:val="clear" w:color="auto" w:fill="D9D9D9" w:themeFill="background1" w:themeFillShade="D9"/>
            <w:vAlign w:val="center"/>
            <w:hideMark/>
          </w:tcPr>
          <w:p w14:paraId="3CFEEFCC" w14:textId="77777777" w:rsidR="000B471D" w:rsidRPr="008878AD" w:rsidRDefault="000B471D" w:rsidP="1D92C885">
            <w:pPr>
              <w:spacing w:after="0" w:line="240" w:lineRule="auto"/>
              <w:jc w:val="center"/>
              <w:rPr>
                <w:rFonts w:ascii="Times New Roman" w:eastAsia="Times New Roman" w:hAnsi="Times New Roman"/>
                <w:sz w:val="24"/>
                <w:szCs w:val="24"/>
              </w:rPr>
            </w:pPr>
          </w:p>
        </w:tc>
      </w:tr>
      <w:tr w:rsidR="00385C54" w:rsidRPr="008878AD" w14:paraId="3B4E8379" w14:textId="77777777" w:rsidTr="008878AD">
        <w:trPr>
          <w:cantSplit/>
          <w:trHeight w:val="300"/>
        </w:trPr>
        <w:tc>
          <w:tcPr>
            <w:tcW w:w="284" w:type="dxa"/>
            <w:tcBorders>
              <w:right w:val="single" w:sz="4" w:space="0" w:color="auto"/>
            </w:tcBorders>
            <w:shd w:val="clear" w:color="auto" w:fill="D9D9D9" w:themeFill="background1" w:themeFillShade="D9"/>
            <w:vAlign w:val="center"/>
            <w:hideMark/>
          </w:tcPr>
          <w:p w14:paraId="5756235F" w14:textId="77777777" w:rsidR="000B471D" w:rsidRPr="008878AD" w:rsidRDefault="000B471D" w:rsidP="1D92C885">
            <w:pPr>
              <w:spacing w:after="0" w:line="240" w:lineRule="auto"/>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97D3DF" w14:textId="77777777" w:rsidR="000B471D" w:rsidRPr="008878AD" w:rsidRDefault="000B471D" w:rsidP="1D92C885">
            <w:pPr>
              <w:pStyle w:val="tvhtml"/>
              <w:spacing w:before="0" w:beforeAutospacing="0" w:after="0" w:afterAutospacing="0"/>
              <w:jc w:val="center"/>
            </w:pPr>
            <w:r w:rsidRPr="008878AD">
              <w:t>1.</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A7DC1E" w14:textId="77777777" w:rsidR="000B471D" w:rsidRPr="008878AD" w:rsidRDefault="000B471D" w:rsidP="1D92C885">
            <w:pPr>
              <w:pStyle w:val="tvhtml"/>
              <w:spacing w:before="0" w:beforeAutospacing="0" w:after="0" w:afterAutospacing="0"/>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B43706" w14:textId="77777777" w:rsidR="000B471D" w:rsidRPr="008878AD" w:rsidRDefault="000B471D" w:rsidP="1D92C885">
            <w:pPr>
              <w:pStyle w:val="tvhtml"/>
              <w:spacing w:before="0" w:beforeAutospacing="0" w:after="0" w:afterAutospacing="0"/>
              <w:jc w:val="cente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CB5C47" w14:textId="77777777" w:rsidR="000B471D" w:rsidRPr="008878AD" w:rsidRDefault="000B471D" w:rsidP="1D92C885">
            <w:pPr>
              <w:pStyle w:val="tvhtml"/>
              <w:spacing w:before="0" w:beforeAutospacing="0" w:after="0" w:afterAutospacing="0"/>
              <w:jc w:val="center"/>
            </w:pPr>
          </w:p>
        </w:tc>
        <w:tc>
          <w:tcPr>
            <w:tcW w:w="283" w:type="dxa"/>
            <w:tcBorders>
              <w:left w:val="single" w:sz="4" w:space="0" w:color="auto"/>
            </w:tcBorders>
            <w:shd w:val="clear" w:color="auto" w:fill="D9D9D9" w:themeFill="background1" w:themeFillShade="D9"/>
            <w:vAlign w:val="center"/>
            <w:hideMark/>
          </w:tcPr>
          <w:p w14:paraId="329FE630" w14:textId="77777777" w:rsidR="000B471D" w:rsidRPr="008878AD" w:rsidRDefault="000B471D" w:rsidP="1D92C885">
            <w:pPr>
              <w:spacing w:after="0" w:line="240" w:lineRule="auto"/>
              <w:jc w:val="center"/>
              <w:rPr>
                <w:rFonts w:ascii="Times New Roman" w:eastAsia="Times New Roman" w:hAnsi="Times New Roman"/>
                <w:sz w:val="24"/>
                <w:szCs w:val="24"/>
              </w:rPr>
            </w:pPr>
          </w:p>
        </w:tc>
      </w:tr>
      <w:tr w:rsidR="00385C54" w:rsidRPr="008878AD" w14:paraId="3CE2DAE9" w14:textId="77777777" w:rsidTr="008878AD">
        <w:trPr>
          <w:cantSplit/>
          <w:trHeight w:val="300"/>
        </w:trPr>
        <w:tc>
          <w:tcPr>
            <w:tcW w:w="284" w:type="dxa"/>
            <w:tcBorders>
              <w:right w:val="single" w:sz="4" w:space="0" w:color="auto"/>
            </w:tcBorders>
            <w:shd w:val="clear" w:color="auto" w:fill="D9D9D9" w:themeFill="background1" w:themeFillShade="D9"/>
            <w:vAlign w:val="center"/>
            <w:hideMark/>
          </w:tcPr>
          <w:p w14:paraId="4E169019" w14:textId="77777777" w:rsidR="000B471D" w:rsidRPr="008878AD" w:rsidRDefault="000B471D" w:rsidP="1D92C885">
            <w:pPr>
              <w:spacing w:after="0" w:line="240" w:lineRule="auto"/>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A2F270" w14:textId="77777777" w:rsidR="000B471D" w:rsidRPr="008878AD" w:rsidRDefault="000B471D" w:rsidP="1D92C885">
            <w:pPr>
              <w:pStyle w:val="tvhtml"/>
              <w:spacing w:before="0" w:beforeAutospacing="0" w:after="0" w:afterAutospacing="0"/>
              <w:jc w:val="center"/>
            </w:pPr>
            <w:r w:rsidRPr="008878AD">
              <w:t>2.</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3B86FB" w14:textId="77777777" w:rsidR="000B471D" w:rsidRPr="008878AD" w:rsidRDefault="000B471D" w:rsidP="1D92C885">
            <w:pPr>
              <w:pStyle w:val="tvhtml"/>
              <w:spacing w:before="0" w:beforeAutospacing="0" w:after="0" w:afterAutospacing="0"/>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B6324A" w14:textId="77777777" w:rsidR="000B471D" w:rsidRPr="008878AD" w:rsidRDefault="000B471D" w:rsidP="1D92C885">
            <w:pPr>
              <w:pStyle w:val="tvhtml"/>
              <w:spacing w:before="0" w:beforeAutospacing="0" w:after="0" w:afterAutospacing="0"/>
              <w:jc w:val="cente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56433C" w14:textId="77777777" w:rsidR="000B471D" w:rsidRPr="008878AD" w:rsidRDefault="000B471D" w:rsidP="1D92C885">
            <w:pPr>
              <w:pStyle w:val="tvhtml"/>
              <w:spacing w:before="0" w:beforeAutospacing="0" w:after="0" w:afterAutospacing="0"/>
              <w:jc w:val="center"/>
            </w:pPr>
          </w:p>
        </w:tc>
        <w:tc>
          <w:tcPr>
            <w:tcW w:w="283" w:type="dxa"/>
            <w:tcBorders>
              <w:left w:val="single" w:sz="4" w:space="0" w:color="auto"/>
            </w:tcBorders>
            <w:shd w:val="clear" w:color="auto" w:fill="D9D9D9" w:themeFill="background1" w:themeFillShade="D9"/>
            <w:vAlign w:val="center"/>
            <w:hideMark/>
          </w:tcPr>
          <w:p w14:paraId="285E189C" w14:textId="77777777" w:rsidR="000B471D" w:rsidRPr="008878AD" w:rsidRDefault="000B471D" w:rsidP="1D92C885">
            <w:pPr>
              <w:spacing w:after="0" w:line="240" w:lineRule="auto"/>
              <w:jc w:val="center"/>
              <w:rPr>
                <w:rFonts w:ascii="Times New Roman" w:eastAsia="Times New Roman" w:hAnsi="Times New Roman"/>
                <w:sz w:val="24"/>
                <w:szCs w:val="24"/>
              </w:rPr>
            </w:pPr>
          </w:p>
        </w:tc>
      </w:tr>
      <w:tr w:rsidR="00385C54" w:rsidRPr="008878AD" w14:paraId="6E40E5DD" w14:textId="77777777" w:rsidTr="008878AD">
        <w:trPr>
          <w:cantSplit/>
          <w:trHeight w:val="300"/>
        </w:trPr>
        <w:tc>
          <w:tcPr>
            <w:tcW w:w="284" w:type="dxa"/>
            <w:tcBorders>
              <w:right w:val="single" w:sz="4" w:space="0" w:color="auto"/>
            </w:tcBorders>
            <w:shd w:val="clear" w:color="auto" w:fill="D9D9D9" w:themeFill="background1" w:themeFillShade="D9"/>
            <w:vAlign w:val="center"/>
            <w:hideMark/>
          </w:tcPr>
          <w:p w14:paraId="65F4E5FF" w14:textId="77777777" w:rsidR="000B471D" w:rsidRPr="008878AD" w:rsidRDefault="000B471D" w:rsidP="1D92C885">
            <w:pPr>
              <w:spacing w:after="0" w:line="240" w:lineRule="auto"/>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28612B" w14:textId="77777777" w:rsidR="000B471D" w:rsidRPr="008878AD" w:rsidRDefault="000B471D" w:rsidP="1D92C885">
            <w:pPr>
              <w:pStyle w:val="tvhtml"/>
              <w:spacing w:before="0" w:beforeAutospacing="0" w:after="0" w:afterAutospacing="0"/>
              <w:jc w:val="center"/>
            </w:pPr>
            <w:r w:rsidRPr="008878AD">
              <w:t>...</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24A049" w14:textId="77777777" w:rsidR="000B471D" w:rsidRPr="008878AD" w:rsidRDefault="000B471D" w:rsidP="1D92C885">
            <w:pPr>
              <w:pStyle w:val="tvhtml"/>
              <w:spacing w:before="0" w:beforeAutospacing="0" w:after="0" w:afterAutospacing="0"/>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25FF7D" w14:textId="77777777" w:rsidR="000B471D" w:rsidRPr="008878AD" w:rsidRDefault="000B471D" w:rsidP="1D92C885">
            <w:pPr>
              <w:pStyle w:val="tvhtml"/>
              <w:spacing w:before="0" w:beforeAutospacing="0" w:after="0" w:afterAutospacing="0"/>
              <w:jc w:val="cente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D42046" w14:textId="77777777" w:rsidR="000B471D" w:rsidRPr="008878AD" w:rsidRDefault="000B471D" w:rsidP="1D92C885">
            <w:pPr>
              <w:pStyle w:val="tvhtml"/>
              <w:spacing w:before="0" w:beforeAutospacing="0" w:after="0" w:afterAutospacing="0"/>
              <w:jc w:val="center"/>
            </w:pPr>
          </w:p>
        </w:tc>
        <w:tc>
          <w:tcPr>
            <w:tcW w:w="283" w:type="dxa"/>
            <w:tcBorders>
              <w:left w:val="single" w:sz="4" w:space="0" w:color="auto"/>
            </w:tcBorders>
            <w:shd w:val="clear" w:color="auto" w:fill="D9D9D9" w:themeFill="background1" w:themeFillShade="D9"/>
            <w:vAlign w:val="center"/>
            <w:hideMark/>
          </w:tcPr>
          <w:p w14:paraId="44E70894" w14:textId="77777777" w:rsidR="000B471D" w:rsidRPr="008878AD" w:rsidRDefault="000B471D" w:rsidP="1D92C885">
            <w:pPr>
              <w:spacing w:after="0" w:line="240" w:lineRule="auto"/>
              <w:jc w:val="center"/>
              <w:rPr>
                <w:rFonts w:ascii="Times New Roman" w:eastAsia="Times New Roman" w:hAnsi="Times New Roman"/>
                <w:sz w:val="24"/>
                <w:szCs w:val="24"/>
              </w:rPr>
            </w:pPr>
          </w:p>
        </w:tc>
      </w:tr>
      <w:tr w:rsidR="00F70D5D" w:rsidRPr="008878AD" w14:paraId="11DBA1AB" w14:textId="77777777" w:rsidTr="00B91698">
        <w:trPr>
          <w:cantSplit/>
          <w:trHeight w:val="300"/>
        </w:trPr>
        <w:tc>
          <w:tcPr>
            <w:tcW w:w="284" w:type="dxa"/>
            <w:shd w:val="clear" w:color="auto" w:fill="D9D9D9" w:themeFill="background1" w:themeFillShade="D9"/>
            <w:vAlign w:val="center"/>
            <w:hideMark/>
          </w:tcPr>
          <w:p w14:paraId="4ABF2FCB" w14:textId="77777777" w:rsidR="00F04CCA" w:rsidRPr="008878AD" w:rsidRDefault="00F04CCA" w:rsidP="1D92C885">
            <w:pPr>
              <w:spacing w:after="0" w:line="240" w:lineRule="auto"/>
              <w:jc w:val="center"/>
              <w:rPr>
                <w:rFonts w:ascii="Times New Roman" w:eastAsia="Times New Roman" w:hAnsi="Times New Roman"/>
                <w:sz w:val="24"/>
                <w:szCs w:val="24"/>
              </w:rPr>
            </w:pPr>
          </w:p>
        </w:tc>
        <w:tc>
          <w:tcPr>
            <w:tcW w:w="6379" w:type="dxa"/>
            <w:gridSpan w:val="3"/>
            <w:tcBorders>
              <w:top w:val="single" w:sz="4" w:space="0" w:color="auto"/>
              <w:right w:val="single" w:sz="4" w:space="0" w:color="auto"/>
            </w:tcBorders>
            <w:shd w:val="clear" w:color="auto" w:fill="D9D9D9" w:themeFill="background1" w:themeFillShade="D9"/>
            <w:vAlign w:val="center"/>
            <w:hideMark/>
          </w:tcPr>
          <w:p w14:paraId="239956CA" w14:textId="77777777" w:rsidR="00F04CCA" w:rsidRPr="008878AD" w:rsidRDefault="00F04CCA" w:rsidP="1D92C885">
            <w:pPr>
              <w:pStyle w:val="tvhtml"/>
              <w:spacing w:before="0" w:beforeAutospacing="0" w:after="0" w:afterAutospacing="0"/>
              <w:jc w:val="right"/>
            </w:pPr>
            <w:r w:rsidRPr="008878AD">
              <w:t>Kopā</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A34744" w14:textId="77777777" w:rsidR="00F04CCA" w:rsidRPr="008878AD" w:rsidRDefault="00F04CCA" w:rsidP="1D92C885">
            <w:pPr>
              <w:pStyle w:val="tvhtml"/>
              <w:spacing w:before="0" w:beforeAutospacing="0" w:after="0" w:afterAutospacing="0"/>
              <w:jc w:val="center"/>
            </w:pPr>
          </w:p>
        </w:tc>
        <w:tc>
          <w:tcPr>
            <w:tcW w:w="283" w:type="dxa"/>
            <w:tcBorders>
              <w:left w:val="single" w:sz="4" w:space="0" w:color="auto"/>
            </w:tcBorders>
            <w:shd w:val="clear" w:color="auto" w:fill="D9D9D9" w:themeFill="background1" w:themeFillShade="D9"/>
            <w:vAlign w:val="center"/>
            <w:hideMark/>
          </w:tcPr>
          <w:p w14:paraId="2EF1EB46" w14:textId="77777777" w:rsidR="00F04CCA" w:rsidRPr="008878AD" w:rsidRDefault="00F04CCA" w:rsidP="1D92C885">
            <w:pPr>
              <w:spacing w:after="0" w:line="240" w:lineRule="auto"/>
              <w:jc w:val="center"/>
              <w:rPr>
                <w:rFonts w:ascii="Times New Roman" w:eastAsia="Times New Roman" w:hAnsi="Times New Roman"/>
                <w:sz w:val="24"/>
                <w:szCs w:val="24"/>
              </w:rPr>
            </w:pPr>
          </w:p>
        </w:tc>
      </w:tr>
      <w:tr w:rsidR="004C7C8F" w:rsidRPr="008878AD" w14:paraId="5F6285A1" w14:textId="77777777" w:rsidTr="00B91698">
        <w:trPr>
          <w:cantSplit/>
          <w:trHeight w:val="300"/>
        </w:trPr>
        <w:tc>
          <w:tcPr>
            <w:tcW w:w="284" w:type="dxa"/>
            <w:shd w:val="clear" w:color="auto" w:fill="D9D9D9" w:themeFill="background1" w:themeFillShade="D9"/>
            <w:vAlign w:val="center"/>
          </w:tcPr>
          <w:p w14:paraId="31D5CA4E" w14:textId="77777777" w:rsidR="00F04CCA" w:rsidRPr="008878AD" w:rsidRDefault="00F04CCA" w:rsidP="1D92C885">
            <w:pPr>
              <w:spacing w:after="0" w:line="240" w:lineRule="auto"/>
              <w:jc w:val="center"/>
              <w:rPr>
                <w:rFonts w:ascii="Times New Roman" w:eastAsia="Times New Roman" w:hAnsi="Times New Roman"/>
                <w:sz w:val="10"/>
                <w:szCs w:val="10"/>
              </w:rPr>
            </w:pPr>
          </w:p>
        </w:tc>
        <w:tc>
          <w:tcPr>
            <w:tcW w:w="8647" w:type="dxa"/>
            <w:gridSpan w:val="4"/>
            <w:shd w:val="clear" w:color="auto" w:fill="D9D9D9" w:themeFill="background1" w:themeFillShade="D9"/>
            <w:vAlign w:val="center"/>
          </w:tcPr>
          <w:p w14:paraId="71BEDA1D" w14:textId="77777777" w:rsidR="00F04CCA" w:rsidRPr="008878AD" w:rsidRDefault="00F04CCA" w:rsidP="1D92C885">
            <w:pPr>
              <w:spacing w:after="0" w:line="240" w:lineRule="auto"/>
              <w:jc w:val="center"/>
              <w:rPr>
                <w:rFonts w:ascii="Times New Roman" w:eastAsia="Times New Roman" w:hAnsi="Times New Roman"/>
                <w:sz w:val="10"/>
                <w:szCs w:val="10"/>
              </w:rPr>
            </w:pPr>
          </w:p>
        </w:tc>
        <w:tc>
          <w:tcPr>
            <w:tcW w:w="283" w:type="dxa"/>
            <w:shd w:val="clear" w:color="auto" w:fill="D9D9D9" w:themeFill="background1" w:themeFillShade="D9"/>
            <w:vAlign w:val="center"/>
          </w:tcPr>
          <w:p w14:paraId="41C28B30" w14:textId="77777777" w:rsidR="00F04CCA" w:rsidRPr="008878AD" w:rsidRDefault="00F04CCA" w:rsidP="1D92C885">
            <w:pPr>
              <w:spacing w:after="0" w:line="240" w:lineRule="auto"/>
              <w:jc w:val="center"/>
              <w:rPr>
                <w:rFonts w:ascii="Times New Roman" w:eastAsia="Times New Roman" w:hAnsi="Times New Roman"/>
                <w:sz w:val="10"/>
                <w:szCs w:val="10"/>
              </w:rPr>
            </w:pPr>
          </w:p>
        </w:tc>
      </w:tr>
    </w:tbl>
    <w:p w14:paraId="53851B98" w14:textId="734F8C6E" w:rsidR="00745784" w:rsidRPr="008878AD" w:rsidRDefault="00094BC3" w:rsidP="00B91698">
      <w:pPr>
        <w:pStyle w:val="tvhtml"/>
        <w:shd w:val="clear" w:color="auto" w:fill="FFFFFF" w:themeFill="background1"/>
        <w:spacing w:before="0" w:beforeAutospacing="0" w:after="0" w:afterAutospacing="0"/>
        <w:ind w:firstLine="720"/>
        <w:jc w:val="both"/>
        <w:rPr>
          <w:color w:val="000000" w:themeColor="text1"/>
          <w:spacing w:val="-2"/>
          <w:sz w:val="22"/>
          <w:szCs w:val="22"/>
        </w:rPr>
      </w:pPr>
      <w:r w:rsidRPr="008878AD">
        <w:rPr>
          <w:color w:val="000000" w:themeColor="text1"/>
          <w:spacing w:val="-2"/>
          <w:sz w:val="22"/>
          <w:szCs w:val="22"/>
        </w:rPr>
        <w:t>Piezīme</w:t>
      </w:r>
      <w:r w:rsidR="00027093" w:rsidRPr="008878AD">
        <w:rPr>
          <w:color w:val="000000" w:themeColor="text1"/>
          <w:spacing w:val="-2"/>
          <w:sz w:val="22"/>
          <w:szCs w:val="22"/>
        </w:rPr>
        <w:t>s</w:t>
      </w:r>
      <w:r w:rsidRPr="008878AD">
        <w:rPr>
          <w:color w:val="000000" w:themeColor="text1"/>
          <w:spacing w:val="-2"/>
          <w:sz w:val="22"/>
          <w:szCs w:val="22"/>
        </w:rPr>
        <w:t xml:space="preserve">. </w:t>
      </w:r>
    </w:p>
    <w:p w14:paraId="15D8BD39" w14:textId="251FD068" w:rsidR="6784C14E" w:rsidRPr="008878AD" w:rsidRDefault="00F762A6" w:rsidP="00B91698">
      <w:pPr>
        <w:pStyle w:val="tvhtml"/>
        <w:shd w:val="clear" w:color="auto" w:fill="FFFFFF" w:themeFill="background1"/>
        <w:spacing w:before="0" w:beforeAutospacing="0" w:after="0" w:afterAutospacing="0"/>
        <w:ind w:firstLine="720"/>
        <w:jc w:val="both"/>
        <w:rPr>
          <w:color w:val="000000" w:themeColor="text1"/>
          <w:spacing w:val="-2"/>
          <w:sz w:val="22"/>
          <w:szCs w:val="22"/>
        </w:rPr>
      </w:pPr>
      <w:r w:rsidRPr="008878AD">
        <w:rPr>
          <w:color w:val="000000" w:themeColor="text1"/>
          <w:spacing w:val="-2"/>
          <w:sz w:val="22"/>
          <w:szCs w:val="22"/>
        </w:rPr>
        <w:t> </w:t>
      </w:r>
      <w:r w:rsidR="00E40926">
        <w:rPr>
          <w:color w:val="000000" w:themeColor="text1"/>
          <w:spacing w:val="-2"/>
          <w:sz w:val="22"/>
          <w:szCs w:val="22"/>
          <w:vertAlign w:val="superscript"/>
        </w:rPr>
        <w:t>1</w:t>
      </w:r>
      <w:r w:rsidR="00B6069D">
        <w:rPr>
          <w:color w:val="000000" w:themeColor="text1"/>
          <w:spacing w:val="-2"/>
          <w:sz w:val="22"/>
          <w:szCs w:val="22"/>
          <w:vertAlign w:val="superscript"/>
        </w:rPr>
        <w:t>3</w:t>
      </w:r>
      <w:r w:rsidR="00490D4A" w:rsidRPr="008878AD">
        <w:rPr>
          <w:color w:val="000000" w:themeColor="text1"/>
          <w:spacing w:val="-2"/>
          <w:sz w:val="22"/>
          <w:szCs w:val="22"/>
        </w:rPr>
        <w:t> </w:t>
      </w:r>
      <w:r w:rsidR="6615E49C" w:rsidRPr="008878AD">
        <w:rPr>
          <w:color w:val="000000" w:themeColor="text1"/>
          <w:spacing w:val="-2"/>
          <w:sz w:val="22"/>
          <w:szCs w:val="22"/>
        </w:rPr>
        <w:t>Dati</w:t>
      </w:r>
      <w:r w:rsidR="56155239" w:rsidRPr="008878AD">
        <w:rPr>
          <w:color w:val="000000" w:themeColor="text1"/>
          <w:spacing w:val="-2"/>
          <w:sz w:val="22"/>
          <w:szCs w:val="22"/>
        </w:rPr>
        <w:t xml:space="preserve"> saskaņā ar </w:t>
      </w:r>
      <w:r w:rsidR="00027093" w:rsidRPr="008878AD">
        <w:rPr>
          <w:color w:val="000000" w:themeColor="text1"/>
          <w:spacing w:val="-2"/>
          <w:sz w:val="22"/>
          <w:szCs w:val="22"/>
          <w:lang w:eastAsia="en-GB"/>
        </w:rPr>
        <w:t xml:space="preserve">Ministru kabineta 2023. gada 25. aprīļa </w:t>
      </w:r>
      <w:bookmarkStart w:id="9" w:name="_Hlk132978120"/>
      <w:r w:rsidR="00027093" w:rsidRPr="008878AD">
        <w:rPr>
          <w:color w:val="000000" w:themeColor="text1"/>
          <w:spacing w:val="-2"/>
          <w:sz w:val="22"/>
          <w:szCs w:val="22"/>
          <w:lang w:eastAsia="en-GB"/>
        </w:rPr>
        <w:t>noteikumu Nr. 203</w:t>
      </w:r>
      <w:bookmarkEnd w:id="9"/>
      <w:r w:rsidR="00027093" w:rsidRPr="008878AD">
        <w:rPr>
          <w:color w:val="000000" w:themeColor="text1"/>
          <w:spacing w:val="-2"/>
          <w:sz w:val="22"/>
          <w:szCs w:val="22"/>
          <w:lang w:eastAsia="en-GB"/>
        </w:rPr>
        <w:t xml:space="preserve"> </w:t>
      </w:r>
      <w:r w:rsidR="00027093" w:rsidRPr="008878AD">
        <w:rPr>
          <w:color w:val="000000" w:themeColor="text1"/>
          <w:spacing w:val="-2"/>
          <w:sz w:val="22"/>
          <w:szCs w:val="22"/>
        </w:rPr>
        <w:t>"</w:t>
      </w:r>
      <w:r w:rsidR="56155239" w:rsidRPr="008878AD">
        <w:rPr>
          <w:color w:val="000000" w:themeColor="text1"/>
          <w:spacing w:val="-2"/>
          <w:sz w:val="22"/>
          <w:szCs w:val="22"/>
        </w:rPr>
        <w:t>Ražotāju organizāciju atzīšanas un atbalsta piešķiršanas kārtība</w:t>
      </w:r>
      <w:r w:rsidR="00027093" w:rsidRPr="008878AD">
        <w:rPr>
          <w:color w:val="000000" w:themeColor="text1"/>
          <w:spacing w:val="-2"/>
          <w:sz w:val="22"/>
          <w:szCs w:val="22"/>
        </w:rPr>
        <w:t>"</w:t>
      </w:r>
      <w:r w:rsidR="56155239" w:rsidRPr="008878AD">
        <w:rPr>
          <w:color w:val="000000" w:themeColor="text1"/>
          <w:spacing w:val="-2"/>
          <w:sz w:val="22"/>
          <w:szCs w:val="22"/>
        </w:rPr>
        <w:t xml:space="preserve"> (turpmāk – MK </w:t>
      </w:r>
      <w:r w:rsidR="00027093" w:rsidRPr="008878AD">
        <w:rPr>
          <w:color w:val="000000" w:themeColor="text1"/>
          <w:spacing w:val="-2"/>
          <w:sz w:val="22"/>
          <w:szCs w:val="22"/>
          <w:lang w:eastAsia="en-GB"/>
        </w:rPr>
        <w:t>noteikumi Nr. 203</w:t>
      </w:r>
      <w:r w:rsidR="56155239" w:rsidRPr="008878AD">
        <w:rPr>
          <w:color w:val="000000" w:themeColor="text1"/>
          <w:spacing w:val="-2"/>
          <w:sz w:val="22"/>
          <w:szCs w:val="22"/>
        </w:rPr>
        <w:t xml:space="preserve">) </w:t>
      </w:r>
      <w:r w:rsidR="6615E49C" w:rsidRPr="008878AD">
        <w:rPr>
          <w:color w:val="000000" w:themeColor="text1"/>
          <w:spacing w:val="-2"/>
          <w:sz w:val="22"/>
          <w:szCs w:val="22"/>
        </w:rPr>
        <w:t>3. pielikumu.</w:t>
      </w:r>
    </w:p>
    <w:p w14:paraId="1218D37A" w14:textId="70ABDF2E" w:rsidR="008D19D2" w:rsidRPr="008878AD" w:rsidRDefault="00F762A6" w:rsidP="00B91698">
      <w:pPr>
        <w:pStyle w:val="tvhtml"/>
        <w:shd w:val="clear" w:color="auto" w:fill="FFFFFF" w:themeFill="background1"/>
        <w:spacing w:before="0" w:beforeAutospacing="0" w:after="0" w:afterAutospacing="0"/>
        <w:ind w:firstLine="720"/>
        <w:jc w:val="both"/>
        <w:rPr>
          <w:color w:val="000000" w:themeColor="text1"/>
          <w:spacing w:val="-3"/>
          <w:sz w:val="22"/>
          <w:szCs w:val="22"/>
          <w:highlight w:val="yellow"/>
        </w:rPr>
      </w:pPr>
      <w:r w:rsidRPr="008878AD">
        <w:rPr>
          <w:color w:val="000000" w:themeColor="text1"/>
          <w:spacing w:val="-3"/>
          <w:sz w:val="22"/>
          <w:szCs w:val="22"/>
        </w:rPr>
        <w:t> </w:t>
      </w:r>
      <w:r w:rsidR="00E40926">
        <w:rPr>
          <w:color w:val="000000" w:themeColor="text1"/>
          <w:spacing w:val="-3"/>
          <w:sz w:val="22"/>
          <w:szCs w:val="22"/>
          <w:vertAlign w:val="superscript"/>
        </w:rPr>
        <w:t>1</w:t>
      </w:r>
      <w:r w:rsidR="00B6069D">
        <w:rPr>
          <w:color w:val="000000" w:themeColor="text1"/>
          <w:spacing w:val="-3"/>
          <w:sz w:val="22"/>
          <w:szCs w:val="22"/>
          <w:vertAlign w:val="superscript"/>
        </w:rPr>
        <w:t>4</w:t>
      </w:r>
      <w:r w:rsidR="00182DF3" w:rsidRPr="008878AD">
        <w:rPr>
          <w:color w:val="000000" w:themeColor="text1"/>
          <w:spacing w:val="-3"/>
          <w:sz w:val="22"/>
          <w:szCs w:val="22"/>
        </w:rPr>
        <w:t xml:space="preserve"> </w:t>
      </w:r>
      <w:r w:rsidR="121568AE" w:rsidRPr="008878AD">
        <w:rPr>
          <w:color w:val="000000" w:themeColor="text1"/>
          <w:spacing w:val="-3"/>
          <w:sz w:val="22"/>
          <w:szCs w:val="22"/>
        </w:rPr>
        <w:t>Pārdotās produkcijas vērtību aprēķina saskaņā ar</w:t>
      </w:r>
      <w:r w:rsidR="5753B6E6" w:rsidRPr="008878AD">
        <w:rPr>
          <w:color w:val="000000" w:themeColor="text1"/>
          <w:spacing w:val="-3"/>
          <w:sz w:val="22"/>
          <w:szCs w:val="22"/>
        </w:rPr>
        <w:t xml:space="preserve"> </w:t>
      </w:r>
      <w:r w:rsidR="00027093" w:rsidRPr="008878AD">
        <w:rPr>
          <w:color w:val="000000" w:themeColor="text1"/>
          <w:spacing w:val="-3"/>
          <w:sz w:val="22"/>
          <w:szCs w:val="22"/>
        </w:rPr>
        <w:t>MK</w:t>
      </w:r>
      <w:r w:rsidR="6359A7E6" w:rsidRPr="008878AD">
        <w:rPr>
          <w:color w:val="000000" w:themeColor="text1"/>
          <w:spacing w:val="-3"/>
          <w:sz w:val="22"/>
          <w:szCs w:val="22"/>
        </w:rPr>
        <w:t xml:space="preserve"> </w:t>
      </w:r>
      <w:r w:rsidR="00027093" w:rsidRPr="008878AD">
        <w:rPr>
          <w:color w:val="000000" w:themeColor="text1"/>
          <w:spacing w:val="-3"/>
          <w:sz w:val="22"/>
          <w:szCs w:val="22"/>
          <w:lang w:eastAsia="en-GB"/>
        </w:rPr>
        <w:t xml:space="preserve">noteikumu Nr. 203 </w:t>
      </w:r>
      <w:r w:rsidR="5753B6E6" w:rsidRPr="008878AD">
        <w:rPr>
          <w:color w:val="000000" w:themeColor="text1"/>
          <w:spacing w:val="-3"/>
          <w:sz w:val="22"/>
          <w:szCs w:val="22"/>
        </w:rPr>
        <w:t>2</w:t>
      </w:r>
      <w:r w:rsidR="0DCB2D9B" w:rsidRPr="008878AD">
        <w:rPr>
          <w:color w:val="000000" w:themeColor="text1"/>
          <w:spacing w:val="-3"/>
          <w:sz w:val="22"/>
          <w:szCs w:val="22"/>
        </w:rPr>
        <w:t>6</w:t>
      </w:r>
      <w:r w:rsidR="5753B6E6" w:rsidRPr="008878AD">
        <w:rPr>
          <w:color w:val="000000" w:themeColor="text1"/>
          <w:spacing w:val="-3"/>
          <w:sz w:val="22"/>
          <w:szCs w:val="22"/>
        </w:rPr>
        <w:t>.</w:t>
      </w:r>
      <w:r w:rsidR="3D9896B5" w:rsidRPr="008878AD">
        <w:rPr>
          <w:color w:val="000000" w:themeColor="text1"/>
          <w:spacing w:val="-3"/>
          <w:sz w:val="22"/>
          <w:szCs w:val="22"/>
        </w:rPr>
        <w:t>, 2</w:t>
      </w:r>
      <w:r w:rsidR="7721011E" w:rsidRPr="008878AD">
        <w:rPr>
          <w:color w:val="000000" w:themeColor="text1"/>
          <w:spacing w:val="-3"/>
          <w:sz w:val="22"/>
          <w:szCs w:val="22"/>
        </w:rPr>
        <w:t>7</w:t>
      </w:r>
      <w:r w:rsidR="3D9896B5" w:rsidRPr="008878AD">
        <w:rPr>
          <w:color w:val="000000" w:themeColor="text1"/>
          <w:spacing w:val="-3"/>
          <w:sz w:val="22"/>
          <w:szCs w:val="22"/>
        </w:rPr>
        <w:t>. un 2</w:t>
      </w:r>
      <w:r w:rsidR="60D4A58D" w:rsidRPr="008878AD">
        <w:rPr>
          <w:color w:val="000000" w:themeColor="text1"/>
          <w:spacing w:val="-3"/>
          <w:sz w:val="22"/>
          <w:szCs w:val="22"/>
        </w:rPr>
        <w:t>8</w:t>
      </w:r>
      <w:r w:rsidR="00182DF3" w:rsidRPr="008878AD">
        <w:rPr>
          <w:color w:val="000000" w:themeColor="text1"/>
          <w:spacing w:val="-3"/>
          <w:sz w:val="22"/>
          <w:szCs w:val="22"/>
        </w:rPr>
        <w:t>. </w:t>
      </w:r>
      <w:r w:rsidR="5753B6E6" w:rsidRPr="008878AD">
        <w:rPr>
          <w:color w:val="000000" w:themeColor="text1"/>
          <w:spacing w:val="-3"/>
          <w:sz w:val="22"/>
          <w:szCs w:val="22"/>
        </w:rPr>
        <w:t>punktu.</w:t>
      </w:r>
      <w:r w:rsidR="57658618" w:rsidRPr="008878AD">
        <w:rPr>
          <w:color w:val="000000" w:themeColor="text1"/>
          <w:spacing w:val="-3"/>
          <w:sz w:val="22"/>
          <w:szCs w:val="22"/>
        </w:rPr>
        <w:t xml:space="preserve"> </w:t>
      </w:r>
    </w:p>
    <w:p w14:paraId="71662FFC" w14:textId="784BBE65" w:rsidR="00F04CCA" w:rsidRPr="008878AD" w:rsidRDefault="00F04CCA" w:rsidP="00B91698">
      <w:pPr>
        <w:spacing w:after="0" w:line="240" w:lineRule="auto"/>
        <w:jc w:val="both"/>
        <w:rPr>
          <w:rFonts w:ascii="Times New Roman" w:hAnsi="Times New Roman"/>
        </w:rPr>
      </w:pPr>
    </w:p>
    <w:p w14:paraId="355783CA" w14:textId="77777777" w:rsidR="002C663B" w:rsidRPr="008878AD" w:rsidRDefault="002C663B" w:rsidP="00B91698">
      <w:pPr>
        <w:spacing w:after="0" w:line="240" w:lineRule="auto"/>
        <w:jc w:val="both"/>
        <w:rPr>
          <w:rFonts w:ascii="Times New Roman" w:hAnsi="Times New Roman"/>
        </w:rPr>
      </w:pPr>
    </w:p>
    <w:p w14:paraId="758B8714" w14:textId="291C2B78" w:rsidR="002C663B" w:rsidRPr="008878AD" w:rsidRDefault="00FF43FC" w:rsidP="00B91698">
      <w:pPr>
        <w:spacing w:after="0" w:line="240" w:lineRule="auto"/>
        <w:jc w:val="both"/>
        <w:rPr>
          <w:rFonts w:ascii="Times New Roman" w:hAnsi="Times New Roman"/>
          <w:sz w:val="24"/>
          <w:szCs w:val="24"/>
        </w:rPr>
      </w:pPr>
      <w:r w:rsidRPr="008878AD">
        <w:rPr>
          <w:rFonts w:ascii="Times New Roman" w:hAnsi="Times New Roman"/>
          <w:b/>
          <w:bCs/>
          <w:sz w:val="24"/>
          <w:szCs w:val="24"/>
        </w:rPr>
        <w:t>D.5</w:t>
      </w:r>
      <w:r w:rsidR="002F0B8E" w:rsidRPr="008878AD">
        <w:rPr>
          <w:rFonts w:ascii="Times New Roman" w:hAnsi="Times New Roman"/>
          <w:b/>
          <w:bCs/>
          <w:sz w:val="24"/>
          <w:szCs w:val="24"/>
        </w:rPr>
        <w:t>.</w:t>
      </w:r>
      <w:r w:rsidR="002F0B8E" w:rsidRPr="008878AD">
        <w:rPr>
          <w:rFonts w:ascii="Times New Roman" w:hAnsi="Times New Roman"/>
          <w:sz w:val="24"/>
          <w:szCs w:val="24"/>
        </w:rPr>
        <w:t xml:space="preserve"> </w:t>
      </w:r>
      <w:r w:rsidR="002F0B8E" w:rsidRPr="008878AD">
        <w:rPr>
          <w:rFonts w:ascii="Times New Roman" w:hAnsi="Times New Roman"/>
          <w:b/>
          <w:bCs/>
          <w:color w:val="000000" w:themeColor="text1"/>
          <w:sz w:val="24"/>
          <w:szCs w:val="24"/>
        </w:rPr>
        <w:t>Vispārīga informācija par</w:t>
      </w:r>
      <w:r w:rsidR="00E94292" w:rsidRPr="008878AD">
        <w:rPr>
          <w:rFonts w:ascii="Times New Roman" w:hAnsi="Times New Roman"/>
          <w:b/>
          <w:bCs/>
          <w:color w:val="000000" w:themeColor="text1"/>
          <w:sz w:val="24"/>
          <w:szCs w:val="24"/>
        </w:rPr>
        <w:t xml:space="preserve"> augļu un dārzeņu nozares ražotāju organizāciju</w:t>
      </w:r>
      <w:r w:rsidR="002F0B8E" w:rsidRPr="008878AD">
        <w:rPr>
          <w:rFonts w:ascii="Times New Roman" w:hAnsi="Times New Roman"/>
          <w:b/>
          <w:bCs/>
          <w:color w:val="000000" w:themeColor="text1"/>
          <w:sz w:val="24"/>
          <w:szCs w:val="24"/>
        </w:rPr>
        <w:t xml:space="preserve"> </w:t>
      </w:r>
      <w:r w:rsidR="00B5585E" w:rsidRPr="008878AD">
        <w:rPr>
          <w:rFonts w:ascii="Times New Roman" w:hAnsi="Times New Roman"/>
          <w:b/>
          <w:bCs/>
          <w:color w:val="000000" w:themeColor="text1"/>
          <w:sz w:val="24"/>
          <w:szCs w:val="24"/>
        </w:rPr>
        <w:t>saražoto un realizēto produkciju</w:t>
      </w:r>
      <w:r w:rsidR="005663F4">
        <w:rPr>
          <w:rFonts w:ascii="Times New Roman" w:hAnsi="Times New Roman"/>
          <w:b/>
          <w:bCs/>
          <w:color w:val="000000" w:themeColor="text1"/>
          <w:sz w:val="24"/>
          <w:szCs w:val="24"/>
        </w:rPr>
        <w:t xml:space="preserve"> un audzēšanas platību</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677"/>
        <w:gridCol w:w="4399"/>
        <w:gridCol w:w="990"/>
      </w:tblGrid>
      <w:tr w:rsidR="00EA45FD" w:rsidRPr="008878AD" w14:paraId="09DD6E2C" w14:textId="77777777" w:rsidTr="00501749">
        <w:tc>
          <w:tcPr>
            <w:tcW w:w="2028" w:type="pct"/>
            <w:vMerge w:val="restart"/>
            <w:shd w:val="clear" w:color="auto" w:fill="D9D9D9" w:themeFill="background1" w:themeFillShade="D9"/>
            <w:vAlign w:val="center"/>
          </w:tcPr>
          <w:p w14:paraId="616945F8" w14:textId="670F371E" w:rsidR="00EA45FD" w:rsidRPr="008878AD" w:rsidRDefault="00EA45FD" w:rsidP="00454CCF">
            <w:pPr>
              <w:rPr>
                <w:rFonts w:ascii="Times New Roman" w:hAnsi="Times New Roman"/>
                <w:color w:val="000000" w:themeColor="text1"/>
              </w:rPr>
            </w:pPr>
            <w:r w:rsidRPr="008878AD">
              <w:rPr>
                <w:rFonts w:ascii="Times New Roman" w:hAnsi="Times New Roman"/>
                <w:color w:val="000000" w:themeColor="text1"/>
              </w:rPr>
              <w:t>Svaigu produktu tirgum paredzētā produkcijas daļa</w:t>
            </w:r>
            <w:r w:rsidR="00B6069D" w:rsidRPr="00B6069D">
              <w:rPr>
                <w:rFonts w:ascii="Times New Roman" w:hAnsi="Times New Roman"/>
                <w:color w:val="000000" w:themeColor="text1"/>
                <w:vertAlign w:val="superscript"/>
              </w:rPr>
              <w:t>15</w:t>
            </w:r>
            <w:r w:rsidRPr="00B6069D">
              <w:rPr>
                <w:rFonts w:ascii="Times New Roman" w:hAnsi="Times New Roman"/>
                <w:color w:val="000000" w:themeColor="text1"/>
                <w:vertAlign w:val="superscript"/>
              </w:rPr>
              <w:t xml:space="preserve"> </w:t>
            </w:r>
            <w:r w:rsidRPr="008878AD">
              <w:rPr>
                <w:rFonts w:ascii="Times New Roman" w:hAnsi="Times New Roman"/>
                <w:color w:val="000000" w:themeColor="text1"/>
                <w:vertAlign w:val="superscript"/>
              </w:rPr>
              <w:t xml:space="preserve"> </w:t>
            </w:r>
          </w:p>
        </w:tc>
        <w:tc>
          <w:tcPr>
            <w:tcW w:w="2426" w:type="pct"/>
            <w:shd w:val="clear" w:color="auto" w:fill="D9D9D9" w:themeFill="background1" w:themeFillShade="D9"/>
          </w:tcPr>
          <w:p w14:paraId="1EAE177C" w14:textId="77777777" w:rsidR="00EA45FD" w:rsidRPr="008878AD" w:rsidRDefault="00EA45FD" w:rsidP="00454CCF">
            <w:pPr>
              <w:rPr>
                <w:rFonts w:ascii="Times New Roman" w:hAnsi="Times New Roman"/>
                <w:color w:val="000000" w:themeColor="text1"/>
              </w:rPr>
            </w:pPr>
            <w:r w:rsidRPr="008878AD">
              <w:rPr>
                <w:rFonts w:ascii="Times New Roman" w:hAnsi="Times New Roman"/>
                <w:color w:val="000000" w:themeColor="text1"/>
              </w:rPr>
              <w:t xml:space="preserve">Ražotāju organizācijas un tās biedru saražotās produkcijas </w:t>
            </w:r>
            <w:r w:rsidRPr="008878AD">
              <w:rPr>
                <w:rFonts w:ascii="Times New Roman" w:hAnsi="Times New Roman"/>
                <w:b/>
                <w:bCs/>
                <w:color w:val="000000" w:themeColor="text1"/>
              </w:rPr>
              <w:t>vērtība</w:t>
            </w:r>
            <w:r w:rsidRPr="008878AD">
              <w:rPr>
                <w:rFonts w:ascii="Times New Roman" w:hAnsi="Times New Roman"/>
                <w:color w:val="000000" w:themeColor="text1"/>
              </w:rPr>
              <w:t xml:space="preserve">, </w:t>
            </w:r>
            <w:proofErr w:type="spellStart"/>
            <w:r w:rsidRPr="008878AD">
              <w:rPr>
                <w:rFonts w:ascii="Times New Roman" w:hAnsi="Times New Roman"/>
                <w:i/>
                <w:iCs/>
                <w:color w:val="000000" w:themeColor="text1"/>
              </w:rPr>
              <w:t>euro</w:t>
            </w:r>
            <w:proofErr w:type="spellEnd"/>
          </w:p>
        </w:tc>
        <w:tc>
          <w:tcPr>
            <w:tcW w:w="547" w:type="pct"/>
            <w:shd w:val="clear" w:color="auto" w:fill="D9D9D9" w:themeFill="background1" w:themeFillShade="D9"/>
            <w:vAlign w:val="center"/>
          </w:tcPr>
          <w:p w14:paraId="62CA66FA" w14:textId="6119AF3A" w:rsidR="00EA45FD" w:rsidRPr="008878AD" w:rsidRDefault="00EA45FD" w:rsidP="00454CCF">
            <w:pPr>
              <w:jc w:val="center"/>
              <w:rPr>
                <w:rFonts w:ascii="Times New Roman" w:hAnsi="Times New Roman"/>
                <w:color w:val="000000" w:themeColor="text1"/>
              </w:rPr>
            </w:pPr>
          </w:p>
        </w:tc>
      </w:tr>
      <w:tr w:rsidR="00EA45FD" w:rsidRPr="008878AD" w14:paraId="5B5ECD18" w14:textId="77777777" w:rsidTr="00501749">
        <w:tc>
          <w:tcPr>
            <w:tcW w:w="2028" w:type="pct"/>
            <w:vMerge/>
            <w:vAlign w:val="center"/>
          </w:tcPr>
          <w:p w14:paraId="0ED8504D" w14:textId="77777777" w:rsidR="00EA45FD" w:rsidRPr="008878AD" w:rsidRDefault="00EA45FD" w:rsidP="00454CCF">
            <w:pPr>
              <w:rPr>
                <w:rFonts w:ascii="Times New Roman" w:hAnsi="Times New Roman"/>
                <w:color w:val="000000" w:themeColor="text1"/>
                <w:sz w:val="19"/>
                <w:szCs w:val="19"/>
              </w:rPr>
            </w:pPr>
          </w:p>
        </w:tc>
        <w:tc>
          <w:tcPr>
            <w:tcW w:w="2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8D43EF" w14:textId="77777777" w:rsidR="00EA45FD" w:rsidRPr="008878AD" w:rsidRDefault="00EA45FD" w:rsidP="00454CCF">
            <w:pPr>
              <w:rPr>
                <w:rFonts w:ascii="Times New Roman" w:hAnsi="Times New Roman"/>
                <w:color w:val="000000" w:themeColor="text1"/>
              </w:rPr>
            </w:pPr>
            <w:r w:rsidRPr="008878AD">
              <w:rPr>
                <w:rFonts w:ascii="Times New Roman" w:hAnsi="Times New Roman"/>
                <w:color w:val="000000" w:themeColor="text1"/>
              </w:rPr>
              <w:t xml:space="preserve">Ražotāju organizācijas un tās biedru saražotās produkcijas </w:t>
            </w:r>
            <w:r w:rsidRPr="008878AD">
              <w:rPr>
                <w:rFonts w:ascii="Times New Roman" w:hAnsi="Times New Roman"/>
                <w:b/>
                <w:bCs/>
                <w:color w:val="000000" w:themeColor="text1"/>
              </w:rPr>
              <w:t>apjoms</w:t>
            </w:r>
            <w:r w:rsidRPr="008878AD">
              <w:rPr>
                <w:rFonts w:ascii="Times New Roman" w:hAnsi="Times New Roman"/>
                <w:color w:val="000000" w:themeColor="text1"/>
              </w:rPr>
              <w:t>, tonnas</w:t>
            </w: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2BB0E" w14:textId="316427CD" w:rsidR="00EA45FD" w:rsidRPr="008878AD" w:rsidRDefault="00EA45FD" w:rsidP="00454CCF">
            <w:pPr>
              <w:jc w:val="center"/>
              <w:rPr>
                <w:rFonts w:ascii="Times New Roman" w:hAnsi="Times New Roman"/>
                <w:color w:val="000000" w:themeColor="text1"/>
              </w:rPr>
            </w:pPr>
          </w:p>
        </w:tc>
      </w:tr>
      <w:tr w:rsidR="00EA45FD" w:rsidRPr="008878AD" w14:paraId="3F268180" w14:textId="77777777" w:rsidTr="00501749">
        <w:tc>
          <w:tcPr>
            <w:tcW w:w="2028" w:type="pct"/>
            <w:vMerge w:val="restart"/>
            <w:shd w:val="clear" w:color="auto" w:fill="D9D9D9" w:themeFill="background1" w:themeFillShade="D9"/>
            <w:vAlign w:val="center"/>
          </w:tcPr>
          <w:p w14:paraId="5EEEF6B8" w14:textId="7A01DCFB" w:rsidR="00EA45FD" w:rsidRPr="008878AD" w:rsidRDefault="00EA45FD" w:rsidP="00454CCF">
            <w:pPr>
              <w:rPr>
                <w:rFonts w:ascii="Times New Roman" w:hAnsi="Times New Roman"/>
                <w:color w:val="000000" w:themeColor="text1"/>
              </w:rPr>
            </w:pPr>
            <w:r w:rsidRPr="008878AD">
              <w:rPr>
                <w:rFonts w:ascii="Times New Roman" w:hAnsi="Times New Roman"/>
                <w:color w:val="000000" w:themeColor="text1"/>
              </w:rPr>
              <w:t>Pārstrādei pārdotā produkcijas daļa</w:t>
            </w:r>
            <w:r w:rsidR="00B6069D" w:rsidRPr="00B6069D">
              <w:rPr>
                <w:rFonts w:ascii="Times New Roman" w:hAnsi="Times New Roman"/>
                <w:color w:val="000000" w:themeColor="text1"/>
                <w:vertAlign w:val="superscript"/>
              </w:rPr>
              <w:t>16</w:t>
            </w:r>
            <w:r w:rsidRPr="008878AD">
              <w:rPr>
                <w:rFonts w:ascii="Times New Roman" w:hAnsi="Times New Roman"/>
                <w:color w:val="000000" w:themeColor="text1"/>
                <w:vertAlign w:val="superscript"/>
              </w:rPr>
              <w:t xml:space="preserve"> </w:t>
            </w:r>
          </w:p>
        </w:tc>
        <w:tc>
          <w:tcPr>
            <w:tcW w:w="2426" w:type="pct"/>
            <w:shd w:val="clear" w:color="auto" w:fill="D9D9D9" w:themeFill="background1" w:themeFillShade="D9"/>
          </w:tcPr>
          <w:p w14:paraId="107BEB5B" w14:textId="77777777" w:rsidR="00EA45FD" w:rsidRPr="008878AD" w:rsidRDefault="00EA45FD" w:rsidP="00454CCF">
            <w:pPr>
              <w:rPr>
                <w:rFonts w:ascii="Times New Roman" w:hAnsi="Times New Roman"/>
                <w:b/>
                <w:bCs/>
                <w:color w:val="000000" w:themeColor="text1"/>
              </w:rPr>
            </w:pPr>
            <w:r w:rsidRPr="008878AD">
              <w:rPr>
                <w:rFonts w:ascii="Times New Roman" w:hAnsi="Times New Roman"/>
                <w:color w:val="000000" w:themeColor="text1"/>
              </w:rPr>
              <w:t xml:space="preserve">Ražotāju organizācijas un tās biedru saražotās produkcijas </w:t>
            </w:r>
            <w:r w:rsidRPr="008878AD">
              <w:rPr>
                <w:rFonts w:ascii="Times New Roman" w:hAnsi="Times New Roman"/>
                <w:b/>
                <w:bCs/>
                <w:color w:val="000000" w:themeColor="text1"/>
              </w:rPr>
              <w:t>vērtība</w:t>
            </w:r>
            <w:r w:rsidRPr="008878AD">
              <w:rPr>
                <w:rFonts w:ascii="Times New Roman" w:hAnsi="Times New Roman"/>
                <w:color w:val="000000" w:themeColor="text1"/>
              </w:rPr>
              <w:t xml:space="preserve">, </w:t>
            </w:r>
            <w:proofErr w:type="spellStart"/>
            <w:r w:rsidRPr="008878AD">
              <w:rPr>
                <w:rFonts w:ascii="Times New Roman" w:hAnsi="Times New Roman"/>
                <w:i/>
                <w:iCs/>
                <w:color w:val="000000" w:themeColor="text1"/>
              </w:rPr>
              <w:t>euro</w:t>
            </w:r>
            <w:proofErr w:type="spellEnd"/>
          </w:p>
        </w:tc>
        <w:tc>
          <w:tcPr>
            <w:tcW w:w="547" w:type="pct"/>
            <w:shd w:val="clear" w:color="auto" w:fill="D9D9D9" w:themeFill="background1" w:themeFillShade="D9"/>
            <w:vAlign w:val="center"/>
          </w:tcPr>
          <w:p w14:paraId="1F273B9C" w14:textId="6A57B43E" w:rsidR="00EA45FD" w:rsidRPr="008878AD" w:rsidRDefault="00EA45FD" w:rsidP="00454CCF">
            <w:pPr>
              <w:jc w:val="center"/>
              <w:rPr>
                <w:rFonts w:ascii="Times New Roman" w:hAnsi="Times New Roman"/>
                <w:color w:val="000000" w:themeColor="text1"/>
              </w:rPr>
            </w:pPr>
          </w:p>
        </w:tc>
      </w:tr>
      <w:tr w:rsidR="00EA45FD" w:rsidRPr="008878AD" w14:paraId="2D6346FC" w14:textId="77777777" w:rsidTr="00501749">
        <w:tc>
          <w:tcPr>
            <w:tcW w:w="2028" w:type="pct"/>
            <w:vMerge/>
            <w:vAlign w:val="center"/>
          </w:tcPr>
          <w:p w14:paraId="4342DD52" w14:textId="77777777" w:rsidR="00EA45FD" w:rsidRPr="008878AD" w:rsidRDefault="00EA45FD" w:rsidP="00454CCF">
            <w:pPr>
              <w:rPr>
                <w:rFonts w:ascii="Times New Roman" w:hAnsi="Times New Roman"/>
                <w:color w:val="000000" w:themeColor="text1"/>
              </w:rPr>
            </w:pPr>
          </w:p>
        </w:tc>
        <w:tc>
          <w:tcPr>
            <w:tcW w:w="2426" w:type="pct"/>
            <w:shd w:val="clear" w:color="auto" w:fill="D9D9D9" w:themeFill="background1" w:themeFillShade="D9"/>
          </w:tcPr>
          <w:p w14:paraId="77317A1D" w14:textId="77777777" w:rsidR="00EA45FD" w:rsidRPr="008878AD" w:rsidRDefault="00EA45FD" w:rsidP="00454CCF">
            <w:pPr>
              <w:rPr>
                <w:rFonts w:ascii="Times New Roman" w:hAnsi="Times New Roman"/>
                <w:color w:val="000000" w:themeColor="text1"/>
              </w:rPr>
            </w:pPr>
            <w:r w:rsidRPr="008878AD">
              <w:rPr>
                <w:rFonts w:ascii="Times New Roman" w:hAnsi="Times New Roman"/>
                <w:color w:val="000000" w:themeColor="text1"/>
              </w:rPr>
              <w:t xml:space="preserve">Ražotāju organizācijas un tās biedru saražotās produkcijas </w:t>
            </w:r>
            <w:r w:rsidRPr="008878AD">
              <w:rPr>
                <w:rFonts w:ascii="Times New Roman" w:hAnsi="Times New Roman"/>
                <w:b/>
                <w:bCs/>
                <w:color w:val="000000" w:themeColor="text1"/>
              </w:rPr>
              <w:t>apjoms</w:t>
            </w:r>
            <w:r w:rsidRPr="008878AD">
              <w:rPr>
                <w:rFonts w:ascii="Times New Roman" w:hAnsi="Times New Roman"/>
                <w:color w:val="000000" w:themeColor="text1"/>
              </w:rPr>
              <w:t>, tonnas</w:t>
            </w:r>
            <w:r w:rsidRPr="008878AD" w:rsidDel="0078375C">
              <w:rPr>
                <w:rFonts w:ascii="Times New Roman" w:hAnsi="Times New Roman"/>
                <w:color w:val="000000" w:themeColor="text1"/>
              </w:rPr>
              <w:t xml:space="preserve"> </w:t>
            </w:r>
          </w:p>
        </w:tc>
        <w:tc>
          <w:tcPr>
            <w:tcW w:w="547" w:type="pct"/>
            <w:shd w:val="clear" w:color="auto" w:fill="D9D9D9" w:themeFill="background1" w:themeFillShade="D9"/>
            <w:vAlign w:val="center"/>
          </w:tcPr>
          <w:p w14:paraId="237728C1" w14:textId="41AAA762" w:rsidR="00EA45FD" w:rsidRPr="008878AD" w:rsidRDefault="00EA45FD" w:rsidP="00454CCF">
            <w:pPr>
              <w:jc w:val="center"/>
              <w:rPr>
                <w:rFonts w:ascii="Times New Roman" w:hAnsi="Times New Roman"/>
                <w:color w:val="000000" w:themeColor="text1"/>
              </w:rPr>
            </w:pPr>
          </w:p>
        </w:tc>
      </w:tr>
      <w:tr w:rsidR="00EA45FD" w:rsidRPr="008878AD" w14:paraId="723C0198" w14:textId="77777777" w:rsidTr="00501749">
        <w:tc>
          <w:tcPr>
            <w:tcW w:w="2028" w:type="pct"/>
            <w:vMerge w:val="restart"/>
            <w:shd w:val="clear" w:color="auto" w:fill="D9D9D9" w:themeFill="background1" w:themeFillShade="D9"/>
            <w:vAlign w:val="center"/>
          </w:tcPr>
          <w:p w14:paraId="54A70757" w14:textId="5573E6EB" w:rsidR="00EA45FD" w:rsidRPr="008878AD" w:rsidRDefault="00EA45FD" w:rsidP="00454CCF">
            <w:pPr>
              <w:rPr>
                <w:rFonts w:ascii="Times New Roman" w:hAnsi="Times New Roman"/>
                <w:color w:val="000000" w:themeColor="text1"/>
              </w:rPr>
            </w:pPr>
            <w:r w:rsidRPr="008878AD">
              <w:rPr>
                <w:rFonts w:ascii="Times New Roman" w:hAnsi="Times New Roman"/>
                <w:color w:val="000000" w:themeColor="text1"/>
              </w:rPr>
              <w:t>Svaigie produkti, kurus</w:t>
            </w:r>
            <w:r w:rsidRPr="008878AD">
              <w:rPr>
                <w:rFonts w:ascii="Times New Roman" w:hAnsi="Times New Roman"/>
                <w:color w:val="000000" w:themeColor="text1"/>
                <w:vertAlign w:val="superscript"/>
              </w:rPr>
              <w:t xml:space="preserve"> </w:t>
            </w:r>
            <w:r w:rsidRPr="008878AD">
              <w:rPr>
                <w:rFonts w:ascii="Times New Roman" w:hAnsi="Times New Roman"/>
                <w:color w:val="000000" w:themeColor="text1"/>
              </w:rPr>
              <w:t>ražotāju organizācija un tās biedri pārstrādājuši paši</w:t>
            </w:r>
            <w:r w:rsidR="00B6069D" w:rsidRPr="00B6069D">
              <w:rPr>
                <w:rFonts w:ascii="Times New Roman" w:hAnsi="Times New Roman"/>
                <w:color w:val="000000" w:themeColor="text1"/>
                <w:vertAlign w:val="superscript"/>
              </w:rPr>
              <w:t>17</w:t>
            </w:r>
            <w:r w:rsidRPr="008878AD">
              <w:rPr>
                <w:rFonts w:ascii="Times New Roman" w:hAnsi="Times New Roman"/>
                <w:color w:val="000000" w:themeColor="text1"/>
                <w:vertAlign w:val="superscript"/>
              </w:rPr>
              <w:t xml:space="preserve">  </w:t>
            </w:r>
          </w:p>
        </w:tc>
        <w:tc>
          <w:tcPr>
            <w:tcW w:w="2426" w:type="pct"/>
            <w:shd w:val="clear" w:color="auto" w:fill="D9D9D9" w:themeFill="background1" w:themeFillShade="D9"/>
          </w:tcPr>
          <w:p w14:paraId="26D16D9F" w14:textId="77777777" w:rsidR="00EA45FD" w:rsidRPr="008878AD" w:rsidRDefault="00EA45FD" w:rsidP="00454CCF">
            <w:pPr>
              <w:rPr>
                <w:rFonts w:ascii="Times New Roman" w:hAnsi="Times New Roman"/>
                <w:b/>
                <w:bCs/>
                <w:color w:val="000000" w:themeColor="text1"/>
              </w:rPr>
            </w:pPr>
            <w:r w:rsidRPr="008878AD">
              <w:rPr>
                <w:rFonts w:ascii="Times New Roman" w:hAnsi="Times New Roman"/>
                <w:color w:val="000000" w:themeColor="text1"/>
              </w:rPr>
              <w:t xml:space="preserve">Ražotāju organizācijas un tās biedru saražotās produkcijas </w:t>
            </w:r>
            <w:r w:rsidRPr="008878AD">
              <w:rPr>
                <w:rFonts w:ascii="Times New Roman" w:hAnsi="Times New Roman"/>
                <w:b/>
                <w:bCs/>
                <w:color w:val="000000" w:themeColor="text1"/>
              </w:rPr>
              <w:t>vērtība</w:t>
            </w:r>
            <w:r w:rsidRPr="008878AD">
              <w:rPr>
                <w:rFonts w:ascii="Times New Roman" w:hAnsi="Times New Roman"/>
                <w:color w:val="000000" w:themeColor="text1"/>
              </w:rPr>
              <w:t xml:space="preserve">, </w:t>
            </w:r>
            <w:proofErr w:type="spellStart"/>
            <w:r w:rsidRPr="008878AD">
              <w:rPr>
                <w:rFonts w:ascii="Times New Roman" w:hAnsi="Times New Roman"/>
                <w:i/>
                <w:iCs/>
                <w:color w:val="000000" w:themeColor="text1"/>
              </w:rPr>
              <w:t>euro</w:t>
            </w:r>
            <w:proofErr w:type="spellEnd"/>
          </w:p>
        </w:tc>
        <w:tc>
          <w:tcPr>
            <w:tcW w:w="547" w:type="pct"/>
            <w:shd w:val="clear" w:color="auto" w:fill="D9D9D9" w:themeFill="background1" w:themeFillShade="D9"/>
            <w:vAlign w:val="center"/>
          </w:tcPr>
          <w:p w14:paraId="52D5E195" w14:textId="4C886B87" w:rsidR="00EA45FD" w:rsidRPr="008878AD" w:rsidRDefault="00EA45FD" w:rsidP="00454CCF">
            <w:pPr>
              <w:jc w:val="center"/>
              <w:rPr>
                <w:rFonts w:ascii="Times New Roman" w:hAnsi="Times New Roman"/>
                <w:color w:val="000000" w:themeColor="text1"/>
              </w:rPr>
            </w:pPr>
          </w:p>
        </w:tc>
      </w:tr>
      <w:tr w:rsidR="00EA45FD" w:rsidRPr="008878AD" w14:paraId="3807C927" w14:textId="77777777" w:rsidTr="00501749">
        <w:tc>
          <w:tcPr>
            <w:tcW w:w="2028" w:type="pct"/>
            <w:vMerge/>
            <w:vAlign w:val="center"/>
          </w:tcPr>
          <w:p w14:paraId="031616B7" w14:textId="77777777" w:rsidR="00EA45FD" w:rsidRPr="008878AD" w:rsidRDefault="00EA45FD" w:rsidP="00454CCF">
            <w:pPr>
              <w:rPr>
                <w:rFonts w:ascii="Times New Roman" w:hAnsi="Times New Roman"/>
                <w:color w:val="000000" w:themeColor="text1"/>
                <w:sz w:val="19"/>
                <w:szCs w:val="19"/>
              </w:rPr>
            </w:pPr>
          </w:p>
        </w:tc>
        <w:tc>
          <w:tcPr>
            <w:tcW w:w="2426" w:type="pct"/>
            <w:shd w:val="clear" w:color="auto" w:fill="D9D9D9" w:themeFill="background1" w:themeFillShade="D9"/>
          </w:tcPr>
          <w:p w14:paraId="01720C94" w14:textId="77777777" w:rsidR="00EA45FD" w:rsidRPr="008878AD" w:rsidRDefault="00EA45FD" w:rsidP="00454CCF">
            <w:pPr>
              <w:rPr>
                <w:rFonts w:ascii="Times New Roman" w:hAnsi="Times New Roman"/>
                <w:color w:val="000000" w:themeColor="text1"/>
              </w:rPr>
            </w:pPr>
            <w:r w:rsidRPr="008878AD">
              <w:rPr>
                <w:rFonts w:ascii="Times New Roman" w:hAnsi="Times New Roman"/>
                <w:color w:val="000000" w:themeColor="text1"/>
              </w:rPr>
              <w:t xml:space="preserve">Ražotāju organizācijas un tās biedru saražotās produkcijas </w:t>
            </w:r>
            <w:r w:rsidRPr="008878AD">
              <w:rPr>
                <w:rFonts w:ascii="Times New Roman" w:hAnsi="Times New Roman"/>
                <w:b/>
                <w:bCs/>
                <w:color w:val="000000" w:themeColor="text1"/>
              </w:rPr>
              <w:t>apjoms</w:t>
            </w:r>
            <w:r w:rsidRPr="008878AD">
              <w:rPr>
                <w:rFonts w:ascii="Times New Roman" w:hAnsi="Times New Roman"/>
                <w:color w:val="000000" w:themeColor="text1"/>
              </w:rPr>
              <w:t>, tonnas</w:t>
            </w:r>
            <w:r w:rsidRPr="008878AD" w:rsidDel="0078375C">
              <w:rPr>
                <w:rFonts w:ascii="Times New Roman" w:hAnsi="Times New Roman"/>
                <w:color w:val="000000" w:themeColor="text1"/>
              </w:rPr>
              <w:t xml:space="preserve"> </w:t>
            </w:r>
          </w:p>
        </w:tc>
        <w:tc>
          <w:tcPr>
            <w:tcW w:w="547" w:type="pct"/>
            <w:shd w:val="clear" w:color="auto" w:fill="D9D9D9" w:themeFill="background1" w:themeFillShade="D9"/>
            <w:vAlign w:val="center"/>
          </w:tcPr>
          <w:p w14:paraId="6B871399" w14:textId="289203C5" w:rsidR="00EA45FD" w:rsidRPr="008878AD" w:rsidRDefault="00EA45FD" w:rsidP="00454CCF">
            <w:pPr>
              <w:jc w:val="center"/>
              <w:rPr>
                <w:rFonts w:ascii="Times New Roman" w:hAnsi="Times New Roman"/>
                <w:color w:val="000000" w:themeColor="text1"/>
              </w:rPr>
            </w:pPr>
          </w:p>
        </w:tc>
      </w:tr>
      <w:tr w:rsidR="005663F4" w:rsidRPr="008878AD" w14:paraId="7089AA02" w14:textId="77777777" w:rsidTr="00501749">
        <w:tc>
          <w:tcPr>
            <w:tcW w:w="2028" w:type="pct"/>
            <w:vAlign w:val="center"/>
          </w:tcPr>
          <w:p w14:paraId="3345369F" w14:textId="08002960" w:rsidR="005663F4" w:rsidRPr="005663F4" w:rsidRDefault="005663F4" w:rsidP="00454CCF">
            <w:pPr>
              <w:rPr>
                <w:rFonts w:ascii="Times New Roman" w:hAnsi="Times New Roman"/>
                <w:color w:val="000000" w:themeColor="text1"/>
              </w:rPr>
            </w:pPr>
            <w:r w:rsidRPr="005663F4">
              <w:rPr>
                <w:rFonts w:ascii="Times New Roman" w:hAnsi="Times New Roman"/>
                <w:color w:val="000000" w:themeColor="text1"/>
              </w:rPr>
              <w:t xml:space="preserve">Augļu un dārzeņu audzēšanai izmantotā kopējā </w:t>
            </w:r>
            <w:r w:rsidRPr="005663F4">
              <w:rPr>
                <w:rFonts w:ascii="Times New Roman" w:hAnsi="Times New Roman"/>
                <w:b/>
                <w:bCs/>
                <w:color w:val="000000" w:themeColor="text1"/>
              </w:rPr>
              <w:t>segtā</w:t>
            </w:r>
            <w:r w:rsidRPr="005663F4">
              <w:rPr>
                <w:rFonts w:ascii="Times New Roman" w:hAnsi="Times New Roman"/>
                <w:color w:val="000000" w:themeColor="text1"/>
              </w:rPr>
              <w:t xml:space="preserve"> platība</w:t>
            </w:r>
            <w:r w:rsidR="00B6069D" w:rsidRPr="00B6069D">
              <w:rPr>
                <w:rFonts w:ascii="Times New Roman" w:hAnsi="Times New Roman"/>
                <w:color w:val="000000" w:themeColor="text1"/>
                <w:vertAlign w:val="superscript"/>
              </w:rPr>
              <w:t>18</w:t>
            </w:r>
            <w:r w:rsidRPr="005663F4">
              <w:rPr>
                <w:rFonts w:ascii="Times New Roman" w:hAnsi="Times New Roman"/>
                <w:color w:val="000000" w:themeColor="text1"/>
              </w:rPr>
              <w:t>, ha</w:t>
            </w:r>
          </w:p>
        </w:tc>
        <w:tc>
          <w:tcPr>
            <w:tcW w:w="2426" w:type="pct"/>
            <w:shd w:val="clear" w:color="auto" w:fill="D9D9D9" w:themeFill="background1" w:themeFillShade="D9"/>
          </w:tcPr>
          <w:p w14:paraId="014D2F5B" w14:textId="77777777" w:rsidR="005663F4" w:rsidRPr="008878AD" w:rsidRDefault="005663F4" w:rsidP="00454CCF">
            <w:pPr>
              <w:rPr>
                <w:rFonts w:ascii="Times New Roman" w:hAnsi="Times New Roman"/>
                <w:color w:val="000000" w:themeColor="text1"/>
              </w:rPr>
            </w:pPr>
          </w:p>
        </w:tc>
        <w:tc>
          <w:tcPr>
            <w:tcW w:w="547" w:type="pct"/>
            <w:shd w:val="clear" w:color="auto" w:fill="D9D9D9" w:themeFill="background1" w:themeFillShade="D9"/>
            <w:vAlign w:val="center"/>
          </w:tcPr>
          <w:p w14:paraId="091E7560" w14:textId="77777777" w:rsidR="005663F4" w:rsidRPr="008878AD" w:rsidRDefault="005663F4" w:rsidP="00454CCF">
            <w:pPr>
              <w:jc w:val="center"/>
              <w:rPr>
                <w:rFonts w:ascii="Times New Roman" w:hAnsi="Times New Roman"/>
                <w:color w:val="000000" w:themeColor="text1"/>
              </w:rPr>
            </w:pPr>
          </w:p>
        </w:tc>
      </w:tr>
    </w:tbl>
    <w:p w14:paraId="412C8853" w14:textId="77777777" w:rsidR="00FA5D08" w:rsidRPr="008878AD" w:rsidRDefault="00FA5D08" w:rsidP="00FA5D08">
      <w:pPr>
        <w:pStyle w:val="tvhtml"/>
        <w:shd w:val="clear" w:color="auto" w:fill="FFFFFF" w:themeFill="background1"/>
        <w:spacing w:before="0" w:beforeAutospacing="0" w:after="0" w:afterAutospacing="0"/>
        <w:ind w:firstLine="720"/>
        <w:jc w:val="both"/>
        <w:rPr>
          <w:color w:val="000000" w:themeColor="text1"/>
          <w:sz w:val="22"/>
          <w:szCs w:val="22"/>
        </w:rPr>
      </w:pPr>
      <w:r w:rsidRPr="008878AD">
        <w:rPr>
          <w:color w:val="000000" w:themeColor="text1"/>
          <w:sz w:val="22"/>
          <w:szCs w:val="22"/>
        </w:rPr>
        <w:t xml:space="preserve">Piezīmes. </w:t>
      </w:r>
    </w:p>
    <w:p w14:paraId="6476A3E7" w14:textId="033DA960" w:rsidR="00FA5D08" w:rsidRPr="008878AD" w:rsidRDefault="00B6069D" w:rsidP="00FA5D08">
      <w:pPr>
        <w:pStyle w:val="tvhtml"/>
        <w:shd w:val="clear" w:color="auto" w:fill="FFFFFF" w:themeFill="background1"/>
        <w:spacing w:before="0" w:beforeAutospacing="0" w:after="0" w:afterAutospacing="0"/>
        <w:ind w:firstLine="720"/>
        <w:jc w:val="both"/>
        <w:rPr>
          <w:color w:val="000000" w:themeColor="text1"/>
          <w:sz w:val="22"/>
          <w:szCs w:val="22"/>
        </w:rPr>
      </w:pPr>
      <w:r>
        <w:rPr>
          <w:color w:val="000000" w:themeColor="text1"/>
          <w:sz w:val="22"/>
          <w:szCs w:val="22"/>
          <w:vertAlign w:val="superscript"/>
        </w:rPr>
        <w:t>15</w:t>
      </w:r>
      <w:r w:rsidR="00FA5D08" w:rsidRPr="008878AD">
        <w:rPr>
          <w:color w:val="000000" w:themeColor="text1"/>
          <w:sz w:val="22"/>
          <w:szCs w:val="22"/>
          <w:vertAlign w:val="superscript"/>
        </w:rPr>
        <w:t> </w:t>
      </w:r>
      <w:r w:rsidR="00FA5D08" w:rsidRPr="008878AD">
        <w:rPr>
          <w:color w:val="000000" w:themeColor="text1"/>
          <w:sz w:val="22"/>
          <w:szCs w:val="22"/>
        </w:rPr>
        <w:t>Svaigo produktu tirgum paredzētā produkcijas daļa ietver pašas ražotāju organizācijas</w:t>
      </w:r>
      <w:r w:rsidR="00FA5D08" w:rsidRPr="008878AD">
        <w:rPr>
          <w:color w:val="000000" w:themeColor="text1"/>
        </w:rPr>
        <w:t xml:space="preserve"> </w:t>
      </w:r>
      <w:r w:rsidR="00FA5D08" w:rsidRPr="008878AD">
        <w:rPr>
          <w:color w:val="000000" w:themeColor="text1"/>
          <w:sz w:val="22"/>
          <w:szCs w:val="22"/>
        </w:rPr>
        <w:t>un tās biedru saražotos atzītos produktus, kurus pārdevusi ražotāju organizācija</w:t>
      </w:r>
      <w:r w:rsidR="00FA5D08" w:rsidRPr="008878AD">
        <w:rPr>
          <w:color w:val="000000" w:themeColor="text1"/>
        </w:rPr>
        <w:t xml:space="preserve"> </w:t>
      </w:r>
      <w:r w:rsidR="00FA5D08" w:rsidRPr="008878AD">
        <w:rPr>
          <w:color w:val="000000" w:themeColor="text1"/>
          <w:sz w:val="22"/>
          <w:szCs w:val="22"/>
        </w:rPr>
        <w:t>un par kuriem organizācijai ir piešķirta atzīšana.</w:t>
      </w:r>
    </w:p>
    <w:p w14:paraId="367AC742" w14:textId="06F85870" w:rsidR="00FA5D08" w:rsidRPr="008878AD" w:rsidRDefault="00B6069D" w:rsidP="00FA5D08">
      <w:pPr>
        <w:pStyle w:val="tvhtml"/>
        <w:shd w:val="clear" w:color="auto" w:fill="FFFFFF" w:themeFill="background1"/>
        <w:spacing w:before="0" w:beforeAutospacing="0" w:after="0" w:afterAutospacing="0"/>
        <w:ind w:firstLine="720"/>
        <w:jc w:val="both"/>
        <w:rPr>
          <w:color w:val="000000" w:themeColor="text1"/>
          <w:sz w:val="22"/>
          <w:szCs w:val="22"/>
        </w:rPr>
      </w:pPr>
      <w:r>
        <w:rPr>
          <w:color w:val="000000" w:themeColor="text1"/>
          <w:sz w:val="22"/>
          <w:szCs w:val="22"/>
          <w:vertAlign w:val="superscript"/>
        </w:rPr>
        <w:t>16</w:t>
      </w:r>
      <w:r w:rsidR="00FA5D08" w:rsidRPr="008878AD">
        <w:rPr>
          <w:color w:val="000000" w:themeColor="text1"/>
          <w:sz w:val="22"/>
          <w:szCs w:val="22"/>
          <w:vertAlign w:val="superscript"/>
        </w:rPr>
        <w:t> </w:t>
      </w:r>
      <w:r w:rsidR="00FA5D08" w:rsidRPr="008878AD">
        <w:rPr>
          <w:color w:val="000000" w:themeColor="text1"/>
          <w:sz w:val="22"/>
          <w:szCs w:val="22"/>
        </w:rPr>
        <w:t>Pārstrādei pārdotā produkcijas daļa ietver pašas ražotāju organizācijas</w:t>
      </w:r>
      <w:r w:rsidR="00FA5D08" w:rsidRPr="008878AD">
        <w:rPr>
          <w:color w:val="000000" w:themeColor="text1"/>
        </w:rPr>
        <w:t xml:space="preserve"> </w:t>
      </w:r>
      <w:r w:rsidR="00FA5D08" w:rsidRPr="008878AD">
        <w:rPr>
          <w:color w:val="000000" w:themeColor="text1"/>
          <w:sz w:val="22"/>
          <w:szCs w:val="22"/>
        </w:rPr>
        <w:t xml:space="preserve">un tās biedru saražotos produktus, par kuriem organizācijai ir piešķirta atzīšana un kuri pārdoti pārstrādes uzņēmumiem ārpus ražotāju organizācijas. </w:t>
      </w:r>
    </w:p>
    <w:p w14:paraId="1F3B0FDC" w14:textId="333036A0" w:rsidR="00FA5D08" w:rsidRDefault="00B6069D" w:rsidP="00FA5D08">
      <w:pPr>
        <w:pStyle w:val="tvhtml"/>
        <w:shd w:val="clear" w:color="auto" w:fill="FFFFFF" w:themeFill="background1"/>
        <w:spacing w:before="0" w:beforeAutospacing="0" w:after="0" w:afterAutospacing="0"/>
        <w:ind w:firstLine="720"/>
        <w:jc w:val="both"/>
        <w:rPr>
          <w:color w:val="000000" w:themeColor="text1"/>
          <w:sz w:val="22"/>
          <w:szCs w:val="22"/>
        </w:rPr>
      </w:pPr>
      <w:r>
        <w:rPr>
          <w:color w:val="000000" w:themeColor="text1"/>
          <w:sz w:val="22"/>
          <w:szCs w:val="22"/>
          <w:vertAlign w:val="superscript"/>
        </w:rPr>
        <w:t>17</w:t>
      </w:r>
      <w:r w:rsidR="00FA5D08" w:rsidRPr="008878AD">
        <w:rPr>
          <w:color w:val="000000" w:themeColor="text1"/>
          <w:sz w:val="22"/>
          <w:szCs w:val="22"/>
          <w:vertAlign w:val="superscript"/>
        </w:rPr>
        <w:t> </w:t>
      </w:r>
      <w:r w:rsidR="00FA5D08" w:rsidRPr="008878AD">
        <w:rPr>
          <w:color w:val="000000" w:themeColor="text1"/>
          <w:sz w:val="22"/>
          <w:szCs w:val="22"/>
        </w:rPr>
        <w:t>Ražotāju organizācijas</w:t>
      </w:r>
      <w:r w:rsidR="00FA5D08" w:rsidRPr="008878AD">
        <w:rPr>
          <w:color w:val="000000" w:themeColor="text1"/>
        </w:rPr>
        <w:t xml:space="preserve"> </w:t>
      </w:r>
      <w:r w:rsidR="00FA5D08" w:rsidRPr="008878AD">
        <w:rPr>
          <w:color w:val="000000" w:themeColor="text1"/>
          <w:sz w:val="22"/>
          <w:szCs w:val="22"/>
        </w:rPr>
        <w:t>un tās biedru ražotāju saražotie produkti, par kuriem organizācijai ir piešķirta atzīšana un kurus pati ražotāju organizācija</w:t>
      </w:r>
      <w:r w:rsidR="00FA5D08" w:rsidRPr="008878AD">
        <w:rPr>
          <w:color w:val="000000" w:themeColor="text1"/>
        </w:rPr>
        <w:t xml:space="preserve"> </w:t>
      </w:r>
      <w:r w:rsidR="00FA5D08" w:rsidRPr="008878AD">
        <w:rPr>
          <w:color w:val="000000" w:themeColor="text1"/>
          <w:sz w:val="22"/>
          <w:szCs w:val="22"/>
        </w:rPr>
        <w:t xml:space="preserve">un (vai) tās biedri ir pārstrādājuši produktos, saskaņā ar Komisijas 2021. gada 7. decembra Deleģētās regulas (ES) 2022/126, ar ko Eiropas Parlamenta un Padomes Regulu (ES) 2021/2115 papildina ar prasībām, kuras piemērojamas konkrētu veidu intervences pasākumiem, ko dalībvalstis savos KLP stratēģiskajos plānos 2023.–2027. gadam noteikušas atbilstīgi minētajai regulai, kā arī ar noteikumiem par īpatsvaru, ko piemēro laba lauksaimnieciskā un </w:t>
      </w:r>
      <w:proofErr w:type="spellStart"/>
      <w:r w:rsidR="00FA5D08" w:rsidRPr="008878AD">
        <w:rPr>
          <w:color w:val="000000" w:themeColor="text1"/>
          <w:sz w:val="22"/>
          <w:szCs w:val="22"/>
        </w:rPr>
        <w:t>vidiskā</w:t>
      </w:r>
      <w:proofErr w:type="spellEnd"/>
      <w:r w:rsidR="00FA5D08" w:rsidRPr="008878AD">
        <w:rPr>
          <w:color w:val="000000" w:themeColor="text1"/>
          <w:sz w:val="22"/>
          <w:szCs w:val="22"/>
        </w:rPr>
        <w:t xml:space="preserve"> stāvokļa (LLVS) 1. standarta vajadzībām</w:t>
      </w:r>
      <w:r w:rsidR="006E570D">
        <w:rPr>
          <w:color w:val="000000" w:themeColor="text1"/>
          <w:sz w:val="22"/>
          <w:szCs w:val="22"/>
        </w:rPr>
        <w:t>,</w:t>
      </w:r>
      <w:r w:rsidR="00FA5D08" w:rsidRPr="008878AD">
        <w:rPr>
          <w:color w:val="000000" w:themeColor="text1"/>
          <w:sz w:val="22"/>
          <w:szCs w:val="22"/>
        </w:rPr>
        <w:t xml:space="preserve"> 31. panta 2. punkta otro daļu.</w:t>
      </w:r>
    </w:p>
    <w:p w14:paraId="5D40814D" w14:textId="22CEA107" w:rsidR="00F611BF" w:rsidRPr="008878AD" w:rsidRDefault="00B6069D" w:rsidP="00FA5D08">
      <w:pPr>
        <w:pStyle w:val="tvhtml"/>
        <w:shd w:val="clear" w:color="auto" w:fill="FFFFFF" w:themeFill="background1"/>
        <w:spacing w:before="0" w:beforeAutospacing="0" w:after="0" w:afterAutospacing="0"/>
        <w:ind w:firstLine="720"/>
        <w:jc w:val="both"/>
        <w:rPr>
          <w:color w:val="000000" w:themeColor="text1"/>
          <w:sz w:val="22"/>
          <w:szCs w:val="22"/>
        </w:rPr>
      </w:pPr>
      <w:r w:rsidRPr="00B6069D">
        <w:rPr>
          <w:color w:val="000000" w:themeColor="text1"/>
          <w:sz w:val="22"/>
          <w:szCs w:val="22"/>
          <w:vertAlign w:val="superscript"/>
        </w:rPr>
        <w:t>18</w:t>
      </w:r>
      <w:r w:rsidR="00F611BF">
        <w:rPr>
          <w:color w:val="000000" w:themeColor="text1"/>
          <w:sz w:val="22"/>
          <w:szCs w:val="22"/>
        </w:rPr>
        <w:t xml:space="preserve"> Segtā (siltumnīcu) platība, kuru RO vai tās biedri ražotāji izmanto tādu produktu audzēšanai, kurus pārdod RO un par kuriem organizācijai ir piešķirta atzīšana. Ja no vienas un tās pašas platības pārskata gada laikā novāc vairākas ražas, platību uzskaita tikai vienreiz.</w:t>
      </w:r>
    </w:p>
    <w:p w14:paraId="134D8CE4" w14:textId="77777777" w:rsidR="002C663B" w:rsidRPr="008878AD" w:rsidRDefault="002C663B" w:rsidP="00B91698">
      <w:pPr>
        <w:spacing w:after="0" w:line="240" w:lineRule="auto"/>
        <w:jc w:val="both"/>
        <w:rPr>
          <w:rFonts w:ascii="Times New Roman" w:hAnsi="Times New Roman"/>
        </w:rPr>
      </w:pPr>
    </w:p>
    <w:p w14:paraId="2CDAD62B" w14:textId="292F9B8E" w:rsidR="00B27C53" w:rsidRPr="008878AD" w:rsidRDefault="00FF43FC" w:rsidP="00B91698">
      <w:pPr>
        <w:pStyle w:val="tvhtml"/>
        <w:shd w:val="clear" w:color="auto" w:fill="FFFFFF" w:themeFill="background1"/>
        <w:spacing w:before="0" w:beforeAutospacing="0" w:after="120" w:afterAutospacing="0"/>
        <w:rPr>
          <w:b/>
          <w:bCs/>
        </w:rPr>
      </w:pPr>
      <w:r w:rsidRPr="008878AD">
        <w:rPr>
          <w:b/>
          <w:bCs/>
        </w:rPr>
        <w:t>E</w:t>
      </w:r>
      <w:r w:rsidR="00B27C53" w:rsidRPr="008878AD">
        <w:rPr>
          <w:b/>
          <w:bCs/>
        </w:rPr>
        <w:t>. Atbalsta iesnieguma apliecinājums</w:t>
      </w:r>
    </w:p>
    <w:tbl>
      <w:tblPr>
        <w:tblW w:w="5116" w:type="pct"/>
        <w:shd w:val="clear" w:color="auto" w:fill="D9D9D9"/>
        <w:tblCellMar>
          <w:top w:w="30" w:type="dxa"/>
          <w:left w:w="57" w:type="dxa"/>
          <w:bottom w:w="30" w:type="dxa"/>
          <w:right w:w="57" w:type="dxa"/>
        </w:tblCellMar>
        <w:tblLook w:val="04A0" w:firstRow="1" w:lastRow="0" w:firstColumn="1" w:lastColumn="0" w:noHBand="0" w:noVBand="1"/>
      </w:tblPr>
      <w:tblGrid>
        <w:gridCol w:w="282"/>
        <w:gridCol w:w="3982"/>
        <w:gridCol w:w="4668"/>
        <w:gridCol w:w="349"/>
      </w:tblGrid>
      <w:tr w:rsidR="0048152B" w:rsidRPr="008878AD" w14:paraId="5D729AC5" w14:textId="77777777" w:rsidTr="00B91698">
        <w:tc>
          <w:tcPr>
            <w:tcW w:w="152" w:type="pct"/>
            <w:tcBorders>
              <w:top w:val="nil"/>
              <w:left w:val="nil"/>
              <w:bottom w:val="nil"/>
              <w:right w:val="nil"/>
            </w:tcBorders>
            <w:shd w:val="clear" w:color="auto" w:fill="D9D9D9" w:themeFill="background1" w:themeFillShade="D9"/>
            <w:hideMark/>
          </w:tcPr>
          <w:p w14:paraId="542274A3" w14:textId="77777777" w:rsidR="0048152B" w:rsidRPr="008878AD" w:rsidRDefault="0048152B"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4660" w:type="pct"/>
            <w:gridSpan w:val="2"/>
            <w:tcBorders>
              <w:top w:val="nil"/>
              <w:left w:val="nil"/>
              <w:bottom w:val="nil"/>
              <w:right w:val="nil"/>
            </w:tcBorders>
            <w:shd w:val="clear" w:color="auto" w:fill="D9D9D9" w:themeFill="background1" w:themeFillShade="D9"/>
            <w:hideMark/>
          </w:tcPr>
          <w:p w14:paraId="444ACF11" w14:textId="04F68623" w:rsidR="00FE4824" w:rsidRPr="008878AD" w:rsidRDefault="006C095E" w:rsidP="00FE4824">
            <w:pPr>
              <w:pStyle w:val="NormalWeb"/>
              <w:numPr>
                <w:ilvl w:val="0"/>
                <w:numId w:val="7"/>
              </w:numPr>
              <w:shd w:val="clear" w:color="auto" w:fill="D9D9D9" w:themeFill="background1" w:themeFillShade="D9"/>
              <w:spacing w:before="0" w:beforeAutospacing="0" w:after="0" w:afterAutospacing="0"/>
              <w:ind w:right="57"/>
              <w:jc w:val="both"/>
              <w:rPr>
                <w:lang w:eastAsia="en-US"/>
              </w:rPr>
            </w:pPr>
            <w:r w:rsidRPr="008878AD">
              <w:rPr>
                <w:lang w:eastAsia="en-US"/>
              </w:rPr>
              <w:t>Saskaņā ar</w:t>
            </w:r>
            <w:r w:rsidR="00404056" w:rsidRPr="008878AD">
              <w:rPr>
                <w:lang w:eastAsia="en-US"/>
              </w:rPr>
              <w:t xml:space="preserve"> </w:t>
            </w:r>
            <w:r w:rsidR="00D9071C" w:rsidRPr="008878AD">
              <w:rPr>
                <w:lang w:eastAsia="en-US"/>
              </w:rPr>
              <w:t>iesniegum</w:t>
            </w:r>
            <w:r w:rsidR="00D9071C" w:rsidRPr="008878AD">
              <w:t>ā norādītajām</w:t>
            </w:r>
            <w:r w:rsidR="00D9071C" w:rsidRPr="008878AD">
              <w:rPr>
                <w:lang w:eastAsia="en-US"/>
              </w:rPr>
              <w:t xml:space="preserve"> </w:t>
            </w:r>
            <w:r w:rsidRPr="008878AD">
              <w:rPr>
                <w:lang w:eastAsia="en-US"/>
              </w:rPr>
              <w:t>attiecināmajām izmaksām apliecinu, ka:</w:t>
            </w:r>
          </w:p>
          <w:p w14:paraId="4423B3AC" w14:textId="77777777" w:rsidR="00FE4824" w:rsidRPr="008878AD" w:rsidRDefault="005224A0" w:rsidP="00FE4824">
            <w:pPr>
              <w:pStyle w:val="NormalWeb"/>
              <w:numPr>
                <w:ilvl w:val="1"/>
                <w:numId w:val="7"/>
              </w:numPr>
              <w:shd w:val="clear" w:color="auto" w:fill="D9D9D9" w:themeFill="background1" w:themeFillShade="D9"/>
              <w:spacing w:before="0" w:beforeAutospacing="0" w:after="0" w:afterAutospacing="0"/>
              <w:ind w:left="513" w:right="57" w:hanging="513"/>
              <w:jc w:val="both"/>
              <w:rPr>
                <w:lang w:eastAsia="en-US"/>
              </w:rPr>
            </w:pPr>
            <w:r w:rsidRPr="008878AD">
              <w:rPr>
                <w:lang w:eastAsia="en-US"/>
              </w:rPr>
              <w:t xml:space="preserve">ražotāju </w:t>
            </w:r>
            <w:r w:rsidR="006C095E" w:rsidRPr="008878AD">
              <w:rPr>
                <w:lang w:eastAsia="en-US"/>
              </w:rPr>
              <w:t>organizācijas attiecināmās izmaksas atbilst Lauku atbalsta dienesta (turpmāk – dienests) apstiprināt</w:t>
            </w:r>
            <w:r w:rsidRPr="008878AD">
              <w:rPr>
                <w:lang w:eastAsia="en-US"/>
              </w:rPr>
              <w:t>aj</w:t>
            </w:r>
            <w:r w:rsidR="006C095E" w:rsidRPr="008878AD">
              <w:rPr>
                <w:lang w:eastAsia="en-US"/>
              </w:rPr>
              <w:t xml:space="preserve">ai </w:t>
            </w:r>
            <w:r w:rsidR="006B4830" w:rsidRPr="008878AD">
              <w:rPr>
                <w:lang w:eastAsia="en-US"/>
              </w:rPr>
              <w:t xml:space="preserve">ražotāju organizācijas </w:t>
            </w:r>
            <w:r w:rsidR="006C095E" w:rsidRPr="008878AD">
              <w:rPr>
                <w:lang w:eastAsia="en-US"/>
              </w:rPr>
              <w:t>darbības programmai un darbības fondam</w:t>
            </w:r>
            <w:r w:rsidRPr="008878AD">
              <w:rPr>
                <w:lang w:eastAsia="en-US"/>
              </w:rPr>
              <w:t>, kā arī</w:t>
            </w:r>
            <w:r w:rsidR="006C095E" w:rsidRPr="008878AD">
              <w:rPr>
                <w:lang w:eastAsia="en-US"/>
              </w:rPr>
              <w:t xml:space="preserve"> normatīvajiem aktiem par </w:t>
            </w:r>
            <w:r w:rsidRPr="008878AD">
              <w:rPr>
                <w:lang w:eastAsia="en-US"/>
              </w:rPr>
              <w:t xml:space="preserve">ražotāju organizāciju </w:t>
            </w:r>
            <w:r w:rsidR="006C095E" w:rsidRPr="008878AD">
              <w:rPr>
                <w:lang w:eastAsia="en-US"/>
              </w:rPr>
              <w:t xml:space="preserve">atzīšanas </w:t>
            </w:r>
            <w:r w:rsidR="006C095E" w:rsidRPr="008878AD">
              <w:rPr>
                <w:lang w:eastAsia="en-US"/>
              </w:rPr>
              <w:lastRenderedPageBreak/>
              <w:t xml:space="preserve">un atbalsta piešķiršanas kārtību. </w:t>
            </w:r>
            <w:r w:rsidR="0079388A" w:rsidRPr="008878AD">
              <w:rPr>
                <w:lang w:eastAsia="en-US"/>
              </w:rPr>
              <w:t>I</w:t>
            </w:r>
            <w:r w:rsidR="00E80AB3" w:rsidRPr="008878AD">
              <w:rPr>
                <w:lang w:eastAsia="en-US"/>
              </w:rPr>
              <w:t xml:space="preserve">esniegumā </w:t>
            </w:r>
            <w:r w:rsidR="006C095E" w:rsidRPr="008878AD">
              <w:rPr>
                <w:lang w:eastAsia="en-US"/>
              </w:rPr>
              <w:t>norādītās attiecināmās izmaksas ir samaksātas</w:t>
            </w:r>
            <w:r w:rsidRPr="008878AD">
              <w:rPr>
                <w:lang w:eastAsia="en-US"/>
              </w:rPr>
              <w:t>,</w:t>
            </w:r>
            <w:r w:rsidR="006C095E" w:rsidRPr="008878AD">
              <w:rPr>
                <w:lang w:eastAsia="en-US"/>
              </w:rPr>
              <w:t xml:space="preserve"> un attaisnojuma dokumenti ir pieejami;</w:t>
            </w:r>
          </w:p>
          <w:p w14:paraId="78FF0426" w14:textId="6A4F1EE3" w:rsidR="00FE4824" w:rsidRPr="008878AD" w:rsidRDefault="006C095E" w:rsidP="00FE4824">
            <w:pPr>
              <w:pStyle w:val="NormalWeb"/>
              <w:numPr>
                <w:ilvl w:val="1"/>
                <w:numId w:val="7"/>
              </w:numPr>
              <w:shd w:val="clear" w:color="auto" w:fill="D9D9D9" w:themeFill="background1" w:themeFillShade="D9"/>
              <w:spacing w:before="0" w:beforeAutospacing="0" w:after="0" w:afterAutospacing="0"/>
              <w:ind w:left="513" w:right="57" w:hanging="513"/>
              <w:jc w:val="both"/>
              <w:rPr>
                <w:lang w:eastAsia="en-US"/>
              </w:rPr>
            </w:pPr>
            <w:r w:rsidRPr="008878AD">
              <w:rPr>
                <w:lang w:eastAsia="en-US"/>
              </w:rPr>
              <w:t>ir ievēroti nosacījumi par iepirkum</w:t>
            </w:r>
            <w:r w:rsidR="009C3971" w:rsidRPr="008878AD">
              <w:rPr>
                <w:lang w:eastAsia="en-US"/>
              </w:rPr>
              <w:t>a</w:t>
            </w:r>
            <w:r w:rsidRPr="008878AD">
              <w:rPr>
                <w:lang w:eastAsia="en-US"/>
              </w:rPr>
              <w:t xml:space="preserve"> procedūru</w:t>
            </w:r>
            <w:r w:rsidR="00FE4824" w:rsidRPr="008878AD">
              <w:rPr>
                <w:lang w:eastAsia="en-US"/>
              </w:rPr>
              <w:t>;</w:t>
            </w:r>
          </w:p>
          <w:p w14:paraId="323B9FBC" w14:textId="1C2001E2" w:rsidR="00FE4824" w:rsidRPr="008878AD" w:rsidRDefault="006C095E" w:rsidP="00FE4824">
            <w:pPr>
              <w:pStyle w:val="NormalWeb"/>
              <w:numPr>
                <w:ilvl w:val="1"/>
                <w:numId w:val="7"/>
              </w:numPr>
              <w:shd w:val="clear" w:color="auto" w:fill="D9D9D9" w:themeFill="background1" w:themeFillShade="D9"/>
              <w:spacing w:before="0" w:beforeAutospacing="0" w:after="0" w:afterAutospacing="0"/>
              <w:ind w:left="513" w:right="57" w:hanging="513"/>
              <w:jc w:val="both"/>
              <w:rPr>
                <w:lang w:eastAsia="en-US"/>
              </w:rPr>
            </w:pPr>
            <w:r w:rsidRPr="008878AD">
              <w:rPr>
                <w:spacing w:val="-2"/>
                <w:lang w:eastAsia="en-US"/>
              </w:rPr>
              <w:t>ir ievērotas Eiropas Parlamenta un Padomes 2021. gada 2. decembra Regulas (ES) </w:t>
            </w:r>
            <w:hyperlink r:id="rId11" w:tgtFrame="_blank" w:history="1">
              <w:r w:rsidRPr="008878AD">
                <w:rPr>
                  <w:spacing w:val="-2"/>
                  <w:lang w:eastAsia="en-US"/>
                </w:rPr>
                <w:t>2021/2115</w:t>
              </w:r>
            </w:hyperlink>
            <w:r w:rsidRPr="008878AD">
              <w:rPr>
                <w:spacing w:val="-2"/>
                <w:lang w:eastAsia="en-US"/>
              </w:rPr>
              <w:t>, ar ko izveido noteikumus par atbalstu stratēģiskajiem plāniem, kuri dalībvalstīm jāizstrādā saskaņā ar kopējo lauksaimniecības politiku (KLP stratēģiskie plāni) un kurus finansē no Eiropas Lauksaimniecības garantiju fonda (ELGF) un no Eiropas Lauksaimniecības fonda lauku attīstībai (ELFLA), un ar ko atceļ Regulas (ES) Nr. </w:t>
            </w:r>
            <w:hyperlink r:id="rId12" w:tgtFrame="_blank" w:history="1">
              <w:r w:rsidRPr="008878AD">
                <w:rPr>
                  <w:spacing w:val="-2"/>
                  <w:lang w:eastAsia="en-US"/>
                </w:rPr>
                <w:t>1305/2013</w:t>
              </w:r>
            </w:hyperlink>
            <w:r w:rsidRPr="008878AD">
              <w:rPr>
                <w:spacing w:val="-2"/>
                <w:lang w:eastAsia="en-US"/>
              </w:rPr>
              <w:t> un (ES) Nr. </w:t>
            </w:r>
            <w:hyperlink r:id="rId13" w:tgtFrame="_blank" w:history="1">
              <w:r w:rsidRPr="008878AD">
                <w:rPr>
                  <w:spacing w:val="-2"/>
                  <w:lang w:eastAsia="en-US"/>
                </w:rPr>
                <w:t>1307/2013</w:t>
              </w:r>
            </w:hyperlink>
            <w:r w:rsidR="005224A0" w:rsidRPr="008878AD">
              <w:rPr>
                <w:spacing w:val="-2"/>
              </w:rPr>
              <w:t>,</w:t>
            </w:r>
            <w:r w:rsidRPr="008878AD">
              <w:rPr>
                <w:spacing w:val="-2"/>
                <w:lang w:eastAsia="en-US"/>
              </w:rPr>
              <w:t xml:space="preserve"> 123. panta 2. punkta </w:t>
            </w:r>
            <w:r w:rsidR="005224A0" w:rsidRPr="008878AD">
              <w:rPr>
                <w:spacing w:val="-2"/>
                <w:lang w:eastAsia="en-US"/>
              </w:rPr>
              <w:t>"</w:t>
            </w:r>
            <w:r w:rsidRPr="008878AD">
              <w:rPr>
                <w:spacing w:val="-2"/>
                <w:lang w:eastAsia="en-US"/>
              </w:rPr>
              <w:t>k</w:t>
            </w:r>
            <w:r w:rsidR="005224A0" w:rsidRPr="008878AD">
              <w:rPr>
                <w:spacing w:val="-2"/>
                <w:lang w:eastAsia="en-US"/>
              </w:rPr>
              <w:t>"</w:t>
            </w:r>
            <w:r w:rsidRPr="008878AD">
              <w:rPr>
                <w:spacing w:val="-2"/>
                <w:lang w:eastAsia="en-US"/>
              </w:rPr>
              <w:t xml:space="preserve"> apakšpunktā minētās atpazīstamību, </w:t>
            </w:r>
            <w:proofErr w:type="spellStart"/>
            <w:r w:rsidRPr="008878AD">
              <w:rPr>
                <w:spacing w:val="-2"/>
                <w:lang w:eastAsia="en-US"/>
              </w:rPr>
              <w:t>pārredzamību</w:t>
            </w:r>
            <w:proofErr w:type="spellEnd"/>
            <w:r w:rsidRPr="008878AD">
              <w:rPr>
                <w:spacing w:val="-2"/>
                <w:lang w:eastAsia="en-US"/>
              </w:rPr>
              <w:t xml:space="preserve"> un komunikāciju veicinošas darbības</w:t>
            </w:r>
            <w:r w:rsidR="005224A0" w:rsidRPr="008878AD">
              <w:rPr>
                <w:spacing w:val="-2"/>
                <w:lang w:eastAsia="en-US"/>
              </w:rPr>
              <w:t>;</w:t>
            </w:r>
          </w:p>
          <w:p w14:paraId="798E0DCD" w14:textId="6FA8B6AA" w:rsidR="00FE4824" w:rsidRPr="008878AD" w:rsidRDefault="00FE4824" w:rsidP="00FE4824">
            <w:pPr>
              <w:pStyle w:val="NormalWeb"/>
              <w:numPr>
                <w:ilvl w:val="1"/>
                <w:numId w:val="7"/>
              </w:numPr>
              <w:shd w:val="clear" w:color="auto" w:fill="D9D9D9" w:themeFill="background1" w:themeFillShade="D9"/>
              <w:spacing w:before="0" w:beforeAutospacing="0" w:after="0" w:afterAutospacing="0"/>
              <w:ind w:left="513" w:right="57" w:hanging="513"/>
              <w:jc w:val="both"/>
              <w:rPr>
                <w:lang w:eastAsia="en-US"/>
              </w:rPr>
            </w:pPr>
            <w:r w:rsidRPr="008878AD">
              <w:rPr>
                <w:color w:val="000000" w:themeColor="text1"/>
                <w:lang w:eastAsia="en-US"/>
              </w:rPr>
              <w:t>r</w:t>
            </w:r>
            <w:r w:rsidRPr="008878AD">
              <w:rPr>
                <w:rFonts w:eastAsia="Calibri"/>
                <w:color w:val="000000" w:themeColor="text1"/>
                <w:lang w:eastAsia="en-US"/>
              </w:rPr>
              <w:t>ažotāju organizācija savā grāmatvedības uzskaites sistēmā atsevišķi uzskai</w:t>
            </w:r>
            <w:r w:rsidR="00F33BA9">
              <w:rPr>
                <w:rFonts w:eastAsia="Calibri"/>
                <w:color w:val="000000" w:themeColor="text1"/>
                <w:lang w:eastAsia="en-US"/>
              </w:rPr>
              <w:t>tīs</w:t>
            </w:r>
            <w:r w:rsidRPr="008878AD">
              <w:rPr>
                <w:rFonts w:eastAsia="Calibri"/>
                <w:color w:val="000000" w:themeColor="text1"/>
                <w:lang w:eastAsia="en-US"/>
              </w:rPr>
              <w:t xml:space="preserve"> </w:t>
            </w:r>
            <w:r w:rsidR="000D6D74">
              <w:rPr>
                <w:rFonts w:eastAsia="Calibri"/>
                <w:color w:val="000000" w:themeColor="text1"/>
                <w:lang w:eastAsia="en-US"/>
              </w:rPr>
              <w:t>ar pasākumu vai intervenču īstenošanu saistītos darījumus</w:t>
            </w:r>
            <w:r w:rsidRPr="008878AD">
              <w:rPr>
                <w:rFonts w:eastAsia="Calibri"/>
                <w:color w:val="000000" w:themeColor="text1"/>
                <w:lang w:eastAsia="en-US"/>
              </w:rPr>
              <w:t>, ieviešot atsevišķu grāmatvedības uzskaites sistēmu vai piemērojot atbilstošu grāmatvedības kodu, kā arī nodrošinot audita vajadzībām nepieciešamo izsekojamību</w:t>
            </w:r>
            <w:r w:rsidR="006C095E" w:rsidRPr="008878AD">
              <w:rPr>
                <w:lang w:eastAsia="en-US"/>
              </w:rPr>
              <w:t>;</w:t>
            </w:r>
          </w:p>
          <w:p w14:paraId="649777AE" w14:textId="77777777" w:rsidR="00FE4824" w:rsidRPr="008878AD" w:rsidRDefault="006C095E" w:rsidP="00FE4824">
            <w:pPr>
              <w:pStyle w:val="NormalWeb"/>
              <w:numPr>
                <w:ilvl w:val="1"/>
                <w:numId w:val="7"/>
              </w:numPr>
              <w:shd w:val="clear" w:color="auto" w:fill="D9D9D9" w:themeFill="background1" w:themeFillShade="D9"/>
              <w:spacing w:before="0" w:beforeAutospacing="0" w:after="0" w:afterAutospacing="0"/>
              <w:ind w:left="513" w:right="57" w:hanging="513"/>
              <w:jc w:val="both"/>
              <w:rPr>
                <w:lang w:eastAsia="en-US"/>
              </w:rPr>
            </w:pPr>
            <w:r w:rsidRPr="008878AD">
              <w:rPr>
                <w:lang w:eastAsia="en-US"/>
              </w:rPr>
              <w:t xml:space="preserve">ar </w:t>
            </w:r>
            <w:r w:rsidR="003F30AA" w:rsidRPr="008878AD">
              <w:rPr>
                <w:lang w:eastAsia="en-US"/>
              </w:rPr>
              <w:t xml:space="preserve">pasākumu vai </w:t>
            </w:r>
            <w:r w:rsidRPr="008878AD">
              <w:rPr>
                <w:lang w:eastAsia="en-US"/>
              </w:rPr>
              <w:t>intervenču īstenošanu saistītie dokumenti tiks uzglabāti visā attiecīgo ieguldījumu uzraudzības periodā;</w:t>
            </w:r>
            <w:r w:rsidR="00FE4824" w:rsidRPr="008878AD">
              <w:rPr>
                <w:lang w:eastAsia="en-US"/>
              </w:rPr>
              <w:t xml:space="preserve"> </w:t>
            </w:r>
          </w:p>
          <w:p w14:paraId="2D0AFD48" w14:textId="77777777" w:rsidR="00FE4824" w:rsidRPr="008878AD" w:rsidRDefault="00E80AB3" w:rsidP="00FE4824">
            <w:pPr>
              <w:pStyle w:val="NormalWeb"/>
              <w:numPr>
                <w:ilvl w:val="1"/>
                <w:numId w:val="7"/>
              </w:numPr>
              <w:shd w:val="clear" w:color="auto" w:fill="D9D9D9" w:themeFill="background1" w:themeFillShade="D9"/>
              <w:spacing w:before="0" w:beforeAutospacing="0" w:after="0" w:afterAutospacing="0"/>
              <w:ind w:left="513" w:right="57" w:hanging="513"/>
              <w:jc w:val="both"/>
              <w:rPr>
                <w:lang w:eastAsia="en-US"/>
              </w:rPr>
            </w:pPr>
            <w:r w:rsidRPr="008878AD">
              <w:rPr>
                <w:lang w:eastAsia="en-US"/>
              </w:rPr>
              <w:t xml:space="preserve">iesniegumā </w:t>
            </w:r>
            <w:r w:rsidR="006C095E" w:rsidRPr="008878AD">
              <w:rPr>
                <w:lang w:eastAsia="en-US"/>
              </w:rPr>
              <w:t xml:space="preserve">iekļautie pamatlīdzekļi ir </w:t>
            </w:r>
            <w:r w:rsidR="006B4830" w:rsidRPr="008878AD">
              <w:rPr>
                <w:lang w:eastAsia="en-US"/>
              </w:rPr>
              <w:t xml:space="preserve">ražotāju organizācijas </w:t>
            </w:r>
            <w:r w:rsidR="006C095E" w:rsidRPr="008878AD">
              <w:rPr>
                <w:lang w:eastAsia="en-US"/>
              </w:rPr>
              <w:t>īpašumā vai valdījumā, ja par to iegādi ir noslēgts finanšu līzinga līgums;</w:t>
            </w:r>
          </w:p>
          <w:p w14:paraId="2DB2896F" w14:textId="77777777" w:rsidR="00FE4824" w:rsidRPr="008878AD" w:rsidRDefault="00E80AB3" w:rsidP="00FE4824">
            <w:pPr>
              <w:pStyle w:val="NormalWeb"/>
              <w:numPr>
                <w:ilvl w:val="1"/>
                <w:numId w:val="7"/>
              </w:numPr>
              <w:shd w:val="clear" w:color="auto" w:fill="D9D9D9" w:themeFill="background1" w:themeFillShade="D9"/>
              <w:spacing w:before="0" w:beforeAutospacing="0" w:after="0" w:afterAutospacing="0"/>
              <w:ind w:left="513" w:right="57" w:hanging="513"/>
              <w:jc w:val="both"/>
              <w:rPr>
                <w:lang w:eastAsia="en-US"/>
              </w:rPr>
            </w:pPr>
            <w:r w:rsidRPr="008878AD">
              <w:rPr>
                <w:lang w:eastAsia="en-US"/>
              </w:rPr>
              <w:t xml:space="preserve">iesniegumā </w:t>
            </w:r>
            <w:r w:rsidR="006C095E" w:rsidRPr="008878AD">
              <w:rPr>
                <w:lang w:eastAsia="en-US"/>
              </w:rPr>
              <w:t>nav iekļautas izmaksas, kas pieteiktas citos Eiropas Savienības vai valsts atbalsta finansētos pasākumos vai projektos;</w:t>
            </w:r>
          </w:p>
          <w:p w14:paraId="33860549" w14:textId="071D1EC3" w:rsidR="00FE4824" w:rsidRPr="008878AD" w:rsidRDefault="006C095E" w:rsidP="00FE4824">
            <w:pPr>
              <w:pStyle w:val="NormalWeb"/>
              <w:numPr>
                <w:ilvl w:val="1"/>
                <w:numId w:val="7"/>
              </w:numPr>
              <w:shd w:val="clear" w:color="auto" w:fill="D9D9D9" w:themeFill="background1" w:themeFillShade="D9"/>
              <w:spacing w:before="0" w:beforeAutospacing="0" w:after="0" w:afterAutospacing="0"/>
              <w:ind w:left="513" w:right="57" w:hanging="513"/>
              <w:jc w:val="both"/>
              <w:rPr>
                <w:lang w:eastAsia="en-US"/>
              </w:rPr>
            </w:pPr>
            <w:r w:rsidRPr="008878AD">
              <w:rPr>
                <w:lang w:eastAsia="en-US"/>
              </w:rPr>
              <w:t xml:space="preserve">visi nepieciešamie maksājumi ir </w:t>
            </w:r>
            <w:r w:rsidR="00845DD6" w:rsidRPr="008878AD">
              <w:rPr>
                <w:lang w:eastAsia="en-US"/>
              </w:rPr>
              <w:t xml:space="preserve">pilnībā </w:t>
            </w:r>
            <w:r w:rsidRPr="008878AD">
              <w:rPr>
                <w:lang w:eastAsia="en-US"/>
              </w:rPr>
              <w:t xml:space="preserve">samaksāti un </w:t>
            </w:r>
            <w:r w:rsidR="002F2755" w:rsidRPr="008878AD">
              <w:rPr>
                <w:lang w:eastAsia="en-US"/>
              </w:rPr>
              <w:t xml:space="preserve">īstenoti </w:t>
            </w:r>
            <w:r w:rsidRPr="008878AD">
              <w:rPr>
                <w:lang w:eastAsia="en-US"/>
              </w:rPr>
              <w:t>vis</w:t>
            </w:r>
            <w:r w:rsidR="009C3971" w:rsidRPr="008878AD">
              <w:rPr>
                <w:lang w:eastAsia="en-US"/>
              </w:rPr>
              <w:t xml:space="preserve">i </w:t>
            </w:r>
            <w:r w:rsidR="002F2755" w:rsidRPr="008878AD">
              <w:rPr>
                <w:lang w:eastAsia="en-US"/>
              </w:rPr>
              <w:t xml:space="preserve">plānotie </w:t>
            </w:r>
            <w:r w:rsidR="009C3971" w:rsidRPr="008878AD">
              <w:rPr>
                <w:lang w:eastAsia="en-US"/>
              </w:rPr>
              <w:t>pasākumi</w:t>
            </w:r>
            <w:r w:rsidRPr="008878AD">
              <w:rPr>
                <w:lang w:eastAsia="en-US"/>
              </w:rPr>
              <w:t>;</w:t>
            </w:r>
          </w:p>
          <w:p w14:paraId="28D8976B" w14:textId="77777777" w:rsidR="00FE4824" w:rsidRPr="008878AD" w:rsidRDefault="00E80AB3" w:rsidP="00FE4824">
            <w:pPr>
              <w:pStyle w:val="NormalWeb"/>
              <w:numPr>
                <w:ilvl w:val="1"/>
                <w:numId w:val="7"/>
              </w:numPr>
              <w:shd w:val="clear" w:color="auto" w:fill="D9D9D9" w:themeFill="background1" w:themeFillShade="D9"/>
              <w:spacing w:before="0" w:beforeAutospacing="0" w:after="0" w:afterAutospacing="0"/>
              <w:ind w:left="513" w:right="57" w:hanging="513"/>
              <w:jc w:val="both"/>
              <w:rPr>
                <w:lang w:eastAsia="en-US"/>
              </w:rPr>
            </w:pPr>
            <w:r w:rsidRPr="008878AD">
              <w:rPr>
                <w:lang w:eastAsia="en-US"/>
              </w:rPr>
              <w:t xml:space="preserve">iesniegumā </w:t>
            </w:r>
            <w:r w:rsidR="006C095E" w:rsidRPr="008878AD">
              <w:rPr>
                <w:lang w:eastAsia="en-US"/>
              </w:rPr>
              <w:t>norādītais finansējums atbilst apstiprinātajai darbības programmai</w:t>
            </w:r>
            <w:r w:rsidR="00FE4824" w:rsidRPr="008878AD">
              <w:rPr>
                <w:lang w:eastAsia="en-US"/>
              </w:rPr>
              <w:t>;</w:t>
            </w:r>
          </w:p>
          <w:p w14:paraId="63ACCB6E" w14:textId="3D34ACDE" w:rsidR="006C095E" w:rsidRPr="008878AD" w:rsidRDefault="006C095E" w:rsidP="00FE4824">
            <w:pPr>
              <w:pStyle w:val="NormalWeb"/>
              <w:numPr>
                <w:ilvl w:val="1"/>
                <w:numId w:val="7"/>
              </w:numPr>
              <w:shd w:val="clear" w:color="auto" w:fill="D9D9D9" w:themeFill="background1" w:themeFillShade="D9"/>
              <w:spacing w:before="0" w:beforeAutospacing="0" w:after="0" w:afterAutospacing="0"/>
              <w:ind w:left="513" w:right="57" w:hanging="513"/>
              <w:jc w:val="both"/>
              <w:rPr>
                <w:lang w:eastAsia="en-US"/>
              </w:rPr>
            </w:pPr>
            <w:r w:rsidRPr="008878AD">
              <w:rPr>
                <w:lang w:eastAsia="en-US"/>
              </w:rPr>
              <w:t xml:space="preserve">bez dienesta saskaņojuma neesmu mainījis </w:t>
            </w:r>
            <w:r w:rsidR="006B4830" w:rsidRPr="008878AD">
              <w:rPr>
                <w:lang w:eastAsia="en-US"/>
              </w:rPr>
              <w:t xml:space="preserve">ražotāju organizācijas </w:t>
            </w:r>
            <w:r w:rsidRPr="008878AD">
              <w:rPr>
                <w:lang w:eastAsia="en-US"/>
              </w:rPr>
              <w:t>darbības programm</w:t>
            </w:r>
            <w:r w:rsidR="004D2DF1" w:rsidRPr="008878AD">
              <w:rPr>
                <w:lang w:eastAsia="en-US"/>
              </w:rPr>
              <w:t>as izmaksu tāmes pozīcijas.</w:t>
            </w:r>
            <w:r w:rsidRPr="008878AD">
              <w:rPr>
                <w:lang w:eastAsia="en-US"/>
              </w:rPr>
              <w:t xml:space="preserve"> </w:t>
            </w:r>
          </w:p>
          <w:p w14:paraId="770535FD" w14:textId="2B8EBDB7" w:rsidR="006C095E" w:rsidRPr="008878AD" w:rsidRDefault="006C095E" w:rsidP="00D8754C">
            <w:pPr>
              <w:pStyle w:val="NormalWeb"/>
              <w:shd w:val="clear" w:color="auto" w:fill="D9D9D9" w:themeFill="background1" w:themeFillShade="D9"/>
              <w:spacing w:before="0" w:beforeAutospacing="0" w:after="120" w:afterAutospacing="0"/>
              <w:ind w:left="232" w:right="57" w:hanging="175"/>
              <w:jc w:val="both"/>
              <w:rPr>
                <w:lang w:eastAsia="en-US"/>
              </w:rPr>
            </w:pPr>
            <w:r w:rsidRPr="008878AD">
              <w:rPr>
                <w:lang w:eastAsia="en-US"/>
              </w:rPr>
              <w:t>2.</w:t>
            </w:r>
            <w:r w:rsidR="00D8754C" w:rsidRPr="008878AD">
              <w:rPr>
                <w:lang w:eastAsia="en-US"/>
              </w:rPr>
              <w:t xml:space="preserve"> </w:t>
            </w:r>
            <w:r w:rsidRPr="008878AD">
              <w:rPr>
                <w:lang w:eastAsia="en-US"/>
              </w:rPr>
              <w:t>Apzinos, ka kompetentās iestādes, ja nepieciešams, veiks finanšu kontroles.</w:t>
            </w:r>
          </w:p>
          <w:p w14:paraId="04FE6027" w14:textId="50C0D2D2" w:rsidR="00D8754C" w:rsidRPr="008878AD" w:rsidRDefault="006C095E" w:rsidP="00D8754C">
            <w:pPr>
              <w:pStyle w:val="NormalWeb"/>
              <w:shd w:val="clear" w:color="auto" w:fill="D9D9D9" w:themeFill="background1" w:themeFillShade="D9"/>
              <w:spacing w:before="0" w:beforeAutospacing="0" w:after="120" w:afterAutospacing="0"/>
              <w:ind w:left="341" w:right="57" w:hanging="284"/>
              <w:jc w:val="both"/>
              <w:rPr>
                <w:spacing w:val="-1"/>
                <w:lang w:eastAsia="en-US"/>
              </w:rPr>
            </w:pPr>
            <w:r w:rsidRPr="008878AD">
              <w:rPr>
                <w:spacing w:val="-1"/>
                <w:lang w:eastAsia="en-US"/>
              </w:rPr>
              <w:t>3. Apņemos atmaksāt saņemtos Eiropas Savienības</w:t>
            </w:r>
            <w:r w:rsidR="006F655A" w:rsidRPr="008878AD">
              <w:rPr>
                <w:spacing w:val="-1"/>
                <w:lang w:eastAsia="en-US"/>
              </w:rPr>
              <w:t xml:space="preserve"> budžeta</w:t>
            </w:r>
            <w:r w:rsidRPr="008878AD">
              <w:rPr>
                <w:spacing w:val="-1"/>
                <w:lang w:eastAsia="en-US"/>
              </w:rPr>
              <w:t xml:space="preserve"> līdzekļus, ja attiecībā uz </w:t>
            </w:r>
            <w:r w:rsidR="00B21DE2">
              <w:rPr>
                <w:spacing w:val="-1"/>
                <w:lang w:eastAsia="en-US"/>
              </w:rPr>
              <w:t>īsteno</w:t>
            </w:r>
            <w:r w:rsidR="00B21DE2" w:rsidRPr="008878AD">
              <w:rPr>
                <w:spacing w:val="-1"/>
                <w:lang w:eastAsia="en-US"/>
              </w:rPr>
              <w:t xml:space="preserve">to </w:t>
            </w:r>
            <w:r w:rsidR="00317F91" w:rsidRPr="008878AD">
              <w:rPr>
                <w:spacing w:val="-1"/>
                <w:lang w:eastAsia="en-US"/>
              </w:rPr>
              <w:t>pasākumu</w:t>
            </w:r>
            <w:r w:rsidRPr="008878AD">
              <w:rPr>
                <w:spacing w:val="-1"/>
                <w:lang w:eastAsia="en-US"/>
              </w:rPr>
              <w:t xml:space="preserve"> </w:t>
            </w:r>
            <w:r w:rsidR="00317F91" w:rsidRPr="008878AD">
              <w:rPr>
                <w:spacing w:val="-1"/>
                <w:lang w:eastAsia="en-US"/>
              </w:rPr>
              <w:t>(</w:t>
            </w:r>
            <w:r w:rsidRPr="008878AD">
              <w:rPr>
                <w:spacing w:val="-1"/>
                <w:lang w:eastAsia="en-US"/>
              </w:rPr>
              <w:t>intervenci</w:t>
            </w:r>
            <w:r w:rsidR="00317F91" w:rsidRPr="008878AD">
              <w:rPr>
                <w:spacing w:val="-1"/>
                <w:lang w:eastAsia="en-US"/>
              </w:rPr>
              <w:t>)</w:t>
            </w:r>
            <w:r w:rsidRPr="008878AD">
              <w:rPr>
                <w:spacing w:val="-1"/>
                <w:lang w:eastAsia="en-US"/>
              </w:rPr>
              <w:t xml:space="preserve"> tiek konstatēta krāpšana, notikusi pārmaksa vai </w:t>
            </w:r>
            <w:r w:rsidR="00317F91" w:rsidRPr="008878AD">
              <w:rPr>
                <w:spacing w:val="-1"/>
                <w:lang w:eastAsia="en-US"/>
              </w:rPr>
              <w:t>pasākumi (</w:t>
            </w:r>
            <w:r w:rsidRPr="008878AD">
              <w:rPr>
                <w:spacing w:val="-1"/>
                <w:lang w:eastAsia="en-US"/>
              </w:rPr>
              <w:t>intervences</w:t>
            </w:r>
            <w:r w:rsidR="00317F91" w:rsidRPr="008878AD">
              <w:rPr>
                <w:spacing w:val="-1"/>
                <w:lang w:eastAsia="en-US"/>
              </w:rPr>
              <w:t>)</w:t>
            </w:r>
            <w:r w:rsidRPr="008878AD">
              <w:rPr>
                <w:spacing w:val="-1"/>
                <w:lang w:eastAsia="en-US"/>
              </w:rPr>
              <w:t xml:space="preserve"> netiek īstenot</w:t>
            </w:r>
            <w:r w:rsidR="00317F91" w:rsidRPr="008878AD">
              <w:rPr>
                <w:spacing w:val="-1"/>
                <w:lang w:eastAsia="en-US"/>
              </w:rPr>
              <w:t>i</w:t>
            </w:r>
            <w:r w:rsidRPr="008878AD">
              <w:rPr>
                <w:spacing w:val="-1"/>
                <w:lang w:eastAsia="en-US"/>
              </w:rPr>
              <w:t xml:space="preserve"> atbilstoši apstiprinātajai </w:t>
            </w:r>
            <w:r w:rsidR="006B4830" w:rsidRPr="008878AD">
              <w:rPr>
                <w:lang w:eastAsia="en-US"/>
              </w:rPr>
              <w:t xml:space="preserve">ražotāju organizācijas </w:t>
            </w:r>
            <w:r w:rsidRPr="008878AD">
              <w:rPr>
                <w:spacing w:val="-1"/>
                <w:lang w:eastAsia="en-US"/>
              </w:rPr>
              <w:t xml:space="preserve">darbības programmai un (vai) Eiropas </w:t>
            </w:r>
            <w:r w:rsidR="001A79E9" w:rsidRPr="008878AD">
              <w:rPr>
                <w:spacing w:val="-1"/>
                <w:lang w:eastAsia="en-US"/>
              </w:rPr>
              <w:t>Savienības</w:t>
            </w:r>
            <w:r w:rsidRPr="008878AD">
              <w:rPr>
                <w:spacing w:val="-1"/>
                <w:lang w:eastAsia="en-US"/>
              </w:rPr>
              <w:t xml:space="preserve"> un Latvijas Republikas tiesību aktu prasībām.</w:t>
            </w:r>
            <w:bookmarkStart w:id="10" w:name="OLE_LINK72"/>
            <w:bookmarkStart w:id="11" w:name="OLE_LINK85"/>
          </w:p>
          <w:p w14:paraId="2C8A8796" w14:textId="4CD0D6C5" w:rsidR="00FC27BF" w:rsidRPr="008878AD" w:rsidRDefault="00D8754C" w:rsidP="00D8754C">
            <w:pPr>
              <w:pStyle w:val="NormalWeb"/>
              <w:shd w:val="clear" w:color="auto" w:fill="D9D9D9" w:themeFill="background1" w:themeFillShade="D9"/>
              <w:spacing w:before="0" w:beforeAutospacing="0" w:after="120" w:afterAutospacing="0"/>
              <w:ind w:left="341" w:right="57" w:hanging="284"/>
              <w:jc w:val="both"/>
              <w:rPr>
                <w:spacing w:val="-1"/>
                <w:lang w:eastAsia="en-US"/>
              </w:rPr>
            </w:pPr>
            <w:r w:rsidRPr="008878AD">
              <w:rPr>
                <w:lang w:eastAsia="en-US"/>
              </w:rPr>
              <w:t>4. I</w:t>
            </w:r>
            <w:r w:rsidR="00FC27BF" w:rsidRPr="008878AD">
              <w:rPr>
                <w:lang w:eastAsia="en-US"/>
              </w:rPr>
              <w:t>esnieguma ie</w:t>
            </w:r>
            <w:r w:rsidR="00DA5EC8" w:rsidRPr="008878AD">
              <w:rPr>
                <w:lang w:eastAsia="en-US"/>
              </w:rPr>
              <w:t>s</w:t>
            </w:r>
            <w:r w:rsidR="00FC27BF" w:rsidRPr="008878AD">
              <w:rPr>
                <w:lang w:eastAsia="en-US"/>
              </w:rPr>
              <w:t>niegšan</w:t>
            </w:r>
            <w:r w:rsidR="00CD67B4" w:rsidRPr="008878AD">
              <w:rPr>
                <w:lang w:eastAsia="en-US"/>
              </w:rPr>
              <w:t>a</w:t>
            </w:r>
            <w:r w:rsidR="00FC27BF" w:rsidRPr="008878AD">
              <w:rPr>
                <w:lang w:eastAsia="en-US"/>
              </w:rPr>
              <w:t>s dienā</w:t>
            </w:r>
            <w:r w:rsidR="002E5769" w:rsidRPr="008878AD">
              <w:rPr>
                <w:lang w:eastAsia="en-US"/>
              </w:rPr>
              <w:t xml:space="preserve"> ražotāju organizācijas</w:t>
            </w:r>
            <w:r w:rsidR="00FC27BF" w:rsidRPr="008878AD">
              <w:rPr>
                <w:lang w:eastAsia="en-US"/>
              </w:rPr>
              <w:t xml:space="preserve"> </w:t>
            </w:r>
            <w:r w:rsidR="00FC27BF" w:rsidRPr="008878AD">
              <w:t>nodokļu</w:t>
            </w:r>
            <w:r w:rsidR="00DA6851" w:rsidRPr="008878AD">
              <w:t xml:space="preserve"> (nodevu)</w:t>
            </w:r>
            <w:r w:rsidR="00FC27BF" w:rsidRPr="008878AD">
              <w:t xml:space="preserve"> </w:t>
            </w:r>
            <w:r w:rsidR="00FC27BF" w:rsidRPr="008878AD">
              <w:rPr>
                <w:lang w:eastAsia="en-US"/>
              </w:rPr>
              <w:t>parāda</w:t>
            </w:r>
            <w:r w:rsidR="00FC27BF" w:rsidRPr="008878AD">
              <w:t xml:space="preserve"> kopsumma nepārsniedz 1000 </w:t>
            </w:r>
            <w:proofErr w:type="spellStart"/>
            <w:r w:rsidR="00FC27BF" w:rsidRPr="008878AD">
              <w:rPr>
                <w:i/>
              </w:rPr>
              <w:t>euro</w:t>
            </w:r>
            <w:proofErr w:type="spellEnd"/>
            <w:r w:rsidR="00FC27BF" w:rsidRPr="008878AD">
              <w:t>.</w:t>
            </w:r>
            <w:bookmarkEnd w:id="10"/>
            <w:bookmarkEnd w:id="11"/>
          </w:p>
          <w:p w14:paraId="48E16702" w14:textId="12BDB5A7" w:rsidR="00570F03" w:rsidRPr="008878AD" w:rsidRDefault="00570F03" w:rsidP="00B91698">
            <w:pPr>
              <w:pStyle w:val="NormalWeb"/>
              <w:shd w:val="clear" w:color="auto" w:fill="D9D9D9" w:themeFill="background1" w:themeFillShade="D9"/>
              <w:spacing w:before="0" w:beforeAutospacing="0" w:after="120" w:afterAutospacing="0"/>
              <w:ind w:left="341" w:right="57" w:hanging="284"/>
              <w:jc w:val="both"/>
              <w:rPr>
                <w:lang w:eastAsia="en-US"/>
              </w:rPr>
            </w:pPr>
          </w:p>
        </w:tc>
        <w:tc>
          <w:tcPr>
            <w:tcW w:w="188" w:type="pct"/>
            <w:tcBorders>
              <w:top w:val="nil"/>
              <w:left w:val="nil"/>
              <w:bottom w:val="nil"/>
              <w:right w:val="nil"/>
            </w:tcBorders>
            <w:shd w:val="clear" w:color="auto" w:fill="D9D9D9" w:themeFill="background1" w:themeFillShade="D9"/>
            <w:hideMark/>
          </w:tcPr>
          <w:p w14:paraId="0A3990BF" w14:textId="77777777" w:rsidR="0048152B" w:rsidRPr="008878AD" w:rsidRDefault="0048152B"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lastRenderedPageBreak/>
              <w:t> </w:t>
            </w:r>
          </w:p>
        </w:tc>
      </w:tr>
      <w:tr w:rsidR="0048152B" w:rsidRPr="008878AD" w14:paraId="6C9C3C04" w14:textId="77777777" w:rsidTr="00B91698">
        <w:tc>
          <w:tcPr>
            <w:tcW w:w="2297" w:type="pct"/>
            <w:gridSpan w:val="2"/>
            <w:tcBorders>
              <w:top w:val="nil"/>
              <w:left w:val="nil"/>
              <w:bottom w:val="nil"/>
              <w:right w:val="nil"/>
            </w:tcBorders>
            <w:shd w:val="clear" w:color="auto" w:fill="D9D9D9" w:themeFill="background1" w:themeFillShade="D9"/>
            <w:hideMark/>
          </w:tcPr>
          <w:p w14:paraId="10A857ED" w14:textId="77777777" w:rsidR="0048152B" w:rsidRPr="008878AD" w:rsidRDefault="0048152B"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2703" w:type="pct"/>
            <w:gridSpan w:val="2"/>
            <w:tcBorders>
              <w:top w:val="nil"/>
              <w:left w:val="nil"/>
              <w:bottom w:val="nil"/>
              <w:right w:val="nil"/>
            </w:tcBorders>
            <w:shd w:val="clear" w:color="auto" w:fill="D9D9D9" w:themeFill="background1" w:themeFillShade="D9"/>
            <w:hideMark/>
          </w:tcPr>
          <w:p w14:paraId="2541E934" w14:textId="77777777" w:rsidR="0048152B" w:rsidRPr="008878AD" w:rsidRDefault="0048152B"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r>
      <w:tr w:rsidR="0048152B" w:rsidRPr="008878AD" w14:paraId="0A7E0774" w14:textId="77777777" w:rsidTr="00B91698">
        <w:tc>
          <w:tcPr>
            <w:tcW w:w="152" w:type="pct"/>
            <w:tcBorders>
              <w:top w:val="nil"/>
              <w:left w:val="nil"/>
              <w:bottom w:val="nil"/>
              <w:right w:val="nil"/>
            </w:tcBorders>
            <w:shd w:val="clear" w:color="auto" w:fill="D9D9D9" w:themeFill="background1" w:themeFillShade="D9"/>
            <w:hideMark/>
          </w:tcPr>
          <w:p w14:paraId="40B75446" w14:textId="77777777" w:rsidR="0048152B" w:rsidRPr="008878AD" w:rsidRDefault="0048152B"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c>
          <w:tcPr>
            <w:tcW w:w="2145" w:type="pct"/>
            <w:tcBorders>
              <w:top w:val="nil"/>
              <w:left w:val="nil"/>
              <w:bottom w:val="nil"/>
              <w:right w:val="single" w:sz="4" w:space="0" w:color="auto"/>
            </w:tcBorders>
            <w:shd w:val="clear" w:color="auto" w:fill="D9D9D9" w:themeFill="background1" w:themeFillShade="D9"/>
            <w:hideMark/>
          </w:tcPr>
          <w:p w14:paraId="5428CDC8" w14:textId="77777777" w:rsidR="0048152B" w:rsidRPr="008878AD" w:rsidRDefault="0048152B" w:rsidP="1D92C885">
            <w:pPr>
              <w:pStyle w:val="tvhtml"/>
              <w:spacing w:before="0" w:beforeAutospacing="0" w:after="0" w:afterAutospacing="0"/>
            </w:pPr>
            <w:r w:rsidRPr="008878AD">
              <w:t>Ražotāju organizācijas pilnvarotā persona</w:t>
            </w:r>
          </w:p>
        </w:tc>
        <w:tc>
          <w:tcPr>
            <w:tcW w:w="2515" w:type="pct"/>
            <w:tcBorders>
              <w:top w:val="single" w:sz="4" w:space="0" w:color="auto"/>
              <w:left w:val="single" w:sz="4" w:space="0" w:color="auto"/>
              <w:bottom w:val="single" w:sz="4" w:space="0" w:color="auto"/>
              <w:right w:val="single" w:sz="4" w:space="0" w:color="auto"/>
            </w:tcBorders>
            <w:hideMark/>
          </w:tcPr>
          <w:p w14:paraId="3C6B4F04" w14:textId="77777777" w:rsidR="0048152B" w:rsidRPr="008878AD" w:rsidRDefault="0048152B" w:rsidP="1D92C885">
            <w:pPr>
              <w:pStyle w:val="tvhtml"/>
              <w:spacing w:before="0" w:beforeAutospacing="0" w:after="0" w:afterAutospacing="0"/>
              <w:jc w:val="center"/>
            </w:pPr>
            <w:r w:rsidRPr="008878AD">
              <w:t> </w:t>
            </w:r>
          </w:p>
        </w:tc>
        <w:tc>
          <w:tcPr>
            <w:tcW w:w="188" w:type="pct"/>
            <w:tcBorders>
              <w:top w:val="nil"/>
              <w:left w:val="single" w:sz="4" w:space="0" w:color="auto"/>
              <w:bottom w:val="nil"/>
              <w:right w:val="nil"/>
            </w:tcBorders>
            <w:shd w:val="clear" w:color="auto" w:fill="D9D9D9" w:themeFill="background1" w:themeFillShade="D9"/>
            <w:hideMark/>
          </w:tcPr>
          <w:p w14:paraId="7BC332BA" w14:textId="77777777" w:rsidR="0048152B" w:rsidRPr="008878AD" w:rsidRDefault="0048152B" w:rsidP="1D92C885">
            <w:pPr>
              <w:spacing w:after="0" w:line="240" w:lineRule="auto"/>
              <w:rPr>
                <w:rFonts w:ascii="Times New Roman" w:eastAsia="Times New Roman" w:hAnsi="Times New Roman"/>
                <w:sz w:val="24"/>
                <w:szCs w:val="24"/>
              </w:rPr>
            </w:pPr>
            <w:r w:rsidRPr="008878AD">
              <w:rPr>
                <w:rFonts w:ascii="Times New Roman" w:eastAsia="Times New Roman" w:hAnsi="Times New Roman"/>
                <w:sz w:val="24"/>
                <w:szCs w:val="24"/>
              </w:rPr>
              <w:t> </w:t>
            </w:r>
          </w:p>
        </w:tc>
      </w:tr>
      <w:tr w:rsidR="0048152B" w:rsidRPr="008878AD" w14:paraId="723A662E" w14:textId="77777777" w:rsidTr="00B91698">
        <w:tc>
          <w:tcPr>
            <w:tcW w:w="2297" w:type="pct"/>
            <w:gridSpan w:val="2"/>
            <w:tcBorders>
              <w:top w:val="nil"/>
              <w:left w:val="nil"/>
              <w:bottom w:val="nil"/>
              <w:right w:val="nil"/>
            </w:tcBorders>
            <w:shd w:val="clear" w:color="auto" w:fill="D9D9D9" w:themeFill="background1" w:themeFillShade="D9"/>
            <w:hideMark/>
          </w:tcPr>
          <w:p w14:paraId="1FF0A69D" w14:textId="77777777" w:rsidR="0048152B" w:rsidRPr="008878AD" w:rsidRDefault="0048152B" w:rsidP="1D92C885">
            <w:pPr>
              <w:spacing w:after="0" w:line="240" w:lineRule="auto"/>
              <w:rPr>
                <w:rFonts w:ascii="Times New Roman" w:eastAsia="Times New Roman" w:hAnsi="Times New Roman"/>
                <w:sz w:val="20"/>
                <w:szCs w:val="20"/>
              </w:rPr>
            </w:pPr>
            <w:r w:rsidRPr="008878AD">
              <w:rPr>
                <w:rFonts w:ascii="Times New Roman" w:eastAsia="Times New Roman" w:hAnsi="Times New Roman"/>
                <w:sz w:val="20"/>
                <w:szCs w:val="20"/>
              </w:rPr>
              <w:t> </w:t>
            </w:r>
          </w:p>
        </w:tc>
        <w:tc>
          <w:tcPr>
            <w:tcW w:w="2703" w:type="pct"/>
            <w:gridSpan w:val="2"/>
            <w:tcBorders>
              <w:top w:val="nil"/>
              <w:left w:val="nil"/>
              <w:bottom w:val="nil"/>
              <w:right w:val="nil"/>
            </w:tcBorders>
            <w:shd w:val="clear" w:color="auto" w:fill="D9D9D9" w:themeFill="background1" w:themeFillShade="D9"/>
            <w:hideMark/>
          </w:tcPr>
          <w:p w14:paraId="6E3494B9" w14:textId="3A8AC4DC" w:rsidR="0048152B" w:rsidRPr="008878AD" w:rsidRDefault="640E4A5F" w:rsidP="1858F4B9">
            <w:pPr>
              <w:pStyle w:val="tvhtml"/>
              <w:spacing w:before="0" w:beforeAutospacing="0" w:after="0" w:afterAutospacing="0"/>
              <w:jc w:val="center"/>
              <w:rPr>
                <w:sz w:val="20"/>
                <w:szCs w:val="20"/>
              </w:rPr>
            </w:pPr>
            <w:r w:rsidRPr="008878AD">
              <w:rPr>
                <w:sz w:val="20"/>
                <w:szCs w:val="20"/>
              </w:rPr>
              <w:t xml:space="preserve">(vārds, uzvārds, paraksts, </w:t>
            </w:r>
            <w:r w:rsidR="005224A0" w:rsidRPr="008878AD">
              <w:rPr>
                <w:sz w:val="20"/>
                <w:szCs w:val="20"/>
              </w:rPr>
              <w:t>datums</w:t>
            </w:r>
            <w:r w:rsidR="00B6069D" w:rsidRPr="00B6069D">
              <w:rPr>
                <w:sz w:val="20"/>
                <w:szCs w:val="20"/>
                <w:vertAlign w:val="superscript"/>
              </w:rPr>
              <w:t>19</w:t>
            </w:r>
            <w:r w:rsidRPr="008878AD">
              <w:rPr>
                <w:sz w:val="20"/>
                <w:szCs w:val="20"/>
              </w:rPr>
              <w:t>)</w:t>
            </w:r>
          </w:p>
        </w:tc>
      </w:tr>
    </w:tbl>
    <w:p w14:paraId="01EC0AC0" w14:textId="7991210D" w:rsidR="00182DF3" w:rsidRPr="008878AD" w:rsidRDefault="640E4A5F" w:rsidP="00B91698">
      <w:pPr>
        <w:pStyle w:val="tvhtml"/>
        <w:shd w:val="clear" w:color="auto" w:fill="FFFFFF" w:themeFill="background1"/>
        <w:spacing w:before="0" w:beforeAutospacing="0" w:after="0" w:afterAutospacing="0"/>
        <w:ind w:firstLine="720"/>
        <w:jc w:val="both"/>
        <w:rPr>
          <w:color w:val="000000" w:themeColor="text1"/>
          <w:sz w:val="22"/>
          <w:szCs w:val="22"/>
        </w:rPr>
      </w:pPr>
      <w:r w:rsidRPr="008878AD">
        <w:rPr>
          <w:color w:val="000000" w:themeColor="text1"/>
          <w:sz w:val="22"/>
          <w:szCs w:val="22"/>
        </w:rPr>
        <w:t>Piezīme</w:t>
      </w:r>
      <w:r w:rsidR="006C095E" w:rsidRPr="008878AD">
        <w:rPr>
          <w:color w:val="000000" w:themeColor="text1"/>
          <w:sz w:val="22"/>
          <w:szCs w:val="22"/>
        </w:rPr>
        <w:t>s</w:t>
      </w:r>
      <w:r w:rsidRPr="008878AD">
        <w:rPr>
          <w:color w:val="000000" w:themeColor="text1"/>
          <w:sz w:val="22"/>
          <w:szCs w:val="22"/>
        </w:rPr>
        <w:t>.</w:t>
      </w:r>
    </w:p>
    <w:p w14:paraId="456EDEFB" w14:textId="2F4DEAEE" w:rsidR="004875DE" w:rsidRPr="008878AD" w:rsidRDefault="00B6069D" w:rsidP="00B91698">
      <w:pPr>
        <w:pStyle w:val="tvhtml"/>
        <w:shd w:val="clear" w:color="auto" w:fill="FFFFFF" w:themeFill="background1"/>
        <w:spacing w:before="0" w:beforeAutospacing="0" w:after="0" w:afterAutospacing="0"/>
        <w:ind w:firstLine="720"/>
        <w:jc w:val="both"/>
        <w:rPr>
          <w:color w:val="000000" w:themeColor="text1"/>
          <w:sz w:val="22"/>
          <w:szCs w:val="22"/>
        </w:rPr>
      </w:pPr>
      <w:r>
        <w:rPr>
          <w:color w:val="000000" w:themeColor="text1"/>
          <w:sz w:val="22"/>
          <w:szCs w:val="22"/>
          <w:vertAlign w:val="superscript"/>
        </w:rPr>
        <w:t>19</w:t>
      </w:r>
      <w:r w:rsidR="005224A0" w:rsidRPr="008878AD">
        <w:rPr>
          <w:color w:val="000000" w:themeColor="text1"/>
          <w:sz w:val="22"/>
          <w:szCs w:val="22"/>
          <w:vertAlign w:val="superscript"/>
        </w:rPr>
        <w:t> </w:t>
      </w:r>
      <w:r w:rsidR="640E4A5F" w:rsidRPr="008878AD">
        <w:rPr>
          <w:color w:val="000000" w:themeColor="text1"/>
          <w:sz w:val="22"/>
          <w:szCs w:val="22"/>
        </w:rPr>
        <w:t>Dokumenta rekvizītus "paraksts" un "datums" neaizpilda, ja elektroniskais dokuments ir sagatavots atbilstoši normatīvajiem aktiem par elektronisko dokumentu noformēšanu.</w:t>
      </w:r>
      <w:bookmarkStart w:id="12" w:name="piel8"/>
      <w:bookmarkEnd w:id="12"/>
    </w:p>
    <w:p w14:paraId="0EF7DE21" w14:textId="26E2D9E4" w:rsidR="00B21EB4" w:rsidRPr="008878AD" w:rsidRDefault="00BC68A8" w:rsidP="00B91698">
      <w:pPr>
        <w:spacing w:after="0" w:line="240" w:lineRule="auto"/>
        <w:ind w:firstLine="720"/>
        <w:jc w:val="both"/>
        <w:rPr>
          <w:rFonts w:ascii="Times New Roman" w:hAnsi="Times New Roman"/>
          <w:color w:val="000000" w:themeColor="text1"/>
          <w:lang w:eastAsia="en-GB"/>
        </w:rPr>
      </w:pPr>
      <w:r w:rsidRPr="005C3ABC">
        <w:rPr>
          <w:rFonts w:ascii="Times New Roman" w:eastAsia="Times New Roman" w:hAnsi="Times New Roman"/>
          <w:color w:val="000000" w:themeColor="text1"/>
          <w:lang w:eastAsia="lv-LV"/>
        </w:rPr>
        <w:t>Personas dat</w:t>
      </w:r>
      <w:r w:rsidR="00E95526" w:rsidRPr="005C3ABC">
        <w:rPr>
          <w:rFonts w:ascii="Times New Roman" w:eastAsia="Times New Roman" w:hAnsi="Times New Roman"/>
          <w:color w:val="000000" w:themeColor="text1"/>
          <w:lang w:eastAsia="lv-LV"/>
        </w:rPr>
        <w:t>i tiek</w:t>
      </w:r>
      <w:r w:rsidRPr="008878AD">
        <w:rPr>
          <w:rFonts w:ascii="Times New Roman" w:eastAsia="Times New Roman" w:hAnsi="Times New Roman"/>
          <w:color w:val="000000" w:themeColor="text1"/>
          <w:lang w:eastAsia="lv-LV"/>
        </w:rPr>
        <w:t xml:space="preserve"> apstrād</w:t>
      </w:r>
      <w:r w:rsidR="00E95526" w:rsidRPr="008878AD">
        <w:rPr>
          <w:rFonts w:ascii="Times New Roman" w:eastAsia="Times New Roman" w:hAnsi="Times New Roman"/>
          <w:color w:val="000000" w:themeColor="text1"/>
          <w:lang w:eastAsia="lv-LV"/>
        </w:rPr>
        <w:t>āti</w:t>
      </w:r>
      <w:r w:rsidRPr="008878AD">
        <w:rPr>
          <w:rFonts w:ascii="Times New Roman" w:eastAsia="Times New Roman" w:hAnsi="Times New Roman"/>
          <w:color w:val="000000" w:themeColor="text1"/>
          <w:lang w:eastAsia="lv-LV"/>
        </w:rPr>
        <w:t xml:space="preserve"> saskaņā ar </w:t>
      </w:r>
      <w:r w:rsidR="00027093" w:rsidRPr="008878AD">
        <w:rPr>
          <w:rFonts w:ascii="Times New Roman" w:eastAsia="Times New Roman" w:hAnsi="Times New Roman"/>
          <w:color w:val="000000" w:themeColor="text1"/>
          <w:lang w:eastAsia="lv-LV"/>
        </w:rPr>
        <w:t xml:space="preserve">MK </w:t>
      </w:r>
      <w:r w:rsidR="00027093" w:rsidRPr="008878AD">
        <w:rPr>
          <w:rFonts w:ascii="Times New Roman" w:eastAsia="Times New Roman" w:hAnsi="Times New Roman"/>
          <w:color w:val="000000" w:themeColor="text1"/>
          <w:lang w:eastAsia="en-GB"/>
        </w:rPr>
        <w:t>noteikum</w:t>
      </w:r>
      <w:r w:rsidR="00027093" w:rsidRPr="008878AD">
        <w:rPr>
          <w:rFonts w:ascii="Times New Roman" w:hAnsi="Times New Roman"/>
          <w:color w:val="000000" w:themeColor="text1"/>
          <w:lang w:eastAsia="en-GB"/>
        </w:rPr>
        <w:t>u</w:t>
      </w:r>
      <w:r w:rsidR="00027093" w:rsidRPr="008878AD">
        <w:rPr>
          <w:rFonts w:ascii="Times New Roman" w:eastAsia="Times New Roman" w:hAnsi="Times New Roman"/>
          <w:color w:val="000000" w:themeColor="text1"/>
          <w:lang w:eastAsia="en-GB"/>
        </w:rPr>
        <w:t xml:space="preserve"> Nr. 203 </w:t>
      </w:r>
      <w:r w:rsidR="0211091D" w:rsidRPr="008878AD">
        <w:rPr>
          <w:rFonts w:ascii="Times New Roman" w:eastAsia="Times New Roman" w:hAnsi="Times New Roman"/>
          <w:color w:val="000000" w:themeColor="text1"/>
          <w:lang w:eastAsia="lv-LV"/>
        </w:rPr>
        <w:t>5</w:t>
      </w:r>
      <w:r w:rsidRPr="008878AD">
        <w:rPr>
          <w:rFonts w:ascii="Times New Roman" w:eastAsia="Times New Roman" w:hAnsi="Times New Roman"/>
          <w:color w:val="000000" w:themeColor="text1"/>
          <w:lang w:eastAsia="lv-LV"/>
        </w:rPr>
        <w:t xml:space="preserve">. </w:t>
      </w:r>
      <w:r w:rsidRPr="008878AD">
        <w:rPr>
          <w:rFonts w:ascii="Times New Roman" w:eastAsia="Times New Roman" w:hAnsi="Times New Roman"/>
          <w:color w:val="000000" w:themeColor="text1"/>
          <w:lang w:eastAsia="en-GB"/>
        </w:rPr>
        <w:t>punktu.</w:t>
      </w:r>
      <w:r w:rsidR="00734E95">
        <w:rPr>
          <w:rFonts w:ascii="Times New Roman" w:eastAsia="Times New Roman" w:hAnsi="Times New Roman"/>
          <w:color w:val="000000" w:themeColor="text1"/>
          <w:lang w:eastAsia="en-GB"/>
        </w:rPr>
        <w:t>”</w:t>
      </w:r>
    </w:p>
    <w:sectPr w:rsidR="00B21EB4" w:rsidRPr="008878AD" w:rsidSect="00B91698">
      <w:headerReference w:type="default" r:id="rId14"/>
      <w:footerReference w:type="default" r:id="rId15"/>
      <w:footerReference w:type="first" r:id="rId16"/>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2DC6" w14:textId="77777777" w:rsidR="00682280" w:rsidRDefault="00682280" w:rsidP="00027093">
      <w:pPr>
        <w:spacing w:after="0" w:line="240" w:lineRule="auto"/>
      </w:pPr>
      <w:r>
        <w:separator/>
      </w:r>
    </w:p>
  </w:endnote>
  <w:endnote w:type="continuationSeparator" w:id="0">
    <w:p w14:paraId="7E95398B" w14:textId="77777777" w:rsidR="00682280" w:rsidRDefault="00682280" w:rsidP="00027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53A4" w14:textId="0560D96F" w:rsidR="00152500" w:rsidRPr="00257860" w:rsidRDefault="00257860" w:rsidP="00257860">
    <w:pPr>
      <w:pStyle w:val="Footer"/>
    </w:pPr>
    <w:r w:rsidRPr="00E23890">
      <w:rPr>
        <w:rFonts w:ascii="Times New Roman" w:hAnsi="Times New Roman"/>
        <w:sz w:val="16"/>
        <w:szCs w:val="16"/>
      </w:rPr>
      <w:t>N1162_</w:t>
    </w:r>
    <w:r>
      <w:rPr>
        <w:rFonts w:ascii="Times New Roman" w:hAnsi="Times New Roman"/>
        <w:sz w:val="16"/>
        <w:szCs w:val="16"/>
      </w:rPr>
      <w:t>5</w:t>
    </w:r>
    <w:r w:rsidRPr="00E23890">
      <w:rPr>
        <w:rFonts w:ascii="Times New Roman" w:hAnsi="Times New Roman"/>
        <w:sz w:val="16"/>
        <w:szCs w:val="16"/>
      </w:rPr>
      <w:t>p</w:t>
    </w:r>
    <w:r>
      <w:rPr>
        <w:rFonts w:ascii="Times New Roman" w:hAnsi="Times New Roman"/>
        <w:sz w:val="16"/>
        <w:szCs w:val="16"/>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92C2" w14:textId="356B5C89" w:rsidR="00152500" w:rsidRDefault="00152500">
    <w:pPr>
      <w:pStyle w:val="Footer"/>
    </w:pPr>
    <w:r w:rsidRPr="00E23890">
      <w:rPr>
        <w:rFonts w:ascii="Times New Roman" w:hAnsi="Times New Roman"/>
        <w:sz w:val="16"/>
        <w:szCs w:val="16"/>
      </w:rPr>
      <w:t>N1162_</w:t>
    </w:r>
    <w:r w:rsidR="00257860">
      <w:rPr>
        <w:rFonts w:ascii="Times New Roman" w:hAnsi="Times New Roman"/>
        <w:sz w:val="16"/>
        <w:szCs w:val="16"/>
      </w:rPr>
      <w:t>5</w:t>
    </w:r>
    <w:r w:rsidRPr="00E23890">
      <w:rPr>
        <w:rFonts w:ascii="Times New Roman" w:hAnsi="Times New Roman"/>
        <w:sz w:val="16"/>
        <w:szCs w:val="16"/>
      </w:rPr>
      <w:t>p</w:t>
    </w:r>
    <w:r w:rsidR="00257860">
      <w:rPr>
        <w:rFonts w:ascii="Times New Roman" w:hAnsi="Times New Roman"/>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401B" w14:textId="77777777" w:rsidR="00682280" w:rsidRDefault="00682280" w:rsidP="00027093">
      <w:pPr>
        <w:spacing w:after="0" w:line="240" w:lineRule="auto"/>
      </w:pPr>
      <w:r>
        <w:separator/>
      </w:r>
    </w:p>
  </w:footnote>
  <w:footnote w:type="continuationSeparator" w:id="0">
    <w:p w14:paraId="3E974950" w14:textId="77777777" w:rsidR="00682280" w:rsidRDefault="00682280" w:rsidP="00027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258439"/>
      <w:docPartObj>
        <w:docPartGallery w:val="Page Numbers (Top of Page)"/>
        <w:docPartUnique/>
      </w:docPartObj>
    </w:sdtPr>
    <w:sdtEndPr>
      <w:rPr>
        <w:rFonts w:ascii="Times New Roman" w:hAnsi="Times New Roman"/>
        <w:noProof/>
        <w:sz w:val="24"/>
        <w:szCs w:val="24"/>
      </w:rPr>
    </w:sdtEndPr>
    <w:sdtContent>
      <w:p w14:paraId="2C02896A" w14:textId="005E865F" w:rsidR="00027093" w:rsidRDefault="00027093" w:rsidP="00B91698">
        <w:pPr>
          <w:pStyle w:val="Header"/>
          <w:jc w:val="center"/>
        </w:pPr>
        <w:r w:rsidRPr="00027093">
          <w:rPr>
            <w:rFonts w:ascii="Times New Roman" w:hAnsi="Times New Roman"/>
            <w:sz w:val="24"/>
            <w:szCs w:val="24"/>
          </w:rPr>
          <w:fldChar w:fldCharType="begin"/>
        </w:r>
        <w:r w:rsidRPr="00027093">
          <w:rPr>
            <w:rFonts w:ascii="Times New Roman" w:hAnsi="Times New Roman"/>
            <w:sz w:val="24"/>
            <w:szCs w:val="24"/>
          </w:rPr>
          <w:instrText xml:space="preserve"> PAGE   \* MERGEFORMAT </w:instrText>
        </w:r>
        <w:r w:rsidRPr="00027093">
          <w:rPr>
            <w:rFonts w:ascii="Times New Roman" w:hAnsi="Times New Roman"/>
            <w:sz w:val="24"/>
            <w:szCs w:val="24"/>
          </w:rPr>
          <w:fldChar w:fldCharType="separate"/>
        </w:r>
        <w:r w:rsidRPr="00027093">
          <w:rPr>
            <w:rFonts w:ascii="Times New Roman" w:hAnsi="Times New Roman"/>
            <w:noProof/>
            <w:sz w:val="24"/>
            <w:szCs w:val="24"/>
          </w:rPr>
          <w:t>2</w:t>
        </w:r>
        <w:r w:rsidRPr="00027093">
          <w:rPr>
            <w:rFonts w:ascii="Times New Roman" w:hAnsi="Times New Roman"/>
            <w:noProof/>
            <w:sz w:val="24"/>
            <w:szCs w:val="24"/>
          </w:rPr>
          <w:fldChar w:fldCharType="end"/>
        </w:r>
      </w:p>
    </w:sdtContent>
  </w:sdt>
</w:hdr>
</file>

<file path=word/intelligence2.xml><?xml version="1.0" encoding="utf-8"?>
<int2:intelligence xmlns:int2="http://schemas.microsoft.com/office/intelligence/2020/intelligence" xmlns:oel="http://schemas.microsoft.com/office/2019/extlst">
  <int2:observations>
    <int2:textHash int2:hashCode="lSk9au5lHzQMiF" int2:id="GZLue8b3">
      <int2:state int2:value="Rejected" int2:type="LegacyProofing"/>
    </int2:textHash>
    <int2:textHash int2:hashCode="Dri0SEOZ4d4jWI" int2:id="jWzAumH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7E7"/>
    <w:multiLevelType w:val="hybridMultilevel"/>
    <w:tmpl w:val="53BA8EEA"/>
    <w:lvl w:ilvl="0" w:tplc="4A9473B6">
      <w:start w:val="1"/>
      <w:numFmt w:val="bullet"/>
      <w:lvlRestart w:val="0"/>
      <w:lvlText w:val=""/>
      <w:lvlJc w:val="left"/>
      <w:pPr>
        <w:ind w:left="0" w:firstLine="705"/>
      </w:pPr>
      <w:rPr>
        <w:u w:val="none"/>
      </w:rPr>
    </w:lvl>
    <w:lvl w:ilvl="1" w:tplc="6E30BDDE">
      <w:start w:val="1"/>
      <w:numFmt w:val="bullet"/>
      <w:lvlRestart w:val="0"/>
      <w:lvlText w:val=""/>
      <w:lvlJc w:val="left"/>
      <w:pPr>
        <w:ind w:left="0" w:firstLine="705"/>
      </w:pPr>
      <w:rPr>
        <w:u w:val="none"/>
      </w:rPr>
    </w:lvl>
    <w:lvl w:ilvl="2" w:tplc="64B28D6C">
      <w:start w:val="1"/>
      <w:numFmt w:val="bullet"/>
      <w:lvlRestart w:val="1"/>
      <w:lvlText w:val=""/>
      <w:lvlJc w:val="left"/>
      <w:pPr>
        <w:ind w:left="0" w:firstLine="705"/>
      </w:pPr>
      <w:rPr>
        <w:u w:val="none"/>
      </w:rPr>
    </w:lvl>
    <w:lvl w:ilvl="3" w:tplc="CB8C44C8">
      <w:numFmt w:val="decimal"/>
      <w:lvlText w:val=""/>
      <w:lvlJc w:val="left"/>
    </w:lvl>
    <w:lvl w:ilvl="4" w:tplc="42422DA6">
      <w:numFmt w:val="decimal"/>
      <w:lvlText w:val=""/>
      <w:lvlJc w:val="left"/>
    </w:lvl>
    <w:lvl w:ilvl="5" w:tplc="C3786B96">
      <w:numFmt w:val="decimal"/>
      <w:lvlText w:val=""/>
      <w:lvlJc w:val="left"/>
    </w:lvl>
    <w:lvl w:ilvl="6" w:tplc="E06AF6E0">
      <w:numFmt w:val="decimal"/>
      <w:lvlText w:val=""/>
      <w:lvlJc w:val="left"/>
    </w:lvl>
    <w:lvl w:ilvl="7" w:tplc="96B29C98">
      <w:numFmt w:val="decimal"/>
      <w:lvlText w:val=""/>
      <w:lvlJc w:val="left"/>
    </w:lvl>
    <w:lvl w:ilvl="8" w:tplc="EDD492A8">
      <w:numFmt w:val="decimal"/>
      <w:lvlText w:val=""/>
      <w:lvlJc w:val="left"/>
    </w:lvl>
  </w:abstractNum>
  <w:abstractNum w:abstractNumId="1" w15:restartNumberingAfterBreak="0">
    <w:nsid w:val="11076F91"/>
    <w:multiLevelType w:val="hybridMultilevel"/>
    <w:tmpl w:val="4142FE9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0C2B13"/>
    <w:multiLevelType w:val="hybridMultilevel"/>
    <w:tmpl w:val="2C46EC5A"/>
    <w:lvl w:ilvl="0" w:tplc="11E4C67C">
      <w:start w:val="1"/>
      <w:numFmt w:val="upp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3AE32BC"/>
    <w:multiLevelType w:val="hybridMultilevel"/>
    <w:tmpl w:val="4D74AC48"/>
    <w:lvl w:ilvl="0" w:tplc="562AF8E6">
      <w:numFmt w:val="bullet"/>
      <w:lvlText w:val=""/>
      <w:lvlJc w:val="left"/>
      <w:pPr>
        <w:ind w:left="1080" w:hanging="360"/>
      </w:pPr>
      <w:rPr>
        <w:rFonts w:ascii="Symbol" w:eastAsia="Calibr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6E17452"/>
    <w:multiLevelType w:val="hybridMultilevel"/>
    <w:tmpl w:val="6644BC44"/>
    <w:lvl w:ilvl="0" w:tplc="0910F7A6">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5" w15:restartNumberingAfterBreak="0">
    <w:nsid w:val="2A651AE7"/>
    <w:multiLevelType w:val="hybridMultilevel"/>
    <w:tmpl w:val="7B9A360C"/>
    <w:lvl w:ilvl="0" w:tplc="0910F7A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D140B94"/>
    <w:multiLevelType w:val="hybridMultilevel"/>
    <w:tmpl w:val="DF02D604"/>
    <w:lvl w:ilvl="0" w:tplc="0910F7A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69706CC"/>
    <w:multiLevelType w:val="hybridMultilevel"/>
    <w:tmpl w:val="746E037A"/>
    <w:lvl w:ilvl="0" w:tplc="53600BB4">
      <w:numFmt w:val="bullet"/>
      <w:lvlText w:val=""/>
      <w:lvlJc w:val="left"/>
      <w:pPr>
        <w:ind w:left="1080" w:hanging="360"/>
      </w:pPr>
      <w:rPr>
        <w:rFonts w:ascii="Symbol" w:eastAsia="Calibr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469330BD"/>
    <w:multiLevelType w:val="hybridMultilevel"/>
    <w:tmpl w:val="81727C42"/>
    <w:lvl w:ilvl="0" w:tplc="A702849A">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79F7289"/>
    <w:multiLevelType w:val="hybridMultilevel"/>
    <w:tmpl w:val="B83C70D6"/>
    <w:lvl w:ilvl="0" w:tplc="21F2AD58">
      <w:numFmt w:val="bullet"/>
      <w:lvlText w:val=""/>
      <w:lvlJc w:val="left"/>
      <w:pPr>
        <w:ind w:left="1080" w:hanging="360"/>
      </w:pPr>
      <w:rPr>
        <w:rFonts w:ascii="Symbol" w:eastAsia="Calibr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53D71A8A"/>
    <w:multiLevelType w:val="multilevel"/>
    <w:tmpl w:val="C56411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4D67090"/>
    <w:multiLevelType w:val="hybridMultilevel"/>
    <w:tmpl w:val="0DD640E0"/>
    <w:lvl w:ilvl="0" w:tplc="0910F7A6">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56553CCE"/>
    <w:multiLevelType w:val="hybridMultilevel"/>
    <w:tmpl w:val="C8F608A4"/>
    <w:lvl w:ilvl="0" w:tplc="0910F7A6">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15:restartNumberingAfterBreak="0">
    <w:nsid w:val="576574B4"/>
    <w:multiLevelType w:val="hybridMultilevel"/>
    <w:tmpl w:val="0F98AFA4"/>
    <w:lvl w:ilvl="0" w:tplc="5858824C">
      <w:start w:val="1"/>
      <w:numFmt w:val="bullet"/>
      <w:lvlText w:val=""/>
      <w:lvlJc w:val="left"/>
      <w:pPr>
        <w:ind w:left="899" w:hanging="360"/>
      </w:pPr>
      <w:rPr>
        <w:rFonts w:ascii="Symbol" w:eastAsia="Times New Roman" w:hAnsi="Symbol" w:cs="Times New Roman" w:hint="default"/>
      </w:rPr>
    </w:lvl>
    <w:lvl w:ilvl="1" w:tplc="04260003" w:tentative="1">
      <w:start w:val="1"/>
      <w:numFmt w:val="bullet"/>
      <w:lvlText w:val="o"/>
      <w:lvlJc w:val="left"/>
      <w:pPr>
        <w:ind w:left="1619" w:hanging="360"/>
      </w:pPr>
      <w:rPr>
        <w:rFonts w:ascii="Courier New" w:hAnsi="Courier New" w:cs="Courier New" w:hint="default"/>
      </w:rPr>
    </w:lvl>
    <w:lvl w:ilvl="2" w:tplc="04260005" w:tentative="1">
      <w:start w:val="1"/>
      <w:numFmt w:val="bullet"/>
      <w:lvlText w:val=""/>
      <w:lvlJc w:val="left"/>
      <w:pPr>
        <w:ind w:left="2339" w:hanging="360"/>
      </w:pPr>
      <w:rPr>
        <w:rFonts w:ascii="Wingdings" w:hAnsi="Wingdings" w:hint="default"/>
      </w:rPr>
    </w:lvl>
    <w:lvl w:ilvl="3" w:tplc="04260001" w:tentative="1">
      <w:start w:val="1"/>
      <w:numFmt w:val="bullet"/>
      <w:lvlText w:val=""/>
      <w:lvlJc w:val="left"/>
      <w:pPr>
        <w:ind w:left="3059" w:hanging="360"/>
      </w:pPr>
      <w:rPr>
        <w:rFonts w:ascii="Symbol" w:hAnsi="Symbol" w:hint="default"/>
      </w:rPr>
    </w:lvl>
    <w:lvl w:ilvl="4" w:tplc="04260003" w:tentative="1">
      <w:start w:val="1"/>
      <w:numFmt w:val="bullet"/>
      <w:lvlText w:val="o"/>
      <w:lvlJc w:val="left"/>
      <w:pPr>
        <w:ind w:left="3779" w:hanging="360"/>
      </w:pPr>
      <w:rPr>
        <w:rFonts w:ascii="Courier New" w:hAnsi="Courier New" w:cs="Courier New" w:hint="default"/>
      </w:rPr>
    </w:lvl>
    <w:lvl w:ilvl="5" w:tplc="04260005" w:tentative="1">
      <w:start w:val="1"/>
      <w:numFmt w:val="bullet"/>
      <w:lvlText w:val=""/>
      <w:lvlJc w:val="left"/>
      <w:pPr>
        <w:ind w:left="4499" w:hanging="360"/>
      </w:pPr>
      <w:rPr>
        <w:rFonts w:ascii="Wingdings" w:hAnsi="Wingdings" w:hint="default"/>
      </w:rPr>
    </w:lvl>
    <w:lvl w:ilvl="6" w:tplc="04260001" w:tentative="1">
      <w:start w:val="1"/>
      <w:numFmt w:val="bullet"/>
      <w:lvlText w:val=""/>
      <w:lvlJc w:val="left"/>
      <w:pPr>
        <w:ind w:left="5219" w:hanging="360"/>
      </w:pPr>
      <w:rPr>
        <w:rFonts w:ascii="Symbol" w:hAnsi="Symbol" w:hint="default"/>
      </w:rPr>
    </w:lvl>
    <w:lvl w:ilvl="7" w:tplc="04260003" w:tentative="1">
      <w:start w:val="1"/>
      <w:numFmt w:val="bullet"/>
      <w:lvlText w:val="o"/>
      <w:lvlJc w:val="left"/>
      <w:pPr>
        <w:ind w:left="5939" w:hanging="360"/>
      </w:pPr>
      <w:rPr>
        <w:rFonts w:ascii="Courier New" w:hAnsi="Courier New" w:cs="Courier New" w:hint="default"/>
      </w:rPr>
    </w:lvl>
    <w:lvl w:ilvl="8" w:tplc="04260005" w:tentative="1">
      <w:start w:val="1"/>
      <w:numFmt w:val="bullet"/>
      <w:lvlText w:val=""/>
      <w:lvlJc w:val="left"/>
      <w:pPr>
        <w:ind w:left="6659" w:hanging="360"/>
      </w:pPr>
      <w:rPr>
        <w:rFonts w:ascii="Wingdings" w:hAnsi="Wingdings" w:hint="default"/>
      </w:rPr>
    </w:lvl>
  </w:abstractNum>
  <w:abstractNum w:abstractNumId="14" w15:restartNumberingAfterBreak="0">
    <w:nsid w:val="751444CD"/>
    <w:multiLevelType w:val="hybridMultilevel"/>
    <w:tmpl w:val="52586BD4"/>
    <w:lvl w:ilvl="0" w:tplc="0910F7A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EE276C9"/>
    <w:multiLevelType w:val="hybridMultilevel"/>
    <w:tmpl w:val="BA66645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4003485">
    <w:abstractNumId w:val="13"/>
  </w:num>
  <w:num w:numId="2" w16cid:durableId="751395753">
    <w:abstractNumId w:val="0"/>
  </w:num>
  <w:num w:numId="3" w16cid:durableId="517618071">
    <w:abstractNumId w:val="1"/>
  </w:num>
  <w:num w:numId="4" w16cid:durableId="1526138647">
    <w:abstractNumId w:val="8"/>
  </w:num>
  <w:num w:numId="5" w16cid:durableId="68768710">
    <w:abstractNumId w:val="2"/>
  </w:num>
  <w:num w:numId="6" w16cid:durableId="1409574150">
    <w:abstractNumId w:val="15"/>
  </w:num>
  <w:num w:numId="7" w16cid:durableId="1383627666">
    <w:abstractNumId w:val="10"/>
  </w:num>
  <w:num w:numId="8" w16cid:durableId="315840124">
    <w:abstractNumId w:val="9"/>
  </w:num>
  <w:num w:numId="9" w16cid:durableId="1796095245">
    <w:abstractNumId w:val="12"/>
  </w:num>
  <w:num w:numId="10" w16cid:durableId="967516876">
    <w:abstractNumId w:val="6"/>
  </w:num>
  <w:num w:numId="11" w16cid:durableId="1784768656">
    <w:abstractNumId w:val="7"/>
  </w:num>
  <w:num w:numId="12" w16cid:durableId="1879658311">
    <w:abstractNumId w:val="4"/>
  </w:num>
  <w:num w:numId="13" w16cid:durableId="379598273">
    <w:abstractNumId w:val="14"/>
  </w:num>
  <w:num w:numId="14" w16cid:durableId="1034236274">
    <w:abstractNumId w:val="3"/>
  </w:num>
  <w:num w:numId="15" w16cid:durableId="1748654310">
    <w:abstractNumId w:val="5"/>
  </w:num>
  <w:num w:numId="16" w16cid:durableId="2554102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463"/>
    <w:rsid w:val="00005895"/>
    <w:rsid w:val="00020E4E"/>
    <w:rsid w:val="00023BC0"/>
    <w:rsid w:val="00027093"/>
    <w:rsid w:val="0003731D"/>
    <w:rsid w:val="00041993"/>
    <w:rsid w:val="0004419B"/>
    <w:rsid w:val="00044420"/>
    <w:rsid w:val="00056399"/>
    <w:rsid w:val="00060700"/>
    <w:rsid w:val="00061E23"/>
    <w:rsid w:val="00067492"/>
    <w:rsid w:val="00067E6F"/>
    <w:rsid w:val="0007085A"/>
    <w:rsid w:val="000721CE"/>
    <w:rsid w:val="00075627"/>
    <w:rsid w:val="00086D62"/>
    <w:rsid w:val="0009371F"/>
    <w:rsid w:val="00094BC3"/>
    <w:rsid w:val="000A2138"/>
    <w:rsid w:val="000A23C4"/>
    <w:rsid w:val="000A242C"/>
    <w:rsid w:val="000B1963"/>
    <w:rsid w:val="000B1F90"/>
    <w:rsid w:val="000B3ACE"/>
    <w:rsid w:val="000B471D"/>
    <w:rsid w:val="000B7BCD"/>
    <w:rsid w:val="000C23C2"/>
    <w:rsid w:val="000C6274"/>
    <w:rsid w:val="000D1024"/>
    <w:rsid w:val="000D19D6"/>
    <w:rsid w:val="000D6D74"/>
    <w:rsid w:val="000D7AE0"/>
    <w:rsid w:val="00100B93"/>
    <w:rsid w:val="00106251"/>
    <w:rsid w:val="00130559"/>
    <w:rsid w:val="00143944"/>
    <w:rsid w:val="0014556B"/>
    <w:rsid w:val="00145637"/>
    <w:rsid w:val="00150141"/>
    <w:rsid w:val="00152500"/>
    <w:rsid w:val="00165B74"/>
    <w:rsid w:val="00170472"/>
    <w:rsid w:val="001768EB"/>
    <w:rsid w:val="00180A3D"/>
    <w:rsid w:val="0018288C"/>
    <w:rsid w:val="00182DF3"/>
    <w:rsid w:val="00183B82"/>
    <w:rsid w:val="001A247B"/>
    <w:rsid w:val="001A79E9"/>
    <w:rsid w:val="001B1A24"/>
    <w:rsid w:val="001B264A"/>
    <w:rsid w:val="001B3DD6"/>
    <w:rsid w:val="001B405C"/>
    <w:rsid w:val="001B4BE7"/>
    <w:rsid w:val="001B53AA"/>
    <w:rsid w:val="001B676C"/>
    <w:rsid w:val="001B6AB6"/>
    <w:rsid w:val="001C7833"/>
    <w:rsid w:val="001D32BC"/>
    <w:rsid w:val="001D4EDF"/>
    <w:rsid w:val="001F1D3F"/>
    <w:rsid w:val="002054DD"/>
    <w:rsid w:val="00205F63"/>
    <w:rsid w:val="0022585C"/>
    <w:rsid w:val="00233270"/>
    <w:rsid w:val="00242B51"/>
    <w:rsid w:val="002458B6"/>
    <w:rsid w:val="00255CC0"/>
    <w:rsid w:val="00257860"/>
    <w:rsid w:val="002711B2"/>
    <w:rsid w:val="00271DD7"/>
    <w:rsid w:val="0027546E"/>
    <w:rsid w:val="0029175F"/>
    <w:rsid w:val="00296047"/>
    <w:rsid w:val="002B215F"/>
    <w:rsid w:val="002B4A8B"/>
    <w:rsid w:val="002B61BF"/>
    <w:rsid w:val="002B7E05"/>
    <w:rsid w:val="002B7E3B"/>
    <w:rsid w:val="002C663B"/>
    <w:rsid w:val="002D6415"/>
    <w:rsid w:val="002E5769"/>
    <w:rsid w:val="002E7226"/>
    <w:rsid w:val="002F0B8E"/>
    <w:rsid w:val="002F0D7E"/>
    <w:rsid w:val="002F0E9A"/>
    <w:rsid w:val="002F205A"/>
    <w:rsid w:val="002F2755"/>
    <w:rsid w:val="003040C9"/>
    <w:rsid w:val="00305603"/>
    <w:rsid w:val="00307619"/>
    <w:rsid w:val="003125F5"/>
    <w:rsid w:val="00312C6F"/>
    <w:rsid w:val="00317F91"/>
    <w:rsid w:val="003204F1"/>
    <w:rsid w:val="00326F4B"/>
    <w:rsid w:val="00332908"/>
    <w:rsid w:val="00333728"/>
    <w:rsid w:val="00337367"/>
    <w:rsid w:val="00355403"/>
    <w:rsid w:val="0036049E"/>
    <w:rsid w:val="00360FB7"/>
    <w:rsid w:val="00365D67"/>
    <w:rsid w:val="00370338"/>
    <w:rsid w:val="0037764B"/>
    <w:rsid w:val="0038371A"/>
    <w:rsid w:val="00385C54"/>
    <w:rsid w:val="00387D2B"/>
    <w:rsid w:val="003A213B"/>
    <w:rsid w:val="003A5F54"/>
    <w:rsid w:val="003B223C"/>
    <w:rsid w:val="003B3986"/>
    <w:rsid w:val="003B69FB"/>
    <w:rsid w:val="003C1784"/>
    <w:rsid w:val="003C3F81"/>
    <w:rsid w:val="003C62A2"/>
    <w:rsid w:val="003D0BBE"/>
    <w:rsid w:val="003D72FB"/>
    <w:rsid w:val="003E6EB6"/>
    <w:rsid w:val="003F0963"/>
    <w:rsid w:val="003F30AA"/>
    <w:rsid w:val="00400331"/>
    <w:rsid w:val="00404056"/>
    <w:rsid w:val="00420231"/>
    <w:rsid w:val="00420B0A"/>
    <w:rsid w:val="00422D37"/>
    <w:rsid w:val="004301DF"/>
    <w:rsid w:val="00437C34"/>
    <w:rsid w:val="0044028D"/>
    <w:rsid w:val="00443FE3"/>
    <w:rsid w:val="0044458E"/>
    <w:rsid w:val="004448B9"/>
    <w:rsid w:val="00445B0E"/>
    <w:rsid w:val="00453BEB"/>
    <w:rsid w:val="0047140D"/>
    <w:rsid w:val="00474951"/>
    <w:rsid w:val="0048152B"/>
    <w:rsid w:val="00486DF6"/>
    <w:rsid w:val="004875DE"/>
    <w:rsid w:val="00490D4A"/>
    <w:rsid w:val="00495843"/>
    <w:rsid w:val="004A3907"/>
    <w:rsid w:val="004B1CB0"/>
    <w:rsid w:val="004B3125"/>
    <w:rsid w:val="004B6043"/>
    <w:rsid w:val="004B7DDD"/>
    <w:rsid w:val="004B7E62"/>
    <w:rsid w:val="004C0236"/>
    <w:rsid w:val="004C420D"/>
    <w:rsid w:val="004C459B"/>
    <w:rsid w:val="004C7C8F"/>
    <w:rsid w:val="004D2339"/>
    <w:rsid w:val="004D2DF1"/>
    <w:rsid w:val="004D6550"/>
    <w:rsid w:val="004E084A"/>
    <w:rsid w:val="004E3F79"/>
    <w:rsid w:val="004E6FBF"/>
    <w:rsid w:val="004F434A"/>
    <w:rsid w:val="00501749"/>
    <w:rsid w:val="00503FF2"/>
    <w:rsid w:val="0051297C"/>
    <w:rsid w:val="00513206"/>
    <w:rsid w:val="0051407E"/>
    <w:rsid w:val="005224A0"/>
    <w:rsid w:val="00527126"/>
    <w:rsid w:val="005439C7"/>
    <w:rsid w:val="00546230"/>
    <w:rsid w:val="00546E88"/>
    <w:rsid w:val="00553D89"/>
    <w:rsid w:val="00557287"/>
    <w:rsid w:val="00560193"/>
    <w:rsid w:val="00564B2D"/>
    <w:rsid w:val="005663F4"/>
    <w:rsid w:val="00570F03"/>
    <w:rsid w:val="00571BB4"/>
    <w:rsid w:val="00571E64"/>
    <w:rsid w:val="0057391A"/>
    <w:rsid w:val="00574252"/>
    <w:rsid w:val="005770F2"/>
    <w:rsid w:val="00580F08"/>
    <w:rsid w:val="0058349F"/>
    <w:rsid w:val="005838C0"/>
    <w:rsid w:val="00590E74"/>
    <w:rsid w:val="005969AD"/>
    <w:rsid w:val="005A5AE8"/>
    <w:rsid w:val="005B3A26"/>
    <w:rsid w:val="005C3ABC"/>
    <w:rsid w:val="005C6555"/>
    <w:rsid w:val="005D0BD4"/>
    <w:rsid w:val="005E5A64"/>
    <w:rsid w:val="005E7684"/>
    <w:rsid w:val="006002BE"/>
    <w:rsid w:val="006070DC"/>
    <w:rsid w:val="00633E04"/>
    <w:rsid w:val="006452A5"/>
    <w:rsid w:val="0064644F"/>
    <w:rsid w:val="00647516"/>
    <w:rsid w:val="00653403"/>
    <w:rsid w:val="0066079C"/>
    <w:rsid w:val="006635D2"/>
    <w:rsid w:val="00677041"/>
    <w:rsid w:val="00682280"/>
    <w:rsid w:val="00690C94"/>
    <w:rsid w:val="006A06EA"/>
    <w:rsid w:val="006A0E4A"/>
    <w:rsid w:val="006A22B6"/>
    <w:rsid w:val="006B4830"/>
    <w:rsid w:val="006B565F"/>
    <w:rsid w:val="006C095E"/>
    <w:rsid w:val="006C7B23"/>
    <w:rsid w:val="006D06D2"/>
    <w:rsid w:val="006D0FEA"/>
    <w:rsid w:val="006E570D"/>
    <w:rsid w:val="006F1C32"/>
    <w:rsid w:val="006F44C7"/>
    <w:rsid w:val="006F655A"/>
    <w:rsid w:val="007021BB"/>
    <w:rsid w:val="00720B30"/>
    <w:rsid w:val="00721710"/>
    <w:rsid w:val="00722136"/>
    <w:rsid w:val="00734E95"/>
    <w:rsid w:val="00736282"/>
    <w:rsid w:val="00745784"/>
    <w:rsid w:val="00746463"/>
    <w:rsid w:val="00752189"/>
    <w:rsid w:val="007521DE"/>
    <w:rsid w:val="00756E07"/>
    <w:rsid w:val="007807A9"/>
    <w:rsid w:val="007823B8"/>
    <w:rsid w:val="007910CF"/>
    <w:rsid w:val="0079138D"/>
    <w:rsid w:val="00793677"/>
    <w:rsid w:val="0079388A"/>
    <w:rsid w:val="0079729E"/>
    <w:rsid w:val="007A2978"/>
    <w:rsid w:val="007A7782"/>
    <w:rsid w:val="007D7AE5"/>
    <w:rsid w:val="007E2CA0"/>
    <w:rsid w:val="007E76A1"/>
    <w:rsid w:val="007F0C45"/>
    <w:rsid w:val="00800D36"/>
    <w:rsid w:val="00802101"/>
    <w:rsid w:val="0080683E"/>
    <w:rsid w:val="00806DED"/>
    <w:rsid w:val="00812573"/>
    <w:rsid w:val="0082134C"/>
    <w:rsid w:val="00822BAA"/>
    <w:rsid w:val="0083014B"/>
    <w:rsid w:val="00845DD6"/>
    <w:rsid w:val="0086018A"/>
    <w:rsid w:val="00862FA0"/>
    <w:rsid w:val="00864571"/>
    <w:rsid w:val="00864EA4"/>
    <w:rsid w:val="00870DAE"/>
    <w:rsid w:val="008712ED"/>
    <w:rsid w:val="0087282C"/>
    <w:rsid w:val="0087473B"/>
    <w:rsid w:val="0088130B"/>
    <w:rsid w:val="008814B4"/>
    <w:rsid w:val="00881DE1"/>
    <w:rsid w:val="00885657"/>
    <w:rsid w:val="00886F3B"/>
    <w:rsid w:val="008877D8"/>
    <w:rsid w:val="008878AD"/>
    <w:rsid w:val="008B5CEC"/>
    <w:rsid w:val="008B702E"/>
    <w:rsid w:val="008C29F6"/>
    <w:rsid w:val="008C4A1F"/>
    <w:rsid w:val="008C5499"/>
    <w:rsid w:val="008D00B5"/>
    <w:rsid w:val="008D19D2"/>
    <w:rsid w:val="008D1ECB"/>
    <w:rsid w:val="008F0C33"/>
    <w:rsid w:val="008F24C2"/>
    <w:rsid w:val="00902D47"/>
    <w:rsid w:val="00907EEB"/>
    <w:rsid w:val="00920D72"/>
    <w:rsid w:val="00922DCD"/>
    <w:rsid w:val="009239D0"/>
    <w:rsid w:val="009261AA"/>
    <w:rsid w:val="00932B9C"/>
    <w:rsid w:val="0094531F"/>
    <w:rsid w:val="0094794A"/>
    <w:rsid w:val="00953D43"/>
    <w:rsid w:val="0095753D"/>
    <w:rsid w:val="00964295"/>
    <w:rsid w:val="00964F7F"/>
    <w:rsid w:val="009819A9"/>
    <w:rsid w:val="00981D2D"/>
    <w:rsid w:val="0099084C"/>
    <w:rsid w:val="0099384E"/>
    <w:rsid w:val="009A1584"/>
    <w:rsid w:val="009B302C"/>
    <w:rsid w:val="009C1EEC"/>
    <w:rsid w:val="009C3971"/>
    <w:rsid w:val="009C7717"/>
    <w:rsid w:val="009D04F2"/>
    <w:rsid w:val="009D4752"/>
    <w:rsid w:val="009D638D"/>
    <w:rsid w:val="009E32DD"/>
    <w:rsid w:val="009E342E"/>
    <w:rsid w:val="009F6870"/>
    <w:rsid w:val="009F7CF1"/>
    <w:rsid w:val="00A05D7B"/>
    <w:rsid w:val="00A24B3B"/>
    <w:rsid w:val="00A370EA"/>
    <w:rsid w:val="00A43D7B"/>
    <w:rsid w:val="00A46C99"/>
    <w:rsid w:val="00A46CE5"/>
    <w:rsid w:val="00A47E2B"/>
    <w:rsid w:val="00A55929"/>
    <w:rsid w:val="00A62DEB"/>
    <w:rsid w:val="00A70B2E"/>
    <w:rsid w:val="00A73110"/>
    <w:rsid w:val="00AA42F4"/>
    <w:rsid w:val="00AB07B2"/>
    <w:rsid w:val="00AC4AC8"/>
    <w:rsid w:val="00AC70BD"/>
    <w:rsid w:val="00AD7C26"/>
    <w:rsid w:val="00AE1553"/>
    <w:rsid w:val="00AE4A92"/>
    <w:rsid w:val="00AF2778"/>
    <w:rsid w:val="00AF35FD"/>
    <w:rsid w:val="00B01826"/>
    <w:rsid w:val="00B21DE2"/>
    <w:rsid w:val="00B21EB4"/>
    <w:rsid w:val="00B26DB6"/>
    <w:rsid w:val="00B27C53"/>
    <w:rsid w:val="00B3271F"/>
    <w:rsid w:val="00B36205"/>
    <w:rsid w:val="00B40BD0"/>
    <w:rsid w:val="00B50AC3"/>
    <w:rsid w:val="00B5585E"/>
    <w:rsid w:val="00B6069D"/>
    <w:rsid w:val="00B6360A"/>
    <w:rsid w:val="00B63D2E"/>
    <w:rsid w:val="00B65128"/>
    <w:rsid w:val="00B73F94"/>
    <w:rsid w:val="00B91698"/>
    <w:rsid w:val="00B959C8"/>
    <w:rsid w:val="00BA2BF0"/>
    <w:rsid w:val="00BA2F45"/>
    <w:rsid w:val="00BA3669"/>
    <w:rsid w:val="00BB6F4C"/>
    <w:rsid w:val="00BB72E5"/>
    <w:rsid w:val="00BC68A8"/>
    <w:rsid w:val="00BE008A"/>
    <w:rsid w:val="00BE2649"/>
    <w:rsid w:val="00BF5410"/>
    <w:rsid w:val="00BF67F3"/>
    <w:rsid w:val="00C054D4"/>
    <w:rsid w:val="00C20B95"/>
    <w:rsid w:val="00C308ED"/>
    <w:rsid w:val="00C42AF6"/>
    <w:rsid w:val="00C53993"/>
    <w:rsid w:val="00C66DA7"/>
    <w:rsid w:val="00C741A2"/>
    <w:rsid w:val="00C76943"/>
    <w:rsid w:val="00C84D86"/>
    <w:rsid w:val="00C93F09"/>
    <w:rsid w:val="00C94693"/>
    <w:rsid w:val="00C97E36"/>
    <w:rsid w:val="00CA031B"/>
    <w:rsid w:val="00CC01D3"/>
    <w:rsid w:val="00CD454D"/>
    <w:rsid w:val="00CD67B4"/>
    <w:rsid w:val="00CE1A04"/>
    <w:rsid w:val="00D0134C"/>
    <w:rsid w:val="00D16EEB"/>
    <w:rsid w:val="00D218EF"/>
    <w:rsid w:val="00D36DA5"/>
    <w:rsid w:val="00D37F01"/>
    <w:rsid w:val="00D43313"/>
    <w:rsid w:val="00D50ADD"/>
    <w:rsid w:val="00D60E5A"/>
    <w:rsid w:val="00D63B95"/>
    <w:rsid w:val="00D7796E"/>
    <w:rsid w:val="00D8754C"/>
    <w:rsid w:val="00D9071C"/>
    <w:rsid w:val="00DA5EC8"/>
    <w:rsid w:val="00DA6851"/>
    <w:rsid w:val="00DB1979"/>
    <w:rsid w:val="00DB6455"/>
    <w:rsid w:val="00DB6B4A"/>
    <w:rsid w:val="00DB6D10"/>
    <w:rsid w:val="00DC430C"/>
    <w:rsid w:val="00DD25C0"/>
    <w:rsid w:val="00DD3260"/>
    <w:rsid w:val="00DD5CE5"/>
    <w:rsid w:val="00DE723D"/>
    <w:rsid w:val="00DF276C"/>
    <w:rsid w:val="00E07BC6"/>
    <w:rsid w:val="00E15BEB"/>
    <w:rsid w:val="00E2147E"/>
    <w:rsid w:val="00E40926"/>
    <w:rsid w:val="00E43AFD"/>
    <w:rsid w:val="00E458CF"/>
    <w:rsid w:val="00E60D05"/>
    <w:rsid w:val="00E74A47"/>
    <w:rsid w:val="00E80AB3"/>
    <w:rsid w:val="00E85001"/>
    <w:rsid w:val="00E85311"/>
    <w:rsid w:val="00E879EF"/>
    <w:rsid w:val="00E931D9"/>
    <w:rsid w:val="00E94292"/>
    <w:rsid w:val="00E95526"/>
    <w:rsid w:val="00EA0C74"/>
    <w:rsid w:val="00EA45FD"/>
    <w:rsid w:val="00EA7965"/>
    <w:rsid w:val="00EC3D8D"/>
    <w:rsid w:val="00EC5E4B"/>
    <w:rsid w:val="00ED216F"/>
    <w:rsid w:val="00F032B3"/>
    <w:rsid w:val="00F03776"/>
    <w:rsid w:val="00F03CA4"/>
    <w:rsid w:val="00F04CCA"/>
    <w:rsid w:val="00F1509C"/>
    <w:rsid w:val="00F33BA9"/>
    <w:rsid w:val="00F403DD"/>
    <w:rsid w:val="00F40F1B"/>
    <w:rsid w:val="00F41C1F"/>
    <w:rsid w:val="00F43BD6"/>
    <w:rsid w:val="00F43D4C"/>
    <w:rsid w:val="00F611BF"/>
    <w:rsid w:val="00F62FF3"/>
    <w:rsid w:val="00F70D5D"/>
    <w:rsid w:val="00F762A6"/>
    <w:rsid w:val="00F77127"/>
    <w:rsid w:val="00F969B9"/>
    <w:rsid w:val="00FA2875"/>
    <w:rsid w:val="00FA2C3E"/>
    <w:rsid w:val="00FA3B86"/>
    <w:rsid w:val="00FA5D08"/>
    <w:rsid w:val="00FB2133"/>
    <w:rsid w:val="00FB4F4C"/>
    <w:rsid w:val="00FB7B37"/>
    <w:rsid w:val="00FC27BF"/>
    <w:rsid w:val="00FE38D0"/>
    <w:rsid w:val="00FE4824"/>
    <w:rsid w:val="00FE6B83"/>
    <w:rsid w:val="00FF0ADC"/>
    <w:rsid w:val="00FF0CA1"/>
    <w:rsid w:val="00FF43FC"/>
    <w:rsid w:val="00FF5319"/>
    <w:rsid w:val="00FF79AB"/>
    <w:rsid w:val="013B085C"/>
    <w:rsid w:val="01CB7993"/>
    <w:rsid w:val="0211091D"/>
    <w:rsid w:val="024F6200"/>
    <w:rsid w:val="026CF780"/>
    <w:rsid w:val="028E5D72"/>
    <w:rsid w:val="02987160"/>
    <w:rsid w:val="02E3DE57"/>
    <w:rsid w:val="0559E86C"/>
    <w:rsid w:val="05EB9C23"/>
    <w:rsid w:val="06DC26B8"/>
    <w:rsid w:val="06ECA50A"/>
    <w:rsid w:val="08AA4300"/>
    <w:rsid w:val="08FB0B7F"/>
    <w:rsid w:val="09445A37"/>
    <w:rsid w:val="0A7F8365"/>
    <w:rsid w:val="0ABF4407"/>
    <w:rsid w:val="0B113AD2"/>
    <w:rsid w:val="0DCB2D9B"/>
    <w:rsid w:val="0E0E27E3"/>
    <w:rsid w:val="0E950D7B"/>
    <w:rsid w:val="0F18AABB"/>
    <w:rsid w:val="1003B6D4"/>
    <w:rsid w:val="101B52AB"/>
    <w:rsid w:val="105F0FF1"/>
    <w:rsid w:val="11E05E44"/>
    <w:rsid w:val="121568AE"/>
    <w:rsid w:val="12277912"/>
    <w:rsid w:val="124631A7"/>
    <w:rsid w:val="13AD0787"/>
    <w:rsid w:val="13C34973"/>
    <w:rsid w:val="1404BAC2"/>
    <w:rsid w:val="145CCD7E"/>
    <w:rsid w:val="15A08B23"/>
    <w:rsid w:val="16BD2458"/>
    <w:rsid w:val="180CC9D1"/>
    <w:rsid w:val="1858F4B9"/>
    <w:rsid w:val="196ACC64"/>
    <w:rsid w:val="1A59D5FF"/>
    <w:rsid w:val="1AB780A7"/>
    <w:rsid w:val="1C580020"/>
    <w:rsid w:val="1D92C885"/>
    <w:rsid w:val="1DB54BC8"/>
    <w:rsid w:val="1DBD8E18"/>
    <w:rsid w:val="1EE5E64E"/>
    <w:rsid w:val="1EFCFC57"/>
    <w:rsid w:val="22D364AE"/>
    <w:rsid w:val="22ED701F"/>
    <w:rsid w:val="24625015"/>
    <w:rsid w:val="2555098D"/>
    <w:rsid w:val="26912B57"/>
    <w:rsid w:val="26A874E9"/>
    <w:rsid w:val="270BFA14"/>
    <w:rsid w:val="279805A8"/>
    <w:rsid w:val="28623101"/>
    <w:rsid w:val="28B1700F"/>
    <w:rsid w:val="2983CC5B"/>
    <w:rsid w:val="2A84C026"/>
    <w:rsid w:val="2ADD766E"/>
    <w:rsid w:val="2B876F73"/>
    <w:rsid w:val="2BFAA90B"/>
    <w:rsid w:val="2D2FEF15"/>
    <w:rsid w:val="2D37F089"/>
    <w:rsid w:val="2DAF136D"/>
    <w:rsid w:val="2DEA7B37"/>
    <w:rsid w:val="2E1D243C"/>
    <w:rsid w:val="2E904A39"/>
    <w:rsid w:val="30521D74"/>
    <w:rsid w:val="3098C5AF"/>
    <w:rsid w:val="30EF480E"/>
    <w:rsid w:val="3204BFF2"/>
    <w:rsid w:val="3217808B"/>
    <w:rsid w:val="330BB41E"/>
    <w:rsid w:val="33D06671"/>
    <w:rsid w:val="3458C809"/>
    <w:rsid w:val="34F137CF"/>
    <w:rsid w:val="352EB172"/>
    <w:rsid w:val="36827A0B"/>
    <w:rsid w:val="36AD0D20"/>
    <w:rsid w:val="37F187EC"/>
    <w:rsid w:val="38EAE030"/>
    <w:rsid w:val="38F0ED80"/>
    <w:rsid w:val="39EF850A"/>
    <w:rsid w:val="3B2870F3"/>
    <w:rsid w:val="3BFE7D6B"/>
    <w:rsid w:val="3C2242CD"/>
    <w:rsid w:val="3CB225C4"/>
    <w:rsid w:val="3CFB57A7"/>
    <w:rsid w:val="3D89BFA9"/>
    <w:rsid w:val="3D9896B5"/>
    <w:rsid w:val="3E4068DC"/>
    <w:rsid w:val="3F863C1A"/>
    <w:rsid w:val="40271826"/>
    <w:rsid w:val="40DB683C"/>
    <w:rsid w:val="40E0955E"/>
    <w:rsid w:val="433B22CE"/>
    <w:rsid w:val="434C6C8C"/>
    <w:rsid w:val="452FFBDE"/>
    <w:rsid w:val="47818475"/>
    <w:rsid w:val="47B21D58"/>
    <w:rsid w:val="47BD316D"/>
    <w:rsid w:val="48AEDB62"/>
    <w:rsid w:val="4933FC0E"/>
    <w:rsid w:val="4943E427"/>
    <w:rsid w:val="4B7FEF1D"/>
    <w:rsid w:val="4C45ABE4"/>
    <w:rsid w:val="4C6E51D3"/>
    <w:rsid w:val="50219412"/>
    <w:rsid w:val="515F7C42"/>
    <w:rsid w:val="51DF51EA"/>
    <w:rsid w:val="52F1A513"/>
    <w:rsid w:val="530AC00E"/>
    <w:rsid w:val="55065570"/>
    <w:rsid w:val="554B23EB"/>
    <w:rsid w:val="557C43F7"/>
    <w:rsid w:val="55F952EA"/>
    <w:rsid w:val="56138EEE"/>
    <w:rsid w:val="56155239"/>
    <w:rsid w:val="5656BEAD"/>
    <w:rsid w:val="56650654"/>
    <w:rsid w:val="56B05B01"/>
    <w:rsid w:val="5753B6E6"/>
    <w:rsid w:val="57658618"/>
    <w:rsid w:val="57BDC5CB"/>
    <w:rsid w:val="59D37410"/>
    <w:rsid w:val="5A0EF069"/>
    <w:rsid w:val="5ACE3B0D"/>
    <w:rsid w:val="5B5B2B86"/>
    <w:rsid w:val="5C1AEE4C"/>
    <w:rsid w:val="5CC746F4"/>
    <w:rsid w:val="5E0DB90A"/>
    <w:rsid w:val="5E282905"/>
    <w:rsid w:val="5E940826"/>
    <w:rsid w:val="5EC42BD8"/>
    <w:rsid w:val="5F19C7D0"/>
    <w:rsid w:val="5FC14EE2"/>
    <w:rsid w:val="5FF9B995"/>
    <w:rsid w:val="60D4A58D"/>
    <w:rsid w:val="619E856D"/>
    <w:rsid w:val="61E6A77F"/>
    <w:rsid w:val="62AB30C7"/>
    <w:rsid w:val="63326AEA"/>
    <w:rsid w:val="6359A7E6"/>
    <w:rsid w:val="635E3133"/>
    <w:rsid w:val="6375B5AC"/>
    <w:rsid w:val="640D743F"/>
    <w:rsid w:val="640E4A5F"/>
    <w:rsid w:val="644C8D2A"/>
    <w:rsid w:val="65190DF1"/>
    <w:rsid w:val="659830DD"/>
    <w:rsid w:val="6615E49C"/>
    <w:rsid w:val="6735F889"/>
    <w:rsid w:val="6784C14E"/>
    <w:rsid w:val="6A2CAABB"/>
    <w:rsid w:val="6AA97572"/>
    <w:rsid w:val="6AE02534"/>
    <w:rsid w:val="6C1775A9"/>
    <w:rsid w:val="6C9716D6"/>
    <w:rsid w:val="6CC23847"/>
    <w:rsid w:val="6ED11EF7"/>
    <w:rsid w:val="6FB0C611"/>
    <w:rsid w:val="7013653F"/>
    <w:rsid w:val="724DDDA3"/>
    <w:rsid w:val="74330DC4"/>
    <w:rsid w:val="751819A2"/>
    <w:rsid w:val="7617AF1F"/>
    <w:rsid w:val="7721011E"/>
    <w:rsid w:val="7865A975"/>
    <w:rsid w:val="78846504"/>
    <w:rsid w:val="78A14393"/>
    <w:rsid w:val="7A30F444"/>
    <w:rsid w:val="7AB62F6F"/>
    <w:rsid w:val="7AF3A8A5"/>
    <w:rsid w:val="7B345693"/>
    <w:rsid w:val="7CC6BB1F"/>
    <w:rsid w:val="7E610E8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4E1C3"/>
  <w15:docId w15:val="{F1FD97F0-FA81-4926-9DF0-996F87C6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0B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746463"/>
  </w:style>
  <w:style w:type="paragraph" w:customStyle="1" w:styleId="tvhtml">
    <w:name w:val="tv_html"/>
    <w:basedOn w:val="Normal"/>
    <w:rsid w:val="00746463"/>
    <w:pPr>
      <w:spacing w:before="100" w:beforeAutospacing="1" w:after="100" w:afterAutospacing="1" w:line="240" w:lineRule="auto"/>
    </w:pPr>
    <w:rPr>
      <w:rFonts w:ascii="Times New Roman" w:eastAsia="Times New Roman" w:hAnsi="Times New Roman"/>
      <w:sz w:val="24"/>
      <w:szCs w:val="24"/>
      <w:lang w:eastAsia="lv-LV"/>
    </w:rPr>
  </w:style>
  <w:style w:type="character" w:styleId="Hyperlink">
    <w:name w:val="Hyperlink"/>
    <w:uiPriority w:val="99"/>
    <w:unhideWhenUsed/>
    <w:rsid w:val="00C93F09"/>
    <w:rPr>
      <w:color w:val="0563C1"/>
      <w:u w:val="single"/>
    </w:rPr>
  </w:style>
  <w:style w:type="paragraph" w:customStyle="1" w:styleId="labojumupamats">
    <w:name w:val="labojumu_pamats"/>
    <w:basedOn w:val="Normal"/>
    <w:rsid w:val="0048152B"/>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39"/>
    <w:rsid w:val="000B3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50ADD"/>
  </w:style>
  <w:style w:type="character" w:customStyle="1" w:styleId="eop">
    <w:name w:val="eop"/>
    <w:basedOn w:val="DefaultParagraphFont"/>
    <w:rsid w:val="00BC68A8"/>
  </w:style>
  <w:style w:type="character" w:styleId="CommentReference">
    <w:name w:val="annotation reference"/>
    <w:basedOn w:val="DefaultParagraphFont"/>
    <w:uiPriority w:val="99"/>
    <w:semiHidden/>
    <w:unhideWhenUsed/>
    <w:rsid w:val="00574252"/>
    <w:rPr>
      <w:sz w:val="16"/>
      <w:szCs w:val="16"/>
    </w:rPr>
  </w:style>
  <w:style w:type="paragraph" w:styleId="CommentText">
    <w:name w:val="annotation text"/>
    <w:basedOn w:val="Normal"/>
    <w:link w:val="CommentTextChar"/>
    <w:uiPriority w:val="99"/>
    <w:unhideWhenUsed/>
    <w:rsid w:val="00574252"/>
    <w:pPr>
      <w:spacing w:line="240" w:lineRule="auto"/>
    </w:pPr>
    <w:rPr>
      <w:sz w:val="20"/>
      <w:szCs w:val="20"/>
    </w:rPr>
  </w:style>
  <w:style w:type="character" w:customStyle="1" w:styleId="CommentTextChar">
    <w:name w:val="Comment Text Char"/>
    <w:basedOn w:val="DefaultParagraphFont"/>
    <w:link w:val="CommentText"/>
    <w:uiPriority w:val="99"/>
    <w:rsid w:val="0057425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74252"/>
    <w:rPr>
      <w:b/>
      <w:bCs/>
    </w:rPr>
  </w:style>
  <w:style w:type="character" w:customStyle="1" w:styleId="CommentSubjectChar">
    <w:name w:val="Comment Subject Char"/>
    <w:basedOn w:val="CommentTextChar"/>
    <w:link w:val="CommentSubject"/>
    <w:uiPriority w:val="99"/>
    <w:semiHidden/>
    <w:rsid w:val="00574252"/>
    <w:rPr>
      <w:rFonts w:ascii="Calibri" w:eastAsia="Calibri" w:hAnsi="Calibri" w:cs="Times New Roman"/>
      <w:b/>
      <w:bCs/>
      <w:sz w:val="20"/>
      <w:szCs w:val="20"/>
    </w:rPr>
  </w:style>
  <w:style w:type="paragraph" w:styleId="Revision">
    <w:name w:val="Revision"/>
    <w:hidden/>
    <w:uiPriority w:val="99"/>
    <w:semiHidden/>
    <w:rsid w:val="00F0377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30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1DF"/>
    <w:rPr>
      <w:rFonts w:ascii="Segoe UI" w:eastAsia="Calibri" w:hAnsi="Segoe UI" w:cs="Segoe UI"/>
      <w:sz w:val="18"/>
      <w:szCs w:val="18"/>
    </w:rPr>
  </w:style>
  <w:style w:type="paragraph" w:styleId="Header">
    <w:name w:val="header"/>
    <w:basedOn w:val="Normal"/>
    <w:link w:val="HeaderChar"/>
    <w:uiPriority w:val="99"/>
    <w:unhideWhenUsed/>
    <w:rsid w:val="00027093"/>
    <w:pPr>
      <w:tabs>
        <w:tab w:val="center" w:pos="4153"/>
        <w:tab w:val="right" w:pos="8306"/>
      </w:tabs>
      <w:spacing w:after="0" w:line="240" w:lineRule="auto"/>
    </w:pPr>
  </w:style>
  <w:style w:type="character" w:customStyle="1" w:styleId="HeaderChar">
    <w:name w:val="Header Char"/>
    <w:basedOn w:val="DefaultParagraphFont"/>
    <w:link w:val="Header"/>
    <w:uiPriority w:val="99"/>
    <w:rsid w:val="00027093"/>
    <w:rPr>
      <w:rFonts w:ascii="Calibri" w:eastAsia="Calibri" w:hAnsi="Calibri" w:cs="Times New Roman"/>
    </w:rPr>
  </w:style>
  <w:style w:type="paragraph" w:styleId="Footer">
    <w:name w:val="footer"/>
    <w:basedOn w:val="Normal"/>
    <w:link w:val="FooterChar"/>
    <w:uiPriority w:val="99"/>
    <w:unhideWhenUsed/>
    <w:rsid w:val="000270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027093"/>
    <w:rPr>
      <w:rFonts w:ascii="Calibri" w:eastAsia="Calibri" w:hAnsi="Calibri" w:cs="Times New Roman"/>
    </w:rPr>
  </w:style>
  <w:style w:type="paragraph" w:customStyle="1" w:styleId="placeholderparagraph">
    <w:name w:val="placeholder_paragraph"/>
    <w:qFormat/>
    <w:rPr>
      <w:rFonts w:ascii="Times New Roman" w:hAnsi="Times New Roman" w:cs="Times New Roman"/>
      <w:sz w:val="28"/>
    </w:rPr>
  </w:style>
  <w:style w:type="paragraph" w:styleId="NormalWeb">
    <w:name w:val="Normal (Web)"/>
    <w:basedOn w:val="Normal"/>
    <w:uiPriority w:val="99"/>
    <w:unhideWhenUsed/>
    <w:rsid w:val="006C095E"/>
    <w:pPr>
      <w:spacing w:before="100" w:beforeAutospacing="1" w:after="100" w:afterAutospacing="1" w:line="240" w:lineRule="auto"/>
    </w:pPr>
    <w:rPr>
      <w:rFonts w:ascii="Times New Roman" w:eastAsia="Times New Roman" w:hAnsi="Times New Roman"/>
      <w:sz w:val="24"/>
      <w:szCs w:val="24"/>
      <w:lang w:eastAsia="lv-LV"/>
    </w:rPr>
  </w:style>
  <w:style w:type="character" w:styleId="UnresolvedMention">
    <w:name w:val="Unresolved Mention"/>
    <w:basedOn w:val="DefaultParagraphFont"/>
    <w:uiPriority w:val="99"/>
    <w:semiHidden/>
    <w:unhideWhenUsed/>
    <w:rsid w:val="00BE2649"/>
    <w:rPr>
      <w:color w:val="605E5C"/>
      <w:shd w:val="clear" w:color="auto" w:fill="E1DFDD"/>
    </w:rPr>
  </w:style>
  <w:style w:type="paragraph" w:customStyle="1" w:styleId="placeholderparagraph0">
    <w:name w:val="placeholder_paragraph"/>
    <w:qFormat/>
    <w:rPr>
      <w:rFonts w:ascii="Times New Roman" w:hAnsi="Times New Roman" w:cs="Times New Roman"/>
      <w:sz w:val="28"/>
    </w:rPr>
  </w:style>
  <w:style w:type="character" w:styleId="FootnoteReference">
    <w:name w:val="footnote reference"/>
    <w:basedOn w:val="DefaultParagraphFont"/>
    <w:uiPriority w:val="99"/>
    <w:unhideWhenUsed/>
    <w:rsid w:val="00A24B3B"/>
    <w:rPr>
      <w:vertAlign w:val="superscript"/>
    </w:rPr>
  </w:style>
  <w:style w:type="paragraph" w:styleId="FootnoteText">
    <w:name w:val="footnote text"/>
    <w:basedOn w:val="Normal"/>
    <w:link w:val="FootnoteTextChar"/>
    <w:semiHidden/>
    <w:unhideWhenUsed/>
    <w:rsid w:val="002B215F"/>
    <w:pPr>
      <w:spacing w:after="0" w:line="240" w:lineRule="auto"/>
    </w:pPr>
    <w:rPr>
      <w:sz w:val="20"/>
      <w:szCs w:val="20"/>
    </w:rPr>
  </w:style>
  <w:style w:type="character" w:customStyle="1" w:styleId="FootnoteTextChar">
    <w:name w:val="Footnote Text Char"/>
    <w:basedOn w:val="DefaultParagraphFont"/>
    <w:link w:val="FootnoteText"/>
    <w:semiHidden/>
    <w:rsid w:val="002B215F"/>
    <w:rPr>
      <w:rFonts w:ascii="Calibri" w:eastAsia="Calibri" w:hAnsi="Calibri" w:cs="Times New Roman"/>
      <w:sz w:val="20"/>
      <w:szCs w:val="20"/>
    </w:rPr>
  </w:style>
  <w:style w:type="paragraph" w:customStyle="1" w:styleId="tbl-hdr">
    <w:name w:val="tbl-hdr"/>
    <w:basedOn w:val="Normal"/>
    <w:rsid w:val="00F1509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placeholderparagraph1">
    <w:name w:val="placeholder_paragraph"/>
    <w:qFormat/>
    <w:rPr>
      <w:rFonts w:ascii="Times New Roman" w:hAnsi="Times New Roman" w:cs="Times New Roman"/>
      <w:sz w:val="28"/>
    </w:rPr>
  </w:style>
  <w:style w:type="paragraph" w:styleId="ListParagraph">
    <w:name w:val="List Paragraph"/>
    <w:basedOn w:val="Normal"/>
    <w:uiPriority w:val="34"/>
    <w:qFormat/>
    <w:rsid w:val="00067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13/1307/oj/?locale=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eli/reg/2013/1305/oj/?locale=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21/2115/oj/?locale=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341EB2B0760614F87A39784E4C6EA14" ma:contentTypeVersion="10" ma:contentTypeDescription="Izveidot jaunu dokumentu." ma:contentTypeScope="" ma:versionID="d3f61a8844cbd8f25db36bb510b20a7f">
  <xsd:schema xmlns:xsd="http://www.w3.org/2001/XMLSchema" xmlns:xs="http://www.w3.org/2001/XMLSchema" xmlns:p="http://schemas.microsoft.com/office/2006/metadata/properties" xmlns:ns2="ccaf4d2a-6e75-4505-bb7b-a920f961316a" xmlns:ns3="bb46937f-5fad-41b5-858f-0c3a45b64c56" targetNamespace="http://schemas.microsoft.com/office/2006/metadata/properties" ma:root="true" ma:fieldsID="424eefc93271913aba0b81c7fcbdc029" ns2:_="" ns3:_="">
    <xsd:import namespace="ccaf4d2a-6e75-4505-bb7b-a920f961316a"/>
    <xsd:import namespace="bb46937f-5fad-41b5-858f-0c3a45b64c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f4d2a-6e75-4505-bb7b-a920f961316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4" nillable="true" ma:displayName="Taxonomy Catch All Column" ma:hidden="true" ma:list="{50961d09-0167-4512-8a2f-e7761ebc1551}" ma:internalName="TaxCatchAll" ma:showField="CatchAllData" ma:web="ccaf4d2a-6e75-4505-bb7b-a920f96131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46937f-5fad-41b5-858f-0c3a45b64c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f64b0a3e-10fb-4f15-b313-4a518fecee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46937f-5fad-41b5-858f-0c3a45b64c56">
      <Terms xmlns="http://schemas.microsoft.com/office/infopath/2007/PartnerControls"/>
    </lcf76f155ced4ddcb4097134ff3c332f>
    <TaxCatchAll xmlns="ccaf4d2a-6e75-4505-bb7b-a920f961316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A5A6DA-819E-41FF-BEB8-0D33983A9627}">
  <ds:schemaRefs>
    <ds:schemaRef ds:uri="http://schemas.openxmlformats.org/officeDocument/2006/bibliography"/>
  </ds:schemaRefs>
</ds:datastoreItem>
</file>

<file path=customXml/itemProps2.xml><?xml version="1.0" encoding="utf-8"?>
<ds:datastoreItem xmlns:ds="http://schemas.openxmlformats.org/officeDocument/2006/customXml" ds:itemID="{DDCC77A0-EE74-4CE1-A7ED-DB390D97F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f4d2a-6e75-4505-bb7b-a920f961316a"/>
    <ds:schemaRef ds:uri="bb46937f-5fad-41b5-858f-0c3a45b64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DFF45-50F9-4935-9AD1-D4E0A2AA1123}">
  <ds:schemaRefs>
    <ds:schemaRef ds:uri="http://schemas.microsoft.com/office/2006/metadata/properties"/>
    <ds:schemaRef ds:uri="http://schemas.microsoft.com/office/infopath/2007/PartnerControls"/>
    <ds:schemaRef ds:uri="bb46937f-5fad-41b5-858f-0c3a45b64c56"/>
    <ds:schemaRef ds:uri="ccaf4d2a-6e75-4505-bb7b-a920f961316a"/>
  </ds:schemaRefs>
</ds:datastoreItem>
</file>

<file path=customXml/itemProps4.xml><?xml version="1.0" encoding="utf-8"?>
<ds:datastoreItem xmlns:ds="http://schemas.openxmlformats.org/officeDocument/2006/customXml" ds:itemID="{F2126579-3DA6-4B17-9475-503B667D64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9712</Words>
  <Characters>5536</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liva.sejane</dc:creator>
  <cp:keywords/>
  <dc:description/>
  <cp:lastModifiedBy>Juta Krauze</cp:lastModifiedBy>
  <cp:revision>4</cp:revision>
  <dcterms:created xsi:type="dcterms:W3CDTF">2025-12-10T14:45:00Z</dcterms:created>
  <dcterms:modified xsi:type="dcterms:W3CDTF">2025-12-12T08:08:00Z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0x0101007341EB2B0760614F87A39784E4C6EA14</vt:lpwstr>
  </property>
  <property fmtid="{D5CDD505-2E9C-101B-9397-08002B2CF9AE}" pid="3" name="MediaServiceImageTags">
    <vt:lpwstr/>
  </property>
</Properties>
</file>