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993" w:type="dxa"/>
        <w:tblLook w:val="04A0" w:firstRow="1" w:lastRow="0" w:firstColumn="1" w:lastColumn="0" w:noHBand="0" w:noVBand="1"/>
      </w:tblPr>
      <w:tblGrid>
        <w:gridCol w:w="583"/>
        <w:gridCol w:w="4700"/>
        <w:gridCol w:w="4940"/>
      </w:tblGrid>
      <w:tr w:rsidR="00632150" w:rsidRPr="00BC79F5" w14:paraId="61BA0AB2" w14:textId="77777777" w:rsidTr="00632150">
        <w:trPr>
          <w:trHeight w:val="85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515" w14:textId="77777777" w:rsidR="00632150" w:rsidRPr="00BC79F5" w:rsidRDefault="00632150" w:rsidP="0063215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50BE" w14:textId="1C9D4F1A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DC8B5D9" wp14:editId="3373F4D1">
                  <wp:simplePos x="0" y="0"/>
                  <wp:positionH relativeFrom="column">
                    <wp:posOffset>1983105</wp:posOffset>
                  </wp:positionH>
                  <wp:positionV relativeFrom="paragraph">
                    <wp:posOffset>-148590</wp:posOffset>
                  </wp:positionV>
                  <wp:extent cx="1840230" cy="93980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834DD7" w14:textId="61B5F5A3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57D6BD6" w14:textId="77777777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E47F06A" w14:textId="77777777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3C038D8" w14:textId="77777777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1009C10" w14:textId="77777777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7594D2E" w14:textId="77777777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768FCE1" w14:textId="77F2B659" w:rsidR="00632150" w:rsidRPr="00BC79F5" w:rsidRDefault="00632150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Pieteikums dalībai informatīvā pasākumā</w:t>
            </w: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Fiziskai/Juridiskai personai</w:t>
            </w: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b/>
                <w:bCs/>
                <w:color w:val="ED7D31"/>
                <w:kern w:val="0"/>
                <w:sz w:val="20"/>
                <w:szCs w:val="20"/>
                <w:lang w:eastAsia="lv-LV"/>
                <w14:ligatures w14:val="none"/>
              </w:rPr>
              <w:t>(PARAUGS)</w:t>
            </w:r>
          </w:p>
        </w:tc>
      </w:tr>
      <w:tr w:rsidR="00DA41DC" w:rsidRPr="00BC79F5" w14:paraId="620FF902" w14:textId="77777777" w:rsidTr="00CA0AC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416BE7" w14:textId="6734820A" w:rsidR="00DA41DC" w:rsidRPr="00BC79F5" w:rsidRDefault="00CA0AC3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56344" w14:textId="0DB111B2" w:rsidR="00DA41DC" w:rsidRPr="00BC79F5" w:rsidRDefault="00DA41DC" w:rsidP="0063215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Informatīvā pasākuma apmeklētājs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2C8D" w14:textId="77777777" w:rsidR="00DA41DC" w:rsidRPr="00BC79F5" w:rsidRDefault="00DA41DC" w:rsidP="0063215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A41DC" w:rsidRPr="00BC79F5" w14:paraId="21F7511C" w14:textId="77777777" w:rsidTr="00CA0AC3">
        <w:trPr>
          <w:trHeight w:val="2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9E7C0F" w14:textId="77777777" w:rsidR="00DA41DC" w:rsidRPr="00BC79F5" w:rsidRDefault="00DA41DC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A3E78" w14:textId="26BF5269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Vārds, uzvārds 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2E2E" w14:textId="792BF768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73F5CBCB" w14:textId="77777777" w:rsidTr="00CA0AC3">
        <w:trPr>
          <w:trHeight w:val="27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236CD8" w14:textId="77777777" w:rsidR="00DA41DC" w:rsidRPr="00BC79F5" w:rsidRDefault="00DA41DC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13A443" w14:textId="0F9EBB41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Dzimums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79AD" w14:textId="16F0FD16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Sieviete 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Vīrietis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Nevēlos atbildēt </w:t>
            </w:r>
          </w:p>
        </w:tc>
      </w:tr>
      <w:tr w:rsidR="00DA41DC" w:rsidRPr="00BC79F5" w14:paraId="2158FF8B" w14:textId="77777777" w:rsidTr="00CA0AC3">
        <w:trPr>
          <w:trHeight w:val="2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92907" w14:textId="5F8DA347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7CDA1" w14:textId="492FB5DA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Gala labuma guvējs</w:t>
            </w:r>
            <w:r w:rsidR="00CA0AC3"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(GLG)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C65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2610E952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02A98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F04C7" w14:textId="46B4B1D2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  <w:r w:rsidR="00CA0AC3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/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juridiskas personas nosaukums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0DFF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52642CDD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3C807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9B31" w14:textId="080C545D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Personas kods </w:t>
            </w:r>
            <w:r w:rsidR="00CA0AC3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/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reģistrācijas nr.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14E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63A11072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19FA1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36F3" w14:textId="52E350D1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Telefona numurs</w:t>
            </w:r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un e-pasts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F14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6335BCB9" w14:textId="77777777" w:rsidTr="00DA41DC">
        <w:trPr>
          <w:trHeight w:val="9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FC3F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3D839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Dzimums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CFBC" w14:textId="26136A68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Sieviete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Vīrietis 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Nevēlos atbildēt </w:t>
            </w:r>
          </w:p>
          <w:p w14:paraId="485AECA8" w14:textId="5754FFD1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Nav pārsvars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</w:tr>
      <w:tr w:rsidR="00DA41DC" w:rsidRPr="00BC79F5" w14:paraId="547B237F" w14:textId="77777777" w:rsidTr="00DA41DC">
        <w:trPr>
          <w:trHeight w:val="37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6014A" w14:textId="23D8BBC0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.1.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8BC45E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9D39154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Saimniecības vai uzņēmuma juridiskā adrese ir lauku teritorijā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DA41DC" w:rsidRPr="00BC79F5" w14:paraId="220BDF40" w14:textId="77777777" w:rsidTr="00DA41DC">
        <w:trPr>
          <w:trHeight w:val="45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DB32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DB35C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970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77A19E13" w14:textId="77777777" w:rsidTr="00DA41DC">
        <w:trPr>
          <w:trHeight w:val="45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6494" w14:textId="4F5033FB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.2.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49F62CD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19E0E9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Deklarētā dzīvesvieta VAI nekustamais īpašums ir lauku teritorijā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DA41DC" w:rsidRPr="00BC79F5" w14:paraId="7D1FF935" w14:textId="77777777" w:rsidTr="00DA41DC">
        <w:trPr>
          <w:trHeight w:val="43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19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A38AA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AE86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0A3D5F01" w14:textId="77777777" w:rsidTr="00DA41DC">
        <w:trPr>
          <w:trHeight w:val="112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EBD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01E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Nekustamā īpašuma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u w:val="single"/>
                <w:lang w:eastAsia="lv-LV"/>
                <w14:ligatures w14:val="none"/>
              </w:rPr>
              <w:t>(lauksaimniecības vai meža zemes)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adrese </w:t>
            </w:r>
          </w:p>
          <w:p w14:paraId="2C47557F" w14:textId="63965A03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Kadastra Nr.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9541" w14:textId="42097D34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_____________________________</w:t>
            </w:r>
          </w:p>
          <w:p w14:paraId="166BD625" w14:textId="739772C2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_____________________________</w:t>
            </w:r>
          </w:p>
          <w:p w14:paraId="47A7C500" w14:textId="0D15BFCD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Lauksaimniecībā izmantojamā zeme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Meža zeme</w:t>
            </w:r>
          </w:p>
        </w:tc>
      </w:tr>
      <w:tr w:rsidR="00DA41DC" w:rsidRPr="00BC79F5" w14:paraId="0992FCCC" w14:textId="77777777" w:rsidTr="00DA41DC">
        <w:trPr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26035" w14:textId="0324B86D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CFF6" w14:textId="3D3AAC02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="00CA0AC3"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LG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saimnieciskā darbība ir vērsta uz lauksaimniecības produktu primāro ražošanu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C9D7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Jā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Nē 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</w:tr>
      <w:tr w:rsidR="00DA41DC" w:rsidRPr="00BC79F5" w14:paraId="1D9FCC91" w14:textId="77777777" w:rsidTr="00501A6F">
        <w:trPr>
          <w:trHeight w:val="6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E0B8" w14:textId="1C9C0A3D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DF0A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</w:t>
            </w:r>
            <w:proofErr w:type="spellEnd"/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minimis</w:t>
            </w:r>
            <w:proofErr w:type="spellEnd"/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(ja attiecas)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679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37EC0DFE" w14:textId="77777777" w:rsidTr="007234BE">
        <w:trPr>
          <w:trHeight w:val="1681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2C37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3AB6" w14:textId="7A920904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Lauku teritorija: Latvijas teritorija, izņemot </w:t>
            </w:r>
            <w:proofErr w:type="spellStart"/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valstspilsētas</w:t>
            </w:r>
            <w:proofErr w:type="spellEnd"/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pilsētas ar vairāk nekā 5000 iedzīvotājiem.</w:t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 w:rsidRPr="00BC79F5">
              <w:rPr>
                <w:rFonts w:ascii="Aptos" w:eastAsia="Times New Roman" w:hAnsi="Aptos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</w:t>
            </w:r>
            <w:proofErr w:type="spellEnd"/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minimis</w:t>
            </w:r>
            <w:proofErr w:type="spellEnd"/>
            <w:r w:rsidR="00BC79F5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numurs, jānorāda tikai tiem GLG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 </w:t>
            </w:r>
            <w:proofErr w:type="spellStart"/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nelauksaimniecības</w:t>
            </w:r>
            <w:proofErr w:type="spellEnd"/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nozarē (izņemot mežsaimniecības nozari)</w:t>
            </w:r>
            <w:r w:rsidR="00BC79F5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DA41DC" w:rsidRPr="00BC79F5" w14:paraId="6EAA3C21" w14:textId="77777777" w:rsidTr="00632150">
        <w:trPr>
          <w:trHeight w:val="1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93C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3E95B" w14:textId="1E6DBE76" w:rsidR="00501A6F" w:rsidRPr="00BC79F5" w:rsidRDefault="009A5681" w:rsidP="00501A6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DA41DC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501A6F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 xml:space="preserve">Apliecinu, ka esmu iesaistīts GLG saimnieciskajā darbībā </w:t>
            </w:r>
            <w:r w:rsidR="00501A6F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(ja piesakās persona, kas pats </w:t>
            </w:r>
            <w:r w:rsidR="007234BE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nav </w:t>
            </w:r>
            <w:r w:rsidR="00501A6F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GLG)</w:t>
            </w:r>
            <w:r w:rsidR="00501A6F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  <w:p w14:paraId="69EE1BB7" w14:textId="270DDC61" w:rsidR="00DA41DC" w:rsidRPr="00BC79F5" w:rsidRDefault="00501A6F" w:rsidP="00DA41DC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9A5681"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9A568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Apliecinu, ka iesniegtā informācija ir pati</w:t>
            </w:r>
            <w:r w:rsidR="00DA41DC" w:rsidRPr="00040773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esa.</w:t>
            </w:r>
            <w:r w:rsidR="00DA41DC" w:rsidRPr="00040773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="00DA41DC" w:rsidRPr="00040773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9A5681"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9A568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040773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Piekrītu savu personas datu apstrādei un apliecinu, ka, informatīvā pasākuma dalībnieks ir devis piekrišanu savu personas datu apstrādei dalībai informatīvajā pasākumā*.</w:t>
            </w:r>
            <w:r w:rsidR="00DA41DC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*</w:t>
            </w:r>
            <w:r w:rsidR="00040773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Personas datu apstrāde notiek saskaņā ar Ministru kabineta 2025.gada 4.februāra noteikumu Nr.85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 w:rsidR="00DA41DC" w:rsidRPr="00BC79F5" w14:paraId="54777DEF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979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7EA3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FC5179E" w14:textId="7352A4F3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Datums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7FF3B" w14:textId="50EB0980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Paraksts</w:t>
            </w:r>
          </w:p>
        </w:tc>
      </w:tr>
    </w:tbl>
    <w:p w14:paraId="7A42A067" w14:textId="77777777" w:rsidR="00632150" w:rsidRPr="00BC79F5" w:rsidRDefault="00632150" w:rsidP="007234BE">
      <w:pPr>
        <w:rPr>
          <w:rFonts w:ascii="Aptos" w:hAnsi="Aptos"/>
        </w:rPr>
      </w:pPr>
    </w:p>
    <w:sectPr w:rsidR="00632150" w:rsidRPr="00BC79F5" w:rsidSect="007234BE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59DF" w14:textId="77777777" w:rsidR="00C75D6F" w:rsidRDefault="00C75D6F" w:rsidP="00CA0AC3">
      <w:pPr>
        <w:spacing w:after="0" w:line="240" w:lineRule="auto"/>
      </w:pPr>
      <w:r>
        <w:separator/>
      </w:r>
    </w:p>
  </w:endnote>
  <w:endnote w:type="continuationSeparator" w:id="0">
    <w:p w14:paraId="6019015E" w14:textId="77777777" w:rsidR="00C75D6F" w:rsidRDefault="00C75D6F" w:rsidP="00C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8F57" w14:textId="77777777" w:rsidR="00C75D6F" w:rsidRDefault="00C75D6F" w:rsidP="00CA0AC3">
      <w:pPr>
        <w:spacing w:after="0" w:line="240" w:lineRule="auto"/>
      </w:pPr>
      <w:r>
        <w:separator/>
      </w:r>
    </w:p>
  </w:footnote>
  <w:footnote w:type="continuationSeparator" w:id="0">
    <w:p w14:paraId="7B19E660" w14:textId="77777777" w:rsidR="00C75D6F" w:rsidRDefault="00C75D6F" w:rsidP="00CA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0"/>
    <w:rsid w:val="00040773"/>
    <w:rsid w:val="000F7724"/>
    <w:rsid w:val="00501A6F"/>
    <w:rsid w:val="00632150"/>
    <w:rsid w:val="00656117"/>
    <w:rsid w:val="007234BE"/>
    <w:rsid w:val="007947D1"/>
    <w:rsid w:val="007D21B1"/>
    <w:rsid w:val="00937DF2"/>
    <w:rsid w:val="009725DE"/>
    <w:rsid w:val="009A5681"/>
    <w:rsid w:val="00BC79F5"/>
    <w:rsid w:val="00C75D6F"/>
    <w:rsid w:val="00CA0AC3"/>
    <w:rsid w:val="00D71275"/>
    <w:rsid w:val="00DA41DC"/>
    <w:rsid w:val="00DB110B"/>
    <w:rsid w:val="00E02AB9"/>
    <w:rsid w:val="00E80330"/>
    <w:rsid w:val="00E95E7A"/>
    <w:rsid w:val="00EA4FD8"/>
    <w:rsid w:val="00F47FE1"/>
    <w:rsid w:val="00F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33E"/>
  <w15:chartTrackingRefBased/>
  <w15:docId w15:val="{B47DE80E-5619-4F2E-8952-AE6F5B6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A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A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DB52-1CC1-4BE7-B9E2-6EE29C15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Mairita Bernande</cp:lastModifiedBy>
  <cp:revision>2</cp:revision>
  <dcterms:created xsi:type="dcterms:W3CDTF">2025-11-08T07:33:00Z</dcterms:created>
  <dcterms:modified xsi:type="dcterms:W3CDTF">2025-11-08T07:33:00Z</dcterms:modified>
</cp:coreProperties>
</file>