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DBB7" w14:textId="77777777" w:rsidR="00326EC1" w:rsidRDefault="00000000">
      <w:pPr>
        <w:pBdr>
          <w:top w:val="nil"/>
          <w:left w:val="nil"/>
          <w:bottom w:val="nil"/>
          <w:right w:val="nil"/>
          <w:between w:val="nil"/>
        </w:pBdr>
        <w:ind w:hanging="284"/>
        <w:jc w:val="center"/>
        <w:rPr>
          <w:color w:val="000000"/>
          <w:sz w:val="22"/>
          <w:szCs w:val="22"/>
        </w:rPr>
      </w:pPr>
      <w:r>
        <w:rPr>
          <w:noProof/>
          <w:sz w:val="22"/>
          <w:szCs w:val="22"/>
        </w:rPr>
        <w:drawing>
          <wp:inline distT="114300" distB="114300" distL="114300" distR="114300" wp14:anchorId="6FC744F0" wp14:editId="4AAC8CF8">
            <wp:extent cx="4461893" cy="12956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61893" cy="1295665"/>
                    </a:xfrm>
                    <a:prstGeom prst="rect">
                      <a:avLst/>
                    </a:prstGeom>
                    <a:ln/>
                  </pic:spPr>
                </pic:pic>
              </a:graphicData>
            </a:graphic>
          </wp:inline>
        </w:drawing>
      </w:r>
    </w:p>
    <w:p w14:paraId="545DC715" w14:textId="77777777" w:rsidR="00326EC1" w:rsidRDefault="00326EC1">
      <w:pPr>
        <w:pBdr>
          <w:top w:val="nil"/>
          <w:left w:val="nil"/>
          <w:bottom w:val="nil"/>
          <w:right w:val="nil"/>
          <w:between w:val="nil"/>
        </w:pBdr>
        <w:rPr>
          <w:b/>
          <w:color w:val="000000"/>
          <w:sz w:val="22"/>
          <w:szCs w:val="22"/>
        </w:rPr>
      </w:pPr>
    </w:p>
    <w:p w14:paraId="2CAB5509" w14:textId="77777777" w:rsidR="00326EC1" w:rsidRDefault="00000000">
      <w:pPr>
        <w:pBdr>
          <w:top w:val="nil"/>
          <w:left w:val="nil"/>
          <w:bottom w:val="nil"/>
          <w:right w:val="nil"/>
          <w:between w:val="nil"/>
        </w:pBdr>
        <w:jc w:val="both"/>
        <w:rPr>
          <w:b/>
          <w:color w:val="000000"/>
          <w:sz w:val="22"/>
          <w:szCs w:val="22"/>
        </w:rPr>
      </w:pPr>
      <w:r>
        <w:rPr>
          <w:b/>
          <w:color w:val="000000"/>
          <w:sz w:val="22"/>
          <w:szCs w:val="22"/>
        </w:rPr>
        <w:t>Atbalsta pretendenta pašnovērtējums</w:t>
      </w:r>
    </w:p>
    <w:p w14:paraId="43E9FD08" w14:textId="77777777" w:rsidR="00326EC1" w:rsidRDefault="00000000">
      <w:pPr>
        <w:pBdr>
          <w:top w:val="nil"/>
          <w:left w:val="nil"/>
          <w:bottom w:val="nil"/>
          <w:right w:val="nil"/>
          <w:between w:val="nil"/>
        </w:pBdr>
        <w:jc w:val="both"/>
        <w:rPr>
          <w:color w:val="000000"/>
          <w:sz w:val="22"/>
          <w:szCs w:val="22"/>
        </w:rPr>
      </w:pPr>
      <w:r>
        <w:rPr>
          <w:color w:val="000000"/>
          <w:sz w:val="22"/>
          <w:szCs w:val="22"/>
        </w:rPr>
        <w:t xml:space="preserve">par projekta atbilstību vietējās attīstības stratēģijā </w:t>
      </w:r>
      <w:r>
        <w:rPr>
          <w:sz w:val="22"/>
          <w:szCs w:val="22"/>
        </w:rPr>
        <w:t>R</w:t>
      </w:r>
      <w:r>
        <w:rPr>
          <w:color w:val="000000"/>
          <w:sz w:val="22"/>
          <w:szCs w:val="22"/>
        </w:rPr>
        <w:t>īcībai Nr.</w:t>
      </w:r>
      <w:r>
        <w:rPr>
          <w:sz w:val="22"/>
          <w:szCs w:val="22"/>
        </w:rPr>
        <w:t xml:space="preserve">1 </w:t>
      </w:r>
      <w:r>
        <w:rPr>
          <w:b/>
          <w:color w:val="212529"/>
        </w:rPr>
        <w:t xml:space="preserve">Atbalsts zināšanās balstītai uzņēmējdarbības attīstībai: </w:t>
      </w:r>
      <w:r>
        <w:rPr>
          <w:color w:val="212529"/>
        </w:rPr>
        <w:t>a</w:t>
      </w:r>
      <w:r>
        <w:t>tbalsts zināšanās balstītai uzņēmējdarbības attīstībai, kas veicina ilgtspējīgu risinājumu ieviešanu uzņēmējdarbībā, tās ietvaros uzņēmumi un organizācijas izmanto zināšanas, inovācijas un intelektuālo kapitālu, lai radītu vērtību, konkurētu tirgū un attīstītu ilgtspējīgu uzņēmējdarbības modeli.</w:t>
      </w:r>
      <w:r>
        <w:rPr>
          <w:color w:val="000000"/>
          <w:sz w:val="22"/>
          <w:szCs w:val="22"/>
        </w:rPr>
        <w:t>.</w:t>
      </w:r>
    </w:p>
    <w:p w14:paraId="029CEFAE" w14:textId="77777777" w:rsidR="00326EC1" w:rsidRDefault="00326EC1">
      <w:pPr>
        <w:pBdr>
          <w:top w:val="nil"/>
          <w:left w:val="nil"/>
          <w:bottom w:val="nil"/>
          <w:right w:val="nil"/>
          <w:between w:val="nil"/>
        </w:pBdr>
        <w:jc w:val="both"/>
        <w:rPr>
          <w:color w:val="000000"/>
          <w:sz w:val="22"/>
          <w:szCs w:val="22"/>
        </w:rPr>
      </w:pPr>
    </w:p>
    <w:p w14:paraId="59A39C88" w14:textId="77777777" w:rsidR="00326EC1" w:rsidRDefault="00000000">
      <w:pPr>
        <w:pBdr>
          <w:top w:val="nil"/>
          <w:left w:val="nil"/>
          <w:bottom w:val="nil"/>
          <w:right w:val="nil"/>
          <w:between w:val="nil"/>
        </w:pBdr>
        <w:jc w:val="both"/>
        <w:rPr>
          <w:color w:val="000000"/>
          <w:sz w:val="22"/>
          <w:szCs w:val="22"/>
        </w:rPr>
      </w:pPr>
      <w:r>
        <w:rPr>
          <w:color w:val="000000"/>
          <w:sz w:val="22"/>
          <w:szCs w:val="22"/>
        </w:rPr>
        <w:t>Norādīt katram kritērijam atbilstošo punktu skaitu un pamatot punktu skaita atbilstību.</w:t>
      </w:r>
    </w:p>
    <w:p w14:paraId="74B901B2" w14:textId="77777777" w:rsidR="00326EC1" w:rsidRDefault="00326EC1">
      <w:pPr>
        <w:pBdr>
          <w:top w:val="nil"/>
          <w:left w:val="nil"/>
          <w:bottom w:val="nil"/>
          <w:right w:val="nil"/>
          <w:between w:val="nil"/>
        </w:pBdr>
        <w:jc w:val="both"/>
        <w:rPr>
          <w:color w:val="000000"/>
          <w:sz w:val="22"/>
          <w:szCs w:val="22"/>
        </w:rPr>
      </w:pPr>
    </w:p>
    <w:p w14:paraId="7882F6E8" w14:textId="77777777" w:rsidR="00326EC1" w:rsidRDefault="00000000">
      <w:pPr>
        <w:pBdr>
          <w:top w:val="nil"/>
          <w:left w:val="nil"/>
          <w:bottom w:val="nil"/>
          <w:right w:val="nil"/>
          <w:between w:val="nil"/>
        </w:pBdr>
        <w:jc w:val="both"/>
        <w:rPr>
          <w:b/>
          <w:sz w:val="22"/>
          <w:szCs w:val="22"/>
        </w:rPr>
      </w:pPr>
      <w:r>
        <w:rPr>
          <w:b/>
          <w:sz w:val="22"/>
          <w:szCs w:val="22"/>
        </w:rPr>
        <w:t>Projektu vērtēšanas kritēriji:</w:t>
      </w:r>
    </w:p>
    <w:tbl>
      <w:tblPr>
        <w:tblStyle w:val="a1"/>
        <w:tblW w:w="1428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5"/>
        <w:gridCol w:w="1560"/>
        <w:gridCol w:w="2535"/>
        <w:gridCol w:w="1020"/>
        <w:gridCol w:w="975"/>
        <w:gridCol w:w="720"/>
        <w:gridCol w:w="1519"/>
        <w:gridCol w:w="4395"/>
      </w:tblGrid>
      <w:tr w:rsidR="00326EC1" w14:paraId="6EE1EDA0" w14:textId="77777777">
        <w:tc>
          <w:tcPr>
            <w:tcW w:w="705" w:type="dxa"/>
          </w:tcPr>
          <w:p w14:paraId="53471C30" w14:textId="77777777" w:rsidR="00326EC1" w:rsidRDefault="00000000">
            <w:pPr>
              <w:rPr>
                <w:rFonts w:ascii="Times New Roman" w:eastAsia="Times New Roman" w:hAnsi="Times New Roman" w:cs="Times New Roman"/>
              </w:rPr>
            </w:pPr>
            <w:proofErr w:type="spellStart"/>
            <w:r>
              <w:rPr>
                <w:rFonts w:ascii="Times New Roman" w:eastAsia="Times New Roman" w:hAnsi="Times New Roman" w:cs="Times New Roman"/>
              </w:rPr>
              <w:t>Nr</w:t>
            </w:r>
            <w:proofErr w:type="spellEnd"/>
          </w:p>
          <w:p w14:paraId="6A114BA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p.k.</w:t>
            </w:r>
          </w:p>
        </w:tc>
        <w:tc>
          <w:tcPr>
            <w:tcW w:w="2415" w:type="dxa"/>
            <w:gridSpan w:val="2"/>
          </w:tcPr>
          <w:p w14:paraId="34904D4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Kritēriju grupa</w:t>
            </w:r>
          </w:p>
        </w:tc>
        <w:tc>
          <w:tcPr>
            <w:tcW w:w="2535" w:type="dxa"/>
          </w:tcPr>
          <w:p w14:paraId="1EF1E0E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Kritērijs</w:t>
            </w:r>
          </w:p>
        </w:tc>
        <w:tc>
          <w:tcPr>
            <w:tcW w:w="1020" w:type="dxa"/>
          </w:tcPr>
          <w:p w14:paraId="404CFF2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Punktu skaits kritērijā</w:t>
            </w:r>
          </w:p>
        </w:tc>
        <w:tc>
          <w:tcPr>
            <w:tcW w:w="1695" w:type="dxa"/>
            <w:gridSpan w:val="2"/>
          </w:tcPr>
          <w:p w14:paraId="64E4D50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iesnieguma attiecīgā sadaļa</w:t>
            </w:r>
          </w:p>
        </w:tc>
        <w:tc>
          <w:tcPr>
            <w:tcW w:w="1519" w:type="dxa"/>
          </w:tcPr>
          <w:p w14:paraId="39CD5C4A" w14:textId="77777777" w:rsidR="00326EC1" w:rsidRDefault="00000000">
            <w:r>
              <w:t>Punktu skaits</w:t>
            </w:r>
          </w:p>
          <w:p w14:paraId="165A4832" w14:textId="77777777" w:rsidR="00326EC1" w:rsidRDefault="00000000">
            <w:r>
              <w:t>(Aizpilda</w:t>
            </w:r>
          </w:p>
          <w:p w14:paraId="20905A51" w14:textId="77777777" w:rsidR="00326EC1" w:rsidRDefault="00000000">
            <w:r>
              <w:t>pretendents)</w:t>
            </w:r>
          </w:p>
        </w:tc>
        <w:tc>
          <w:tcPr>
            <w:tcW w:w="4395" w:type="dxa"/>
          </w:tcPr>
          <w:p w14:paraId="5CE5991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Pamatot punktu skaita atbilstību</w:t>
            </w:r>
          </w:p>
          <w:p w14:paraId="6F2EBBA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(Aizpilda pretendents)</w:t>
            </w:r>
          </w:p>
        </w:tc>
      </w:tr>
      <w:tr w:rsidR="00326EC1" w14:paraId="63C17FF7" w14:textId="77777777">
        <w:tc>
          <w:tcPr>
            <w:tcW w:w="705" w:type="dxa"/>
            <w:shd w:val="clear" w:color="auto" w:fill="FFD965"/>
          </w:tcPr>
          <w:p w14:paraId="6C660BFB" w14:textId="77777777" w:rsidR="00326EC1" w:rsidRDefault="00326EC1">
            <w:pPr>
              <w:rPr>
                <w:rFonts w:ascii="Times New Roman" w:eastAsia="Times New Roman" w:hAnsi="Times New Roman" w:cs="Times New Roman"/>
              </w:rPr>
            </w:pPr>
          </w:p>
        </w:tc>
        <w:tc>
          <w:tcPr>
            <w:tcW w:w="2415" w:type="dxa"/>
            <w:gridSpan w:val="2"/>
            <w:shd w:val="clear" w:color="auto" w:fill="FFD965"/>
          </w:tcPr>
          <w:p w14:paraId="21E69BF0" w14:textId="77777777" w:rsidR="00326EC1" w:rsidRDefault="00326EC1">
            <w:pPr>
              <w:rPr>
                <w:rFonts w:ascii="Times New Roman" w:eastAsia="Times New Roman" w:hAnsi="Times New Roman" w:cs="Times New Roman"/>
              </w:rPr>
            </w:pPr>
          </w:p>
        </w:tc>
        <w:tc>
          <w:tcPr>
            <w:tcW w:w="2535" w:type="dxa"/>
            <w:shd w:val="clear" w:color="auto" w:fill="FFD965"/>
          </w:tcPr>
          <w:p w14:paraId="26F9147D"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Projekta atbilstība SVVA stratēģijai</w:t>
            </w:r>
          </w:p>
        </w:tc>
        <w:tc>
          <w:tcPr>
            <w:tcW w:w="1020" w:type="dxa"/>
            <w:shd w:val="clear" w:color="auto" w:fill="FFD965"/>
          </w:tcPr>
          <w:p w14:paraId="3C93D222"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0DF12A36" w14:textId="77777777" w:rsidR="00326EC1" w:rsidRDefault="00326EC1">
            <w:pPr>
              <w:rPr>
                <w:rFonts w:ascii="Times New Roman" w:eastAsia="Times New Roman" w:hAnsi="Times New Roman" w:cs="Times New Roman"/>
              </w:rPr>
            </w:pPr>
          </w:p>
        </w:tc>
        <w:tc>
          <w:tcPr>
            <w:tcW w:w="1519" w:type="dxa"/>
            <w:shd w:val="clear" w:color="auto" w:fill="FFD965"/>
          </w:tcPr>
          <w:p w14:paraId="77ED1482" w14:textId="77777777" w:rsidR="00326EC1" w:rsidRDefault="00326EC1"/>
        </w:tc>
        <w:tc>
          <w:tcPr>
            <w:tcW w:w="4395" w:type="dxa"/>
            <w:shd w:val="clear" w:color="auto" w:fill="FFD965"/>
          </w:tcPr>
          <w:p w14:paraId="5D38B696" w14:textId="77777777" w:rsidR="00326EC1" w:rsidRDefault="00326EC1">
            <w:pPr>
              <w:rPr>
                <w:rFonts w:ascii="Times New Roman" w:eastAsia="Times New Roman" w:hAnsi="Times New Roman" w:cs="Times New Roman"/>
              </w:rPr>
            </w:pPr>
          </w:p>
        </w:tc>
      </w:tr>
      <w:tr w:rsidR="00326EC1" w14:paraId="5AC0D612" w14:textId="77777777">
        <w:trPr>
          <w:trHeight w:val="313"/>
        </w:trPr>
        <w:tc>
          <w:tcPr>
            <w:tcW w:w="705" w:type="dxa"/>
          </w:tcPr>
          <w:p w14:paraId="11572104" w14:textId="77777777" w:rsidR="00326EC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t xml:space="preserve"> </w:t>
            </w:r>
          </w:p>
        </w:tc>
        <w:tc>
          <w:tcPr>
            <w:tcW w:w="2415" w:type="dxa"/>
            <w:gridSpan w:val="2"/>
          </w:tcPr>
          <w:p w14:paraId="569A5A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ir atbilstošs SVVA stratēģijai.</w:t>
            </w:r>
          </w:p>
          <w:p w14:paraId="7A96E429" w14:textId="77777777" w:rsidR="00326EC1" w:rsidRDefault="00326EC1">
            <w:pPr>
              <w:rPr>
                <w:rFonts w:ascii="Times New Roman" w:eastAsia="Times New Roman" w:hAnsi="Times New Roman" w:cs="Times New Roman"/>
              </w:rPr>
            </w:pPr>
            <w:bookmarkStart w:id="0" w:name="_heading=h.gjdgxs" w:colFirst="0" w:colLast="0"/>
            <w:bookmarkEnd w:id="0"/>
          </w:p>
        </w:tc>
        <w:tc>
          <w:tcPr>
            <w:tcW w:w="2535" w:type="dxa"/>
          </w:tcPr>
          <w:p w14:paraId="09BBF64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atbilst SVVA stratēģijas mērķim un ir saskaņā ar rīcības plānā noteikto rīcību un VRG darbības teritoriju.</w:t>
            </w:r>
          </w:p>
        </w:tc>
        <w:tc>
          <w:tcPr>
            <w:tcW w:w="1020" w:type="dxa"/>
          </w:tcPr>
          <w:p w14:paraId="0AE2CAB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Atbilst/Neatbilst</w:t>
            </w:r>
          </w:p>
        </w:tc>
        <w:tc>
          <w:tcPr>
            <w:tcW w:w="1695" w:type="dxa"/>
            <w:gridSpan w:val="2"/>
          </w:tcPr>
          <w:p w14:paraId="3988BE8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kopumā, A.1., B.1., B.2.7., B.3. </w:t>
            </w:r>
          </w:p>
        </w:tc>
        <w:tc>
          <w:tcPr>
            <w:tcW w:w="1519" w:type="dxa"/>
          </w:tcPr>
          <w:p w14:paraId="4E022346" w14:textId="77777777" w:rsidR="00326EC1" w:rsidRDefault="00326EC1"/>
        </w:tc>
        <w:tc>
          <w:tcPr>
            <w:tcW w:w="4395" w:type="dxa"/>
          </w:tcPr>
          <w:p w14:paraId="4310134A" w14:textId="77777777" w:rsidR="00326EC1" w:rsidRDefault="00326EC1">
            <w:pPr>
              <w:rPr>
                <w:rFonts w:ascii="Times New Roman" w:eastAsia="Times New Roman" w:hAnsi="Times New Roman" w:cs="Times New Roman"/>
                <w:i/>
              </w:rPr>
            </w:pPr>
          </w:p>
        </w:tc>
      </w:tr>
      <w:tr w:rsidR="00326EC1" w14:paraId="08F8186D" w14:textId="77777777">
        <w:trPr>
          <w:trHeight w:val="313"/>
        </w:trPr>
        <w:tc>
          <w:tcPr>
            <w:tcW w:w="705" w:type="dxa"/>
            <w:shd w:val="clear" w:color="auto" w:fill="FFD965"/>
          </w:tcPr>
          <w:p w14:paraId="32E168BA"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ind w:left="502"/>
              <w:rPr>
                <w:rFonts w:ascii="Times New Roman" w:eastAsia="Times New Roman" w:hAnsi="Times New Roman" w:cs="Times New Roman"/>
                <w:color w:val="000000"/>
              </w:rPr>
            </w:pPr>
          </w:p>
        </w:tc>
        <w:tc>
          <w:tcPr>
            <w:tcW w:w="2415" w:type="dxa"/>
            <w:gridSpan w:val="2"/>
            <w:shd w:val="clear" w:color="auto" w:fill="FFD965"/>
          </w:tcPr>
          <w:p w14:paraId="0C7B6889" w14:textId="77777777" w:rsidR="00326EC1" w:rsidRDefault="00326EC1">
            <w:pPr>
              <w:rPr>
                <w:rFonts w:ascii="Times New Roman" w:eastAsia="Times New Roman" w:hAnsi="Times New Roman" w:cs="Times New Roman"/>
              </w:rPr>
            </w:pPr>
          </w:p>
        </w:tc>
        <w:tc>
          <w:tcPr>
            <w:tcW w:w="2535" w:type="dxa"/>
            <w:shd w:val="clear" w:color="auto" w:fill="FFD965"/>
          </w:tcPr>
          <w:p w14:paraId="756615C0"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Vispārējie kritēriji</w:t>
            </w:r>
          </w:p>
        </w:tc>
        <w:tc>
          <w:tcPr>
            <w:tcW w:w="1020" w:type="dxa"/>
            <w:shd w:val="clear" w:color="auto" w:fill="FFD965"/>
          </w:tcPr>
          <w:p w14:paraId="685D599D"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6043C768" w14:textId="77777777" w:rsidR="00326EC1" w:rsidRDefault="00326EC1">
            <w:pPr>
              <w:rPr>
                <w:rFonts w:ascii="Times New Roman" w:eastAsia="Times New Roman" w:hAnsi="Times New Roman" w:cs="Times New Roman"/>
              </w:rPr>
            </w:pPr>
          </w:p>
        </w:tc>
        <w:tc>
          <w:tcPr>
            <w:tcW w:w="1519" w:type="dxa"/>
            <w:shd w:val="clear" w:color="auto" w:fill="FFD965"/>
          </w:tcPr>
          <w:p w14:paraId="2345C5C9" w14:textId="77777777" w:rsidR="00326EC1" w:rsidRDefault="00326EC1"/>
        </w:tc>
        <w:tc>
          <w:tcPr>
            <w:tcW w:w="4395" w:type="dxa"/>
            <w:shd w:val="clear" w:color="auto" w:fill="FFD965"/>
          </w:tcPr>
          <w:p w14:paraId="46C1842A" w14:textId="77777777" w:rsidR="00326EC1" w:rsidRDefault="00326EC1">
            <w:pPr>
              <w:rPr>
                <w:rFonts w:ascii="Times New Roman" w:eastAsia="Times New Roman" w:hAnsi="Times New Roman" w:cs="Times New Roman"/>
              </w:rPr>
            </w:pPr>
          </w:p>
        </w:tc>
      </w:tr>
      <w:tr w:rsidR="00326EC1" w14:paraId="4CAC90F7" w14:textId="77777777">
        <w:trPr>
          <w:trHeight w:val="238"/>
        </w:trPr>
        <w:tc>
          <w:tcPr>
            <w:tcW w:w="705" w:type="dxa"/>
            <w:vMerge w:val="restart"/>
          </w:tcPr>
          <w:p w14:paraId="30CDC6EB"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154FD7C" w14:textId="77777777" w:rsidR="00326EC1" w:rsidRDefault="00000000">
            <w:pPr>
              <w:rPr>
                <w:rFonts w:ascii="Times New Roman" w:eastAsia="Times New Roman" w:hAnsi="Times New Roman" w:cs="Times New Roman"/>
                <w:color w:val="FF0000"/>
              </w:rPr>
            </w:pPr>
            <w:proofErr w:type="spellStart"/>
            <w:r>
              <w:rPr>
                <w:rFonts w:ascii="Times New Roman" w:eastAsia="Times New Roman" w:hAnsi="Times New Roman" w:cs="Times New Roman"/>
              </w:rPr>
              <w:t>Uzņēmējadrbības</w:t>
            </w:r>
            <w:proofErr w:type="spellEnd"/>
            <w:r>
              <w:rPr>
                <w:rFonts w:ascii="Times New Roman" w:eastAsia="Times New Roman" w:hAnsi="Times New Roman" w:cs="Times New Roman"/>
              </w:rPr>
              <w:t xml:space="preserve"> ilgums projekta īstenošanas nozarē vai blakusnozarē. </w:t>
            </w:r>
          </w:p>
        </w:tc>
        <w:tc>
          <w:tcPr>
            <w:tcW w:w="2535" w:type="dxa"/>
          </w:tcPr>
          <w:p w14:paraId="148D6F4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Nav dibināts/reģistrēts līdz 12 mēneši</w:t>
            </w:r>
          </w:p>
        </w:tc>
        <w:tc>
          <w:tcPr>
            <w:tcW w:w="1020" w:type="dxa"/>
          </w:tcPr>
          <w:p w14:paraId="10F248C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15</w:t>
            </w:r>
          </w:p>
        </w:tc>
        <w:tc>
          <w:tcPr>
            <w:tcW w:w="1695" w:type="dxa"/>
            <w:gridSpan w:val="2"/>
            <w:vMerge w:val="restart"/>
          </w:tcPr>
          <w:p w14:paraId="39DF32F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w:t>
            </w:r>
          </w:p>
        </w:tc>
        <w:tc>
          <w:tcPr>
            <w:tcW w:w="1519" w:type="dxa"/>
          </w:tcPr>
          <w:p w14:paraId="42B40A4C" w14:textId="77777777" w:rsidR="00326EC1" w:rsidRDefault="00326EC1"/>
        </w:tc>
        <w:tc>
          <w:tcPr>
            <w:tcW w:w="4395" w:type="dxa"/>
            <w:vMerge w:val="restart"/>
          </w:tcPr>
          <w:p w14:paraId="0FFBDF27" w14:textId="77777777" w:rsidR="00326EC1" w:rsidRDefault="00326EC1">
            <w:pPr>
              <w:rPr>
                <w:rFonts w:ascii="Times New Roman" w:eastAsia="Times New Roman" w:hAnsi="Times New Roman" w:cs="Times New Roman"/>
                <w:i/>
                <w:color w:val="434343"/>
              </w:rPr>
            </w:pPr>
          </w:p>
        </w:tc>
      </w:tr>
      <w:tr w:rsidR="00326EC1" w14:paraId="4B295D4C" w14:textId="77777777">
        <w:trPr>
          <w:trHeight w:val="246"/>
        </w:trPr>
        <w:tc>
          <w:tcPr>
            <w:tcW w:w="705" w:type="dxa"/>
            <w:vMerge/>
          </w:tcPr>
          <w:p w14:paraId="13423D9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415" w:type="dxa"/>
            <w:gridSpan w:val="2"/>
            <w:vMerge/>
          </w:tcPr>
          <w:p w14:paraId="6F42300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535" w:type="dxa"/>
          </w:tcPr>
          <w:p w14:paraId="5939A31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13 līdz 36 mēneši</w:t>
            </w:r>
          </w:p>
        </w:tc>
        <w:tc>
          <w:tcPr>
            <w:tcW w:w="1020" w:type="dxa"/>
          </w:tcPr>
          <w:p w14:paraId="13333A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2F6829B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4A15B50A" w14:textId="77777777" w:rsidR="00326EC1" w:rsidRDefault="00326EC1">
            <w:pPr>
              <w:widowControl w:val="0"/>
              <w:pBdr>
                <w:top w:val="nil"/>
                <w:left w:val="nil"/>
                <w:bottom w:val="nil"/>
                <w:right w:val="nil"/>
                <w:between w:val="nil"/>
              </w:pBdr>
              <w:spacing w:line="276" w:lineRule="auto"/>
            </w:pPr>
          </w:p>
        </w:tc>
        <w:tc>
          <w:tcPr>
            <w:tcW w:w="4395" w:type="dxa"/>
            <w:vMerge/>
          </w:tcPr>
          <w:p w14:paraId="3DCF0CC3" w14:textId="77777777" w:rsidR="00326EC1" w:rsidRDefault="00326EC1">
            <w:pPr>
              <w:widowControl w:val="0"/>
              <w:pBdr>
                <w:top w:val="nil"/>
                <w:left w:val="nil"/>
                <w:bottom w:val="nil"/>
                <w:right w:val="nil"/>
                <w:between w:val="nil"/>
              </w:pBdr>
              <w:spacing w:line="276" w:lineRule="auto"/>
            </w:pPr>
          </w:p>
        </w:tc>
      </w:tr>
      <w:tr w:rsidR="00326EC1" w14:paraId="7DD9616A" w14:textId="77777777">
        <w:trPr>
          <w:trHeight w:val="67"/>
        </w:trPr>
        <w:tc>
          <w:tcPr>
            <w:tcW w:w="705" w:type="dxa"/>
            <w:vMerge/>
          </w:tcPr>
          <w:p w14:paraId="0CECF8E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7A14F2DB" w14:textId="77777777" w:rsidR="00326EC1" w:rsidRDefault="00326EC1">
            <w:pPr>
              <w:widowControl w:val="0"/>
              <w:pBdr>
                <w:top w:val="nil"/>
                <w:left w:val="nil"/>
                <w:bottom w:val="nil"/>
                <w:right w:val="nil"/>
                <w:between w:val="nil"/>
              </w:pBdr>
              <w:spacing w:line="276" w:lineRule="auto"/>
            </w:pPr>
          </w:p>
        </w:tc>
        <w:tc>
          <w:tcPr>
            <w:tcW w:w="2535" w:type="dxa"/>
          </w:tcPr>
          <w:p w14:paraId="10B5A5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37 mēneši un vairāk</w:t>
            </w:r>
          </w:p>
          <w:p w14:paraId="23AC7F26" w14:textId="77777777" w:rsidR="00326EC1" w:rsidRDefault="00326EC1">
            <w:pPr>
              <w:rPr>
                <w:rFonts w:ascii="Times New Roman" w:eastAsia="Times New Roman" w:hAnsi="Times New Roman" w:cs="Times New Roman"/>
                <w:color w:val="FF0000"/>
              </w:rPr>
            </w:pPr>
          </w:p>
        </w:tc>
        <w:tc>
          <w:tcPr>
            <w:tcW w:w="1020" w:type="dxa"/>
          </w:tcPr>
          <w:p w14:paraId="2B9691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vMerge/>
          </w:tcPr>
          <w:p w14:paraId="4A641367"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7C493D84" w14:textId="77777777" w:rsidR="00326EC1" w:rsidRDefault="00326EC1">
            <w:pPr>
              <w:widowControl w:val="0"/>
              <w:pBdr>
                <w:top w:val="nil"/>
                <w:left w:val="nil"/>
                <w:bottom w:val="nil"/>
                <w:right w:val="nil"/>
                <w:between w:val="nil"/>
              </w:pBdr>
              <w:spacing w:line="276" w:lineRule="auto"/>
            </w:pPr>
          </w:p>
        </w:tc>
        <w:tc>
          <w:tcPr>
            <w:tcW w:w="4395" w:type="dxa"/>
            <w:vMerge/>
          </w:tcPr>
          <w:p w14:paraId="20C9EEC3" w14:textId="77777777" w:rsidR="00326EC1" w:rsidRDefault="00326EC1">
            <w:pPr>
              <w:widowControl w:val="0"/>
              <w:pBdr>
                <w:top w:val="nil"/>
                <w:left w:val="nil"/>
                <w:bottom w:val="nil"/>
                <w:right w:val="nil"/>
                <w:between w:val="nil"/>
              </w:pBdr>
              <w:spacing w:line="276" w:lineRule="auto"/>
            </w:pPr>
          </w:p>
        </w:tc>
      </w:tr>
      <w:tr w:rsidR="00326EC1" w14:paraId="4DADAC40" w14:textId="77777777">
        <w:trPr>
          <w:trHeight w:val="290"/>
        </w:trPr>
        <w:tc>
          <w:tcPr>
            <w:tcW w:w="705" w:type="dxa"/>
            <w:vMerge w:val="restart"/>
          </w:tcPr>
          <w:p w14:paraId="177B10A7"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73A94E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Publiskā finansējuma apmērs SVVA stratēģijas 2015.-2020. ietvaros. </w:t>
            </w:r>
            <w:r>
              <w:rPr>
                <w:rFonts w:ascii="Times New Roman" w:eastAsia="Times New Roman" w:hAnsi="Times New Roman" w:cs="Times New Roman"/>
                <w:sz w:val="23"/>
                <w:szCs w:val="23"/>
                <w:highlight w:val="white"/>
              </w:rPr>
              <w:t xml:space="preserve">Iepriekšējo projektu saistību izpilde/ rādītāji. </w:t>
            </w:r>
          </w:p>
        </w:tc>
        <w:tc>
          <w:tcPr>
            <w:tcW w:w="2535" w:type="dxa"/>
          </w:tcPr>
          <w:p w14:paraId="4D706C7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20 000 eiro</w:t>
            </w:r>
          </w:p>
        </w:tc>
        <w:tc>
          <w:tcPr>
            <w:tcW w:w="1020" w:type="dxa"/>
          </w:tcPr>
          <w:p w14:paraId="6CFEE52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09AAF38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 A.3.1., Projektu reģistrs</w:t>
            </w:r>
          </w:p>
        </w:tc>
        <w:tc>
          <w:tcPr>
            <w:tcW w:w="1519" w:type="dxa"/>
          </w:tcPr>
          <w:p w14:paraId="7E4D1F09" w14:textId="77777777" w:rsidR="00326EC1" w:rsidRDefault="00326EC1">
            <w:pPr>
              <w:rPr>
                <w:sz w:val="23"/>
                <w:szCs w:val="23"/>
                <w:highlight w:val="white"/>
              </w:rPr>
            </w:pPr>
          </w:p>
        </w:tc>
        <w:tc>
          <w:tcPr>
            <w:tcW w:w="4395" w:type="dxa"/>
            <w:vMerge w:val="restart"/>
          </w:tcPr>
          <w:p w14:paraId="6FACA7C9" w14:textId="77777777" w:rsidR="00326EC1" w:rsidRDefault="00326EC1">
            <w:pPr>
              <w:rPr>
                <w:rFonts w:ascii="Times New Roman" w:eastAsia="Times New Roman" w:hAnsi="Times New Roman" w:cs="Times New Roman"/>
                <w:i/>
                <w:color w:val="FF0000"/>
                <w:sz w:val="23"/>
                <w:szCs w:val="23"/>
                <w:highlight w:val="white"/>
              </w:rPr>
            </w:pPr>
          </w:p>
        </w:tc>
      </w:tr>
      <w:tr w:rsidR="00326EC1" w14:paraId="59B0A810" w14:textId="77777777">
        <w:trPr>
          <w:trHeight w:val="240"/>
        </w:trPr>
        <w:tc>
          <w:tcPr>
            <w:tcW w:w="705" w:type="dxa"/>
            <w:vMerge/>
          </w:tcPr>
          <w:p w14:paraId="1AB5F230"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415" w:type="dxa"/>
            <w:gridSpan w:val="2"/>
            <w:vMerge/>
          </w:tcPr>
          <w:p w14:paraId="5118D43C"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535" w:type="dxa"/>
          </w:tcPr>
          <w:p w14:paraId="4092CF7F"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20 001- 50 000 eiro</w:t>
            </w:r>
          </w:p>
        </w:tc>
        <w:tc>
          <w:tcPr>
            <w:tcW w:w="1020" w:type="dxa"/>
          </w:tcPr>
          <w:p w14:paraId="5B2F22D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3A58549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9B11CEF" w14:textId="77777777" w:rsidR="00326EC1" w:rsidRDefault="00326EC1">
            <w:pPr>
              <w:widowControl w:val="0"/>
              <w:pBdr>
                <w:top w:val="nil"/>
                <w:left w:val="nil"/>
                <w:bottom w:val="nil"/>
                <w:right w:val="nil"/>
                <w:between w:val="nil"/>
              </w:pBdr>
              <w:spacing w:line="276" w:lineRule="auto"/>
            </w:pPr>
          </w:p>
        </w:tc>
        <w:tc>
          <w:tcPr>
            <w:tcW w:w="4395" w:type="dxa"/>
            <w:vMerge/>
          </w:tcPr>
          <w:p w14:paraId="4AAFE9FF" w14:textId="77777777" w:rsidR="00326EC1" w:rsidRDefault="00326EC1">
            <w:pPr>
              <w:widowControl w:val="0"/>
              <w:pBdr>
                <w:top w:val="nil"/>
                <w:left w:val="nil"/>
                <w:bottom w:val="nil"/>
                <w:right w:val="nil"/>
                <w:between w:val="nil"/>
              </w:pBdr>
              <w:spacing w:line="276" w:lineRule="auto"/>
            </w:pPr>
          </w:p>
        </w:tc>
      </w:tr>
      <w:tr w:rsidR="00326EC1" w14:paraId="64384804" w14:textId="77777777">
        <w:trPr>
          <w:trHeight w:val="786"/>
        </w:trPr>
        <w:tc>
          <w:tcPr>
            <w:tcW w:w="705" w:type="dxa"/>
            <w:vMerge/>
          </w:tcPr>
          <w:p w14:paraId="692C522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6458113B" w14:textId="77777777" w:rsidR="00326EC1" w:rsidRDefault="00326EC1">
            <w:pPr>
              <w:widowControl w:val="0"/>
              <w:pBdr>
                <w:top w:val="nil"/>
                <w:left w:val="nil"/>
                <w:bottom w:val="nil"/>
                <w:right w:val="nil"/>
                <w:between w:val="nil"/>
              </w:pBdr>
              <w:spacing w:line="276" w:lineRule="auto"/>
            </w:pPr>
          </w:p>
        </w:tc>
        <w:tc>
          <w:tcPr>
            <w:tcW w:w="2535" w:type="dxa"/>
          </w:tcPr>
          <w:p w14:paraId="219A02B1"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50 001 eiro un vairāk </w:t>
            </w:r>
          </w:p>
        </w:tc>
        <w:tc>
          <w:tcPr>
            <w:tcW w:w="1020" w:type="dxa"/>
          </w:tcPr>
          <w:p w14:paraId="2C65F64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5EA4C6B2" w14:textId="77777777" w:rsidR="00326EC1" w:rsidRDefault="00326EC1">
            <w:pPr>
              <w:rPr>
                <w:rFonts w:ascii="Times New Roman" w:eastAsia="Times New Roman" w:hAnsi="Times New Roman" w:cs="Times New Roman"/>
              </w:rPr>
            </w:pPr>
          </w:p>
        </w:tc>
        <w:tc>
          <w:tcPr>
            <w:tcW w:w="1695" w:type="dxa"/>
            <w:gridSpan w:val="2"/>
            <w:vMerge/>
          </w:tcPr>
          <w:p w14:paraId="72678582"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879CD2F" w14:textId="77777777" w:rsidR="00326EC1" w:rsidRDefault="00326EC1">
            <w:pPr>
              <w:widowControl w:val="0"/>
              <w:pBdr>
                <w:top w:val="nil"/>
                <w:left w:val="nil"/>
                <w:bottom w:val="nil"/>
                <w:right w:val="nil"/>
                <w:between w:val="nil"/>
              </w:pBdr>
              <w:spacing w:line="276" w:lineRule="auto"/>
            </w:pPr>
          </w:p>
        </w:tc>
        <w:tc>
          <w:tcPr>
            <w:tcW w:w="4395" w:type="dxa"/>
            <w:vMerge/>
          </w:tcPr>
          <w:p w14:paraId="43C1286A" w14:textId="77777777" w:rsidR="00326EC1" w:rsidRDefault="00326EC1">
            <w:pPr>
              <w:widowControl w:val="0"/>
              <w:pBdr>
                <w:top w:val="nil"/>
                <w:left w:val="nil"/>
                <w:bottom w:val="nil"/>
                <w:right w:val="nil"/>
                <w:between w:val="nil"/>
              </w:pBdr>
              <w:spacing w:line="276" w:lineRule="auto"/>
            </w:pPr>
          </w:p>
        </w:tc>
      </w:tr>
      <w:tr w:rsidR="00326EC1" w14:paraId="37FBF5DF" w14:textId="77777777">
        <w:trPr>
          <w:trHeight w:val="290"/>
        </w:trPr>
        <w:tc>
          <w:tcPr>
            <w:tcW w:w="705" w:type="dxa"/>
          </w:tcPr>
          <w:p w14:paraId="5E2FB5AA"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ind w:left="502" w:hanging="360"/>
              <w:rPr>
                <w:rFonts w:ascii="Times New Roman" w:eastAsia="Times New Roman" w:hAnsi="Times New Roman" w:cs="Times New Roman"/>
                <w:color w:val="FF0000"/>
              </w:rPr>
            </w:pPr>
            <w:r>
              <w:rPr>
                <w:rFonts w:ascii="Times New Roman" w:eastAsia="Times New Roman" w:hAnsi="Times New Roman" w:cs="Times New Roman"/>
                <w:color w:val="434343"/>
              </w:rPr>
              <w:t>4.</w:t>
            </w:r>
            <w:r>
              <w:rPr>
                <w:rFonts w:ascii="Times New Roman" w:eastAsia="Times New Roman" w:hAnsi="Times New Roman" w:cs="Times New Roman"/>
                <w:color w:val="FF0000"/>
              </w:rPr>
              <w:t xml:space="preserve"> </w:t>
            </w:r>
          </w:p>
        </w:tc>
        <w:tc>
          <w:tcPr>
            <w:tcW w:w="2415" w:type="dxa"/>
            <w:gridSpan w:val="2"/>
          </w:tcPr>
          <w:p w14:paraId="67593065"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Publiskā finansējuma apmērs SVVA stratēģijas 2023.-2027 ietvaros.</w:t>
            </w:r>
          </w:p>
        </w:tc>
        <w:tc>
          <w:tcPr>
            <w:tcW w:w="2535" w:type="dxa"/>
          </w:tcPr>
          <w:p w14:paraId="63A2734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40 000 eiro</w:t>
            </w:r>
          </w:p>
          <w:p w14:paraId="6A2D237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40 001- 80 000 eiro</w:t>
            </w:r>
          </w:p>
          <w:p w14:paraId="60B565D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80 001 eiro un vairāk </w:t>
            </w:r>
          </w:p>
        </w:tc>
        <w:tc>
          <w:tcPr>
            <w:tcW w:w="1020" w:type="dxa"/>
          </w:tcPr>
          <w:p w14:paraId="2A0FCC8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3B2558F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22D1D47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66D1A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w:t>
            </w:r>
          </w:p>
        </w:tc>
        <w:tc>
          <w:tcPr>
            <w:tcW w:w="1519" w:type="dxa"/>
          </w:tcPr>
          <w:p w14:paraId="1543D7A5" w14:textId="77777777" w:rsidR="00326EC1" w:rsidRDefault="00326EC1">
            <w:pPr>
              <w:rPr>
                <w:sz w:val="23"/>
                <w:szCs w:val="23"/>
                <w:highlight w:val="white"/>
              </w:rPr>
            </w:pPr>
          </w:p>
        </w:tc>
        <w:tc>
          <w:tcPr>
            <w:tcW w:w="4395" w:type="dxa"/>
          </w:tcPr>
          <w:p w14:paraId="66B48FC2" w14:textId="77777777" w:rsidR="00326EC1" w:rsidRDefault="00326EC1">
            <w:pPr>
              <w:rPr>
                <w:rFonts w:ascii="Times New Roman" w:eastAsia="Times New Roman" w:hAnsi="Times New Roman" w:cs="Times New Roman"/>
              </w:rPr>
            </w:pPr>
          </w:p>
        </w:tc>
      </w:tr>
      <w:tr w:rsidR="00326EC1" w14:paraId="4F12C78F" w14:textId="77777777">
        <w:trPr>
          <w:trHeight w:val="495"/>
        </w:trPr>
        <w:tc>
          <w:tcPr>
            <w:tcW w:w="705" w:type="dxa"/>
            <w:vMerge w:val="restart"/>
          </w:tcPr>
          <w:p w14:paraId="5814312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r>
              <w:rPr>
                <w:rFonts w:ascii="Times New Roman" w:eastAsia="Times New Roman" w:hAnsi="Times New Roman" w:cs="Times New Roman"/>
                <w:color w:val="434343"/>
              </w:rPr>
              <w:t xml:space="preserve">5. </w:t>
            </w:r>
          </w:p>
        </w:tc>
        <w:tc>
          <w:tcPr>
            <w:tcW w:w="2415" w:type="dxa"/>
            <w:gridSpan w:val="2"/>
            <w:vMerge w:val="restart"/>
          </w:tcPr>
          <w:p w14:paraId="19AF3190"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idejas</w:t>
            </w:r>
          </w:p>
          <w:p w14:paraId="710D2D3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oriģinalitāte un/vai ideja kopumā veicinās inovāciju ieviešanu</w:t>
            </w:r>
          </w:p>
          <w:p w14:paraId="218C70E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 xml:space="preserve">VRG </w:t>
            </w:r>
          </w:p>
          <w:p w14:paraId="23D3D9D5"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darbības teritorijā.</w:t>
            </w:r>
          </w:p>
          <w:p w14:paraId="115895A7" w14:textId="77777777" w:rsidR="00326EC1" w:rsidRDefault="00326EC1">
            <w:pPr>
              <w:rPr>
                <w:rFonts w:ascii="Times New Roman" w:eastAsia="Times New Roman" w:hAnsi="Times New Roman" w:cs="Times New Roman"/>
                <w:color w:val="434343"/>
              </w:rPr>
            </w:pPr>
          </w:p>
          <w:p w14:paraId="0E71CFE8" w14:textId="77777777" w:rsidR="00326EC1" w:rsidRDefault="00326EC1">
            <w:pPr>
              <w:rPr>
                <w:rFonts w:ascii="Times New Roman" w:eastAsia="Times New Roman" w:hAnsi="Times New Roman" w:cs="Times New Roman"/>
                <w:color w:val="FF0000"/>
              </w:rPr>
            </w:pPr>
          </w:p>
        </w:tc>
        <w:tc>
          <w:tcPr>
            <w:tcW w:w="2535" w:type="dxa"/>
          </w:tcPr>
          <w:p w14:paraId="3F41BF8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pamatots, kāpēc projekta ideja, rezultāts ir oriģināls. </w:t>
            </w:r>
          </w:p>
        </w:tc>
        <w:tc>
          <w:tcPr>
            <w:tcW w:w="1020" w:type="dxa"/>
          </w:tcPr>
          <w:p w14:paraId="585CE25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7E636CE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B.2.1., B.2.3., B.2.7., B.5., B.6., B.7.</w:t>
            </w:r>
          </w:p>
        </w:tc>
        <w:tc>
          <w:tcPr>
            <w:tcW w:w="1519" w:type="dxa"/>
          </w:tcPr>
          <w:p w14:paraId="4755E98E" w14:textId="77777777" w:rsidR="00326EC1" w:rsidRDefault="00326EC1"/>
        </w:tc>
        <w:tc>
          <w:tcPr>
            <w:tcW w:w="4395" w:type="dxa"/>
            <w:vMerge w:val="restart"/>
          </w:tcPr>
          <w:p w14:paraId="45EDCE5E" w14:textId="77777777" w:rsidR="00326EC1" w:rsidRDefault="00326EC1">
            <w:pPr>
              <w:rPr>
                <w:rFonts w:ascii="Times New Roman" w:eastAsia="Times New Roman" w:hAnsi="Times New Roman" w:cs="Times New Roman"/>
                <w:i/>
                <w:color w:val="FF0000"/>
              </w:rPr>
            </w:pPr>
          </w:p>
        </w:tc>
      </w:tr>
      <w:tr w:rsidR="00326EC1" w14:paraId="7E1B71A8" w14:textId="77777777">
        <w:trPr>
          <w:trHeight w:val="235"/>
        </w:trPr>
        <w:tc>
          <w:tcPr>
            <w:tcW w:w="705" w:type="dxa"/>
            <w:vMerge/>
          </w:tcPr>
          <w:p w14:paraId="1E7EA9D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415" w:type="dxa"/>
            <w:gridSpan w:val="2"/>
            <w:vMerge/>
          </w:tcPr>
          <w:p w14:paraId="7C47793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535" w:type="dxa"/>
          </w:tcPr>
          <w:p w14:paraId="5D0255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iesniegumā nav pietiekami pamatots, kāpēc projekta ideja, rezultāts ir oriģināls.</w:t>
            </w:r>
          </w:p>
        </w:tc>
        <w:tc>
          <w:tcPr>
            <w:tcW w:w="1020" w:type="dxa"/>
          </w:tcPr>
          <w:p w14:paraId="3DA2681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1A7F6923"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24F11B17" w14:textId="77777777" w:rsidR="00326EC1" w:rsidRDefault="00326EC1">
            <w:pPr>
              <w:widowControl w:val="0"/>
              <w:pBdr>
                <w:top w:val="nil"/>
                <w:left w:val="nil"/>
                <w:bottom w:val="nil"/>
                <w:right w:val="nil"/>
                <w:between w:val="nil"/>
              </w:pBdr>
              <w:spacing w:line="276" w:lineRule="auto"/>
            </w:pPr>
          </w:p>
        </w:tc>
        <w:tc>
          <w:tcPr>
            <w:tcW w:w="4395" w:type="dxa"/>
            <w:vMerge/>
          </w:tcPr>
          <w:p w14:paraId="50A8FDBF" w14:textId="77777777" w:rsidR="00326EC1" w:rsidRDefault="00326EC1">
            <w:pPr>
              <w:widowControl w:val="0"/>
              <w:pBdr>
                <w:top w:val="nil"/>
                <w:left w:val="nil"/>
                <w:bottom w:val="nil"/>
                <w:right w:val="nil"/>
                <w:between w:val="nil"/>
              </w:pBdr>
              <w:spacing w:line="276" w:lineRule="auto"/>
            </w:pPr>
          </w:p>
        </w:tc>
      </w:tr>
      <w:tr w:rsidR="00326EC1" w14:paraId="6775A828" w14:textId="77777777">
        <w:trPr>
          <w:trHeight w:val="67"/>
        </w:trPr>
        <w:tc>
          <w:tcPr>
            <w:tcW w:w="705" w:type="dxa"/>
            <w:vMerge/>
          </w:tcPr>
          <w:p w14:paraId="7DE44219"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38C8B3E4" w14:textId="77777777" w:rsidR="00326EC1" w:rsidRDefault="00326EC1">
            <w:pPr>
              <w:widowControl w:val="0"/>
              <w:pBdr>
                <w:top w:val="nil"/>
                <w:left w:val="nil"/>
                <w:bottom w:val="nil"/>
                <w:right w:val="nil"/>
                <w:between w:val="nil"/>
              </w:pBdr>
              <w:spacing w:line="276" w:lineRule="auto"/>
            </w:pPr>
          </w:p>
        </w:tc>
        <w:tc>
          <w:tcPr>
            <w:tcW w:w="2535" w:type="dxa"/>
          </w:tcPr>
          <w:p w14:paraId="06AA009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nav pamatojuma, kāpēc projekta ideja, rezultāts nav oriģināls. </w:t>
            </w:r>
          </w:p>
        </w:tc>
        <w:tc>
          <w:tcPr>
            <w:tcW w:w="1020" w:type="dxa"/>
          </w:tcPr>
          <w:p w14:paraId="42E503E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66D4BD5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A6FAFEF" w14:textId="77777777" w:rsidR="00326EC1" w:rsidRDefault="00326EC1">
            <w:pPr>
              <w:widowControl w:val="0"/>
              <w:pBdr>
                <w:top w:val="nil"/>
                <w:left w:val="nil"/>
                <w:bottom w:val="nil"/>
                <w:right w:val="nil"/>
                <w:between w:val="nil"/>
              </w:pBdr>
              <w:spacing w:line="276" w:lineRule="auto"/>
            </w:pPr>
          </w:p>
        </w:tc>
        <w:tc>
          <w:tcPr>
            <w:tcW w:w="4395" w:type="dxa"/>
            <w:vMerge/>
          </w:tcPr>
          <w:p w14:paraId="79BD1FB0" w14:textId="77777777" w:rsidR="00326EC1" w:rsidRDefault="00326EC1">
            <w:pPr>
              <w:widowControl w:val="0"/>
              <w:pBdr>
                <w:top w:val="nil"/>
                <w:left w:val="nil"/>
                <w:bottom w:val="nil"/>
                <w:right w:val="nil"/>
                <w:between w:val="nil"/>
              </w:pBdr>
              <w:spacing w:line="276" w:lineRule="auto"/>
            </w:pPr>
          </w:p>
        </w:tc>
      </w:tr>
      <w:tr w:rsidR="00326EC1" w14:paraId="564B4E2C" w14:textId="77777777">
        <w:trPr>
          <w:trHeight w:val="268"/>
        </w:trPr>
        <w:tc>
          <w:tcPr>
            <w:tcW w:w="705" w:type="dxa"/>
          </w:tcPr>
          <w:p w14:paraId="27C1053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FF0000"/>
              </w:rPr>
            </w:pPr>
            <w:r>
              <w:rPr>
                <w:rFonts w:ascii="Times New Roman" w:eastAsia="Times New Roman" w:hAnsi="Times New Roman" w:cs="Times New Roman"/>
                <w:color w:val="434343"/>
              </w:rPr>
              <w:t>6.</w:t>
            </w:r>
            <w:r>
              <w:rPr>
                <w:rFonts w:ascii="Times New Roman" w:eastAsia="Times New Roman" w:hAnsi="Times New Roman" w:cs="Times New Roman"/>
                <w:color w:val="FF0000"/>
              </w:rPr>
              <w:t xml:space="preserve"> </w:t>
            </w:r>
          </w:p>
        </w:tc>
        <w:tc>
          <w:tcPr>
            <w:tcW w:w="2415" w:type="dxa"/>
            <w:gridSpan w:val="2"/>
          </w:tcPr>
          <w:p w14:paraId="32F2AE8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Projektā plānoto aktivitāšu pamatojums un dzīvotspēja.</w:t>
            </w:r>
          </w:p>
          <w:p w14:paraId="231F5CAC" w14:textId="77777777" w:rsidR="00326EC1" w:rsidRDefault="00326EC1">
            <w:pPr>
              <w:rPr>
                <w:rFonts w:ascii="Times New Roman" w:eastAsia="Times New Roman" w:hAnsi="Times New Roman" w:cs="Times New Roman"/>
                <w:color w:val="FF0000"/>
              </w:rPr>
            </w:pPr>
          </w:p>
        </w:tc>
        <w:tc>
          <w:tcPr>
            <w:tcW w:w="2535" w:type="dxa"/>
          </w:tcPr>
          <w:p w14:paraId="0532F938"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 xml:space="preserve">6.1. Projektā ir norādīts un pamatots, kā projekta aktivitātes un attiecināmās izmaksas/ pamatlīdzekļu jaudas palīdz sasniegt projekta mērķi, pamatota tā nepieciešamība; </w:t>
            </w:r>
            <w:r>
              <w:rPr>
                <w:rFonts w:ascii="Times New Roman" w:eastAsia="Times New Roman" w:hAnsi="Times New Roman" w:cs="Times New Roman"/>
                <w:highlight w:val="yellow"/>
              </w:rPr>
              <w:t xml:space="preserve"> </w:t>
            </w:r>
          </w:p>
          <w:p w14:paraId="0F8F9EC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daļēji norādīts un pamatots, kā projekta aktivitātes un attiecināmās izmaksas/ pamatlīdzekļu jaudas </w:t>
            </w:r>
            <w:r>
              <w:rPr>
                <w:rFonts w:ascii="Times New Roman" w:eastAsia="Times New Roman" w:hAnsi="Times New Roman" w:cs="Times New Roman"/>
              </w:rPr>
              <w:lastRenderedPageBreak/>
              <w:t>palīdz sasniegt projekta mērķi, daļēji pamatota tā nepieciešamība;</w:t>
            </w:r>
          </w:p>
          <w:p w14:paraId="13CC06E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norādīts un pamatots, kā projekta aktivitātes un attiecināmās izmaksas/ pamatlīdzekļu jaudas palīdz sasniegt projekta mērķi, nav pamatota tā nepieciešamība.</w:t>
            </w:r>
          </w:p>
        </w:tc>
        <w:tc>
          <w:tcPr>
            <w:tcW w:w="1020" w:type="dxa"/>
          </w:tcPr>
          <w:p w14:paraId="15326D8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AA03C5E" w14:textId="77777777" w:rsidR="00326EC1" w:rsidRDefault="00326EC1">
            <w:pPr>
              <w:rPr>
                <w:rFonts w:ascii="Times New Roman" w:eastAsia="Times New Roman" w:hAnsi="Times New Roman" w:cs="Times New Roman"/>
              </w:rPr>
            </w:pPr>
          </w:p>
          <w:p w14:paraId="0038ACB5" w14:textId="77777777" w:rsidR="00326EC1" w:rsidRDefault="00326EC1">
            <w:pPr>
              <w:rPr>
                <w:rFonts w:ascii="Times New Roman" w:eastAsia="Times New Roman" w:hAnsi="Times New Roman" w:cs="Times New Roman"/>
              </w:rPr>
            </w:pPr>
          </w:p>
          <w:p w14:paraId="194644F8" w14:textId="77777777" w:rsidR="00326EC1" w:rsidRDefault="00326EC1">
            <w:pPr>
              <w:rPr>
                <w:rFonts w:ascii="Times New Roman" w:eastAsia="Times New Roman" w:hAnsi="Times New Roman" w:cs="Times New Roman"/>
              </w:rPr>
            </w:pPr>
          </w:p>
          <w:p w14:paraId="37D08DD3" w14:textId="77777777" w:rsidR="00326EC1" w:rsidRDefault="00326EC1">
            <w:pPr>
              <w:rPr>
                <w:rFonts w:ascii="Times New Roman" w:eastAsia="Times New Roman" w:hAnsi="Times New Roman" w:cs="Times New Roman"/>
              </w:rPr>
            </w:pPr>
          </w:p>
          <w:p w14:paraId="56DDB48B" w14:textId="77777777" w:rsidR="00326EC1" w:rsidRDefault="00326EC1">
            <w:pPr>
              <w:rPr>
                <w:rFonts w:ascii="Times New Roman" w:eastAsia="Times New Roman" w:hAnsi="Times New Roman" w:cs="Times New Roman"/>
              </w:rPr>
            </w:pPr>
          </w:p>
          <w:p w14:paraId="12642332" w14:textId="77777777" w:rsidR="00326EC1" w:rsidRDefault="00326EC1">
            <w:pPr>
              <w:rPr>
                <w:rFonts w:ascii="Times New Roman" w:eastAsia="Times New Roman" w:hAnsi="Times New Roman" w:cs="Times New Roman"/>
              </w:rPr>
            </w:pPr>
          </w:p>
          <w:p w14:paraId="26A701D1" w14:textId="77777777" w:rsidR="00326EC1" w:rsidRDefault="00326EC1">
            <w:pPr>
              <w:rPr>
                <w:rFonts w:ascii="Times New Roman" w:eastAsia="Times New Roman" w:hAnsi="Times New Roman" w:cs="Times New Roman"/>
              </w:rPr>
            </w:pPr>
          </w:p>
          <w:p w14:paraId="6FFD81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B6944E6" w14:textId="77777777" w:rsidR="00326EC1" w:rsidRDefault="00326EC1">
            <w:pPr>
              <w:rPr>
                <w:rFonts w:ascii="Times New Roman" w:eastAsia="Times New Roman" w:hAnsi="Times New Roman" w:cs="Times New Roman"/>
              </w:rPr>
            </w:pPr>
          </w:p>
          <w:p w14:paraId="40852B02" w14:textId="77777777" w:rsidR="00326EC1" w:rsidRDefault="00326EC1">
            <w:pPr>
              <w:rPr>
                <w:rFonts w:ascii="Times New Roman" w:eastAsia="Times New Roman" w:hAnsi="Times New Roman" w:cs="Times New Roman"/>
              </w:rPr>
            </w:pPr>
          </w:p>
          <w:p w14:paraId="4FCFC484" w14:textId="77777777" w:rsidR="00326EC1" w:rsidRDefault="00326EC1">
            <w:pPr>
              <w:rPr>
                <w:rFonts w:ascii="Times New Roman" w:eastAsia="Times New Roman" w:hAnsi="Times New Roman" w:cs="Times New Roman"/>
              </w:rPr>
            </w:pPr>
          </w:p>
          <w:p w14:paraId="70B2DF28" w14:textId="77777777" w:rsidR="00326EC1" w:rsidRDefault="00326EC1">
            <w:pPr>
              <w:rPr>
                <w:rFonts w:ascii="Times New Roman" w:eastAsia="Times New Roman" w:hAnsi="Times New Roman" w:cs="Times New Roman"/>
              </w:rPr>
            </w:pPr>
          </w:p>
          <w:p w14:paraId="1927EE41" w14:textId="77777777" w:rsidR="00326EC1" w:rsidRDefault="00326EC1">
            <w:pPr>
              <w:rPr>
                <w:rFonts w:ascii="Times New Roman" w:eastAsia="Times New Roman" w:hAnsi="Times New Roman" w:cs="Times New Roman"/>
              </w:rPr>
            </w:pPr>
          </w:p>
          <w:p w14:paraId="2BEBFCAB" w14:textId="77777777" w:rsidR="00326EC1" w:rsidRDefault="00326EC1">
            <w:pPr>
              <w:rPr>
                <w:rFonts w:ascii="Times New Roman" w:eastAsia="Times New Roman" w:hAnsi="Times New Roman" w:cs="Times New Roman"/>
              </w:rPr>
            </w:pPr>
          </w:p>
          <w:p w14:paraId="174909C9" w14:textId="77777777" w:rsidR="00326EC1" w:rsidRDefault="00326EC1">
            <w:pPr>
              <w:rPr>
                <w:rFonts w:ascii="Times New Roman" w:eastAsia="Times New Roman" w:hAnsi="Times New Roman" w:cs="Times New Roman"/>
              </w:rPr>
            </w:pPr>
          </w:p>
          <w:p w14:paraId="6809197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4021F172" w14:textId="77777777" w:rsidR="00326EC1" w:rsidRDefault="00000000">
            <w:pPr>
              <w:rPr>
                <w:rFonts w:ascii="Times New Roman" w:eastAsia="Times New Roman" w:hAnsi="Times New Roman" w:cs="Times New Roman"/>
                <w:sz w:val="20"/>
                <w:szCs w:val="20"/>
              </w:rPr>
            </w:pPr>
            <w:r>
              <w:rPr>
                <w:rFonts w:ascii="Times New Roman" w:eastAsia="Times New Roman" w:hAnsi="Times New Roman" w:cs="Times New Roman"/>
              </w:rPr>
              <w:lastRenderedPageBreak/>
              <w:t>Projekts kopumā,</w:t>
            </w:r>
          </w:p>
          <w:p w14:paraId="713883BE"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B.1., B.2.,</w:t>
            </w:r>
          </w:p>
          <w:p w14:paraId="20230E5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B.2.1., B.2.3.,</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B.2.4., B.2.5.</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B.2.7</w:t>
            </w:r>
            <w:r>
              <w:rPr>
                <w:rFonts w:ascii="Times New Roman" w:eastAsia="Times New Roman" w:hAnsi="Times New Roman" w:cs="Times New Roman"/>
                <w:sz w:val="20"/>
                <w:szCs w:val="20"/>
              </w:rPr>
              <w:t xml:space="preserve">., </w:t>
            </w:r>
          </w:p>
          <w:p w14:paraId="7BEA761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B.6., B.8.,</w:t>
            </w:r>
          </w:p>
          <w:p w14:paraId="6CC284E3"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B.9., B.10., </w:t>
            </w:r>
          </w:p>
          <w:p w14:paraId="7D70DB97" w14:textId="77777777" w:rsidR="00326EC1" w:rsidRDefault="00000000">
            <w:pPr>
              <w:rPr>
                <w:rFonts w:ascii="Times New Roman" w:eastAsia="Times New Roman" w:hAnsi="Times New Roman" w:cs="Times New Roman"/>
                <w:sz w:val="18"/>
                <w:szCs w:val="18"/>
              </w:rPr>
            </w:pPr>
            <w:r>
              <w:rPr>
                <w:rFonts w:ascii="Times New Roman" w:eastAsia="Times New Roman" w:hAnsi="Times New Roman" w:cs="Times New Roman"/>
                <w:sz w:val="20"/>
                <w:szCs w:val="20"/>
              </w:rPr>
              <w:t>C.1., C.2.,</w:t>
            </w:r>
          </w:p>
          <w:p w14:paraId="6DA53C0B" w14:textId="77777777" w:rsidR="00326EC1" w:rsidRDefault="00000000">
            <w:pPr>
              <w:rPr>
                <w:rFonts w:ascii="Times New Roman" w:eastAsia="Times New Roman" w:hAnsi="Times New Roman" w:cs="Times New Roman"/>
              </w:rPr>
            </w:pPr>
            <w:r>
              <w:rPr>
                <w:rFonts w:ascii="Times New Roman" w:eastAsia="Times New Roman" w:hAnsi="Times New Roman" w:cs="Times New Roman"/>
                <w:sz w:val="20"/>
                <w:szCs w:val="20"/>
              </w:rPr>
              <w:t>E (cenu aptauja)</w:t>
            </w:r>
            <w:r>
              <w:rPr>
                <w:rFonts w:ascii="Times New Roman" w:eastAsia="Times New Roman" w:hAnsi="Times New Roman" w:cs="Times New Roman"/>
                <w:highlight w:val="white"/>
              </w:rPr>
              <w:t>.</w:t>
            </w:r>
          </w:p>
        </w:tc>
        <w:tc>
          <w:tcPr>
            <w:tcW w:w="1519" w:type="dxa"/>
          </w:tcPr>
          <w:p w14:paraId="76FD6C80" w14:textId="77777777" w:rsidR="00326EC1" w:rsidRDefault="00326EC1"/>
        </w:tc>
        <w:tc>
          <w:tcPr>
            <w:tcW w:w="4395" w:type="dxa"/>
          </w:tcPr>
          <w:p w14:paraId="73386A1A" w14:textId="77777777" w:rsidR="00326EC1" w:rsidRDefault="00326EC1">
            <w:pPr>
              <w:rPr>
                <w:rFonts w:ascii="Times New Roman" w:eastAsia="Times New Roman" w:hAnsi="Times New Roman" w:cs="Times New Roman"/>
              </w:rPr>
            </w:pPr>
          </w:p>
        </w:tc>
      </w:tr>
      <w:tr w:rsidR="00326EC1" w14:paraId="4B731EAE" w14:textId="77777777">
        <w:trPr>
          <w:trHeight w:val="268"/>
        </w:trPr>
        <w:tc>
          <w:tcPr>
            <w:tcW w:w="705" w:type="dxa"/>
          </w:tcPr>
          <w:p w14:paraId="2202C906"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FE6B941" w14:textId="77777777" w:rsidR="00326EC1" w:rsidRDefault="00326EC1">
            <w:pPr>
              <w:rPr>
                <w:rFonts w:ascii="Times New Roman" w:eastAsia="Times New Roman" w:hAnsi="Times New Roman" w:cs="Times New Roman"/>
                <w:color w:val="434343"/>
              </w:rPr>
            </w:pPr>
          </w:p>
        </w:tc>
        <w:tc>
          <w:tcPr>
            <w:tcW w:w="2535" w:type="dxa"/>
          </w:tcPr>
          <w:p w14:paraId="315DD6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6.2.Projektā ir aprakstīta un raksturota potenciālā mērķa grupa un tās ieguvumi no projekta;</w:t>
            </w:r>
          </w:p>
          <w:p w14:paraId="7805FD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aprakstīta un raksturota potenciālā mērķa grupa un tās ieguvumi no projekta;</w:t>
            </w:r>
          </w:p>
          <w:p w14:paraId="18ECCCD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aprakstīta un raksturota potenciālā mērķa grupa un tās ieguvumi no projekta.</w:t>
            </w:r>
          </w:p>
        </w:tc>
        <w:tc>
          <w:tcPr>
            <w:tcW w:w="1020" w:type="dxa"/>
          </w:tcPr>
          <w:p w14:paraId="4F7C15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661DE31" w14:textId="77777777" w:rsidR="00326EC1" w:rsidRDefault="00326EC1">
            <w:pPr>
              <w:rPr>
                <w:rFonts w:ascii="Times New Roman" w:eastAsia="Times New Roman" w:hAnsi="Times New Roman" w:cs="Times New Roman"/>
              </w:rPr>
            </w:pPr>
          </w:p>
          <w:p w14:paraId="5395E760" w14:textId="77777777" w:rsidR="00326EC1" w:rsidRDefault="00326EC1">
            <w:pPr>
              <w:rPr>
                <w:rFonts w:ascii="Times New Roman" w:eastAsia="Times New Roman" w:hAnsi="Times New Roman" w:cs="Times New Roman"/>
              </w:rPr>
            </w:pPr>
          </w:p>
          <w:p w14:paraId="38DA2518" w14:textId="77777777" w:rsidR="00326EC1" w:rsidRDefault="00326EC1">
            <w:pPr>
              <w:rPr>
                <w:rFonts w:ascii="Times New Roman" w:eastAsia="Times New Roman" w:hAnsi="Times New Roman" w:cs="Times New Roman"/>
              </w:rPr>
            </w:pPr>
          </w:p>
          <w:p w14:paraId="23CDCDAE" w14:textId="77777777" w:rsidR="00326EC1" w:rsidRDefault="00326EC1">
            <w:pPr>
              <w:rPr>
                <w:rFonts w:ascii="Times New Roman" w:eastAsia="Times New Roman" w:hAnsi="Times New Roman" w:cs="Times New Roman"/>
              </w:rPr>
            </w:pPr>
          </w:p>
          <w:p w14:paraId="29585C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3DDD0314" w14:textId="77777777" w:rsidR="00326EC1" w:rsidRDefault="00326EC1">
            <w:pPr>
              <w:rPr>
                <w:rFonts w:ascii="Times New Roman" w:eastAsia="Times New Roman" w:hAnsi="Times New Roman" w:cs="Times New Roman"/>
              </w:rPr>
            </w:pPr>
          </w:p>
          <w:p w14:paraId="62CBEA2F" w14:textId="77777777" w:rsidR="00326EC1" w:rsidRDefault="00326EC1">
            <w:pPr>
              <w:rPr>
                <w:rFonts w:ascii="Times New Roman" w:eastAsia="Times New Roman" w:hAnsi="Times New Roman" w:cs="Times New Roman"/>
              </w:rPr>
            </w:pPr>
          </w:p>
          <w:p w14:paraId="43E3F7B2" w14:textId="77777777" w:rsidR="00326EC1" w:rsidRDefault="00326EC1">
            <w:pPr>
              <w:rPr>
                <w:rFonts w:ascii="Times New Roman" w:eastAsia="Times New Roman" w:hAnsi="Times New Roman" w:cs="Times New Roman"/>
              </w:rPr>
            </w:pPr>
          </w:p>
          <w:p w14:paraId="1BA253B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3D72441C" w14:textId="77777777" w:rsidR="00326EC1" w:rsidRDefault="00326EC1">
            <w:pPr>
              <w:rPr>
                <w:rFonts w:ascii="Times New Roman" w:eastAsia="Times New Roman" w:hAnsi="Times New Roman" w:cs="Times New Roman"/>
              </w:rPr>
            </w:pPr>
          </w:p>
        </w:tc>
        <w:tc>
          <w:tcPr>
            <w:tcW w:w="1519" w:type="dxa"/>
          </w:tcPr>
          <w:p w14:paraId="63ABBB97" w14:textId="77777777" w:rsidR="00326EC1" w:rsidRDefault="00326EC1"/>
        </w:tc>
        <w:tc>
          <w:tcPr>
            <w:tcW w:w="4395" w:type="dxa"/>
          </w:tcPr>
          <w:p w14:paraId="4E486C64" w14:textId="77777777" w:rsidR="00326EC1" w:rsidRDefault="00326EC1">
            <w:pPr>
              <w:rPr>
                <w:rFonts w:ascii="Times New Roman" w:eastAsia="Times New Roman" w:hAnsi="Times New Roman" w:cs="Times New Roman"/>
              </w:rPr>
            </w:pPr>
          </w:p>
        </w:tc>
      </w:tr>
      <w:tr w:rsidR="00326EC1" w14:paraId="3268C393" w14:textId="77777777">
        <w:trPr>
          <w:trHeight w:val="268"/>
        </w:trPr>
        <w:tc>
          <w:tcPr>
            <w:tcW w:w="705" w:type="dxa"/>
          </w:tcPr>
          <w:p w14:paraId="1A6CD7B3"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C9BA360" w14:textId="77777777" w:rsidR="00326EC1" w:rsidRDefault="00326EC1">
            <w:pPr>
              <w:rPr>
                <w:rFonts w:ascii="Times New Roman" w:eastAsia="Times New Roman" w:hAnsi="Times New Roman" w:cs="Times New Roman"/>
                <w:color w:val="434343"/>
              </w:rPr>
            </w:pPr>
          </w:p>
        </w:tc>
        <w:tc>
          <w:tcPr>
            <w:tcW w:w="2535" w:type="dxa"/>
          </w:tcPr>
          <w:p w14:paraId="59D7804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6.3. Projektā ir veikta tirgus analīze, kas pamato projekta rezultātā radīto vai pilnveidoto produktu vai pakalpojumu nepieciešamību un noietu;</w:t>
            </w:r>
          </w:p>
          <w:p w14:paraId="3B61E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veikta tirgus analīze, kas pamato projekta rezultātā radīto vai pilnveidoto produktu vai pakalpojumu nepieciešamību un noietu;</w:t>
            </w:r>
          </w:p>
          <w:p w14:paraId="372B003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Projektā nav veikta tirgus analīze, kas pamato projekta rezultātā radīto vai pilnveidoto produktu vai pakalpojumu nepieciešamību un noietu.</w:t>
            </w:r>
          </w:p>
        </w:tc>
        <w:tc>
          <w:tcPr>
            <w:tcW w:w="1020" w:type="dxa"/>
          </w:tcPr>
          <w:p w14:paraId="07B3183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7CB5BE17" w14:textId="77777777" w:rsidR="00326EC1" w:rsidRDefault="00326EC1">
            <w:pPr>
              <w:rPr>
                <w:rFonts w:ascii="Times New Roman" w:eastAsia="Times New Roman" w:hAnsi="Times New Roman" w:cs="Times New Roman"/>
              </w:rPr>
            </w:pPr>
          </w:p>
          <w:p w14:paraId="634A61B4" w14:textId="77777777" w:rsidR="00326EC1" w:rsidRDefault="00326EC1">
            <w:pPr>
              <w:rPr>
                <w:rFonts w:ascii="Times New Roman" w:eastAsia="Times New Roman" w:hAnsi="Times New Roman" w:cs="Times New Roman"/>
              </w:rPr>
            </w:pPr>
          </w:p>
          <w:p w14:paraId="37931F37" w14:textId="77777777" w:rsidR="00326EC1" w:rsidRDefault="00326EC1">
            <w:pPr>
              <w:rPr>
                <w:rFonts w:ascii="Times New Roman" w:eastAsia="Times New Roman" w:hAnsi="Times New Roman" w:cs="Times New Roman"/>
              </w:rPr>
            </w:pPr>
          </w:p>
          <w:p w14:paraId="22215F3E" w14:textId="77777777" w:rsidR="00326EC1" w:rsidRDefault="00326EC1">
            <w:pPr>
              <w:rPr>
                <w:rFonts w:ascii="Times New Roman" w:eastAsia="Times New Roman" w:hAnsi="Times New Roman" w:cs="Times New Roman"/>
              </w:rPr>
            </w:pPr>
          </w:p>
          <w:p w14:paraId="754F9454" w14:textId="77777777" w:rsidR="00326EC1" w:rsidRDefault="00326EC1">
            <w:pPr>
              <w:rPr>
                <w:rFonts w:ascii="Times New Roman" w:eastAsia="Times New Roman" w:hAnsi="Times New Roman" w:cs="Times New Roman"/>
              </w:rPr>
            </w:pPr>
          </w:p>
          <w:p w14:paraId="08FA4D4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05748DAB" w14:textId="77777777" w:rsidR="00326EC1" w:rsidRDefault="00326EC1">
            <w:pPr>
              <w:rPr>
                <w:rFonts w:ascii="Times New Roman" w:eastAsia="Times New Roman" w:hAnsi="Times New Roman" w:cs="Times New Roman"/>
              </w:rPr>
            </w:pPr>
          </w:p>
          <w:p w14:paraId="636B94E9" w14:textId="77777777" w:rsidR="00326EC1" w:rsidRDefault="00326EC1">
            <w:pPr>
              <w:rPr>
                <w:rFonts w:ascii="Times New Roman" w:eastAsia="Times New Roman" w:hAnsi="Times New Roman" w:cs="Times New Roman"/>
              </w:rPr>
            </w:pPr>
          </w:p>
          <w:p w14:paraId="313CACE6" w14:textId="77777777" w:rsidR="00326EC1" w:rsidRDefault="00326EC1">
            <w:pPr>
              <w:rPr>
                <w:rFonts w:ascii="Times New Roman" w:eastAsia="Times New Roman" w:hAnsi="Times New Roman" w:cs="Times New Roman"/>
              </w:rPr>
            </w:pPr>
          </w:p>
          <w:p w14:paraId="7FC1CFDD" w14:textId="77777777" w:rsidR="00326EC1" w:rsidRDefault="00326EC1">
            <w:pPr>
              <w:rPr>
                <w:rFonts w:ascii="Times New Roman" w:eastAsia="Times New Roman" w:hAnsi="Times New Roman" w:cs="Times New Roman"/>
              </w:rPr>
            </w:pPr>
          </w:p>
          <w:p w14:paraId="49504918" w14:textId="77777777" w:rsidR="00326EC1" w:rsidRDefault="00326EC1">
            <w:pPr>
              <w:rPr>
                <w:rFonts w:ascii="Times New Roman" w:eastAsia="Times New Roman" w:hAnsi="Times New Roman" w:cs="Times New Roman"/>
              </w:rPr>
            </w:pPr>
          </w:p>
          <w:p w14:paraId="281108A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0</w:t>
            </w:r>
          </w:p>
        </w:tc>
        <w:tc>
          <w:tcPr>
            <w:tcW w:w="1695" w:type="dxa"/>
            <w:gridSpan w:val="2"/>
          </w:tcPr>
          <w:p w14:paraId="30855D23" w14:textId="77777777" w:rsidR="00326EC1" w:rsidRDefault="00326EC1">
            <w:pPr>
              <w:rPr>
                <w:rFonts w:ascii="Times New Roman" w:eastAsia="Times New Roman" w:hAnsi="Times New Roman" w:cs="Times New Roman"/>
              </w:rPr>
            </w:pPr>
          </w:p>
        </w:tc>
        <w:tc>
          <w:tcPr>
            <w:tcW w:w="1519" w:type="dxa"/>
          </w:tcPr>
          <w:p w14:paraId="0752CE3A" w14:textId="77777777" w:rsidR="00326EC1" w:rsidRDefault="00326EC1"/>
        </w:tc>
        <w:tc>
          <w:tcPr>
            <w:tcW w:w="4395" w:type="dxa"/>
          </w:tcPr>
          <w:p w14:paraId="0EBE37A1" w14:textId="77777777" w:rsidR="00326EC1" w:rsidRDefault="00326EC1">
            <w:pPr>
              <w:rPr>
                <w:rFonts w:ascii="Times New Roman" w:eastAsia="Times New Roman" w:hAnsi="Times New Roman" w:cs="Times New Roman"/>
              </w:rPr>
            </w:pPr>
          </w:p>
        </w:tc>
      </w:tr>
      <w:tr w:rsidR="00326EC1" w14:paraId="15C95132" w14:textId="77777777">
        <w:trPr>
          <w:trHeight w:val="268"/>
        </w:trPr>
        <w:tc>
          <w:tcPr>
            <w:tcW w:w="705" w:type="dxa"/>
          </w:tcPr>
          <w:p w14:paraId="7823BF0F"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0E65886E" w14:textId="77777777" w:rsidR="00326EC1" w:rsidRDefault="00326EC1">
            <w:pPr>
              <w:rPr>
                <w:rFonts w:ascii="Times New Roman" w:eastAsia="Times New Roman" w:hAnsi="Times New Roman" w:cs="Times New Roman"/>
                <w:color w:val="434343"/>
              </w:rPr>
            </w:pPr>
          </w:p>
        </w:tc>
        <w:tc>
          <w:tcPr>
            <w:tcW w:w="2535" w:type="dxa"/>
          </w:tcPr>
          <w:p w14:paraId="682F9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6.4. Projektā ir izvērtēti iespējamie projekta īstenošanas un darbības riski;</w:t>
            </w:r>
          </w:p>
          <w:p w14:paraId="060DA72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w:t>
            </w:r>
            <w:proofErr w:type="spellStart"/>
            <w:r>
              <w:rPr>
                <w:rFonts w:ascii="Times New Roman" w:eastAsia="Times New Roman" w:hAnsi="Times New Roman" w:cs="Times New Roman"/>
              </w:rPr>
              <w:t>dalēji</w:t>
            </w:r>
            <w:proofErr w:type="spellEnd"/>
            <w:r>
              <w:rPr>
                <w:rFonts w:ascii="Times New Roman" w:eastAsia="Times New Roman" w:hAnsi="Times New Roman" w:cs="Times New Roman"/>
              </w:rPr>
              <w:t xml:space="preserve"> izvērtēti iespējamie projekta īstenošanas un darbības riski;</w:t>
            </w:r>
          </w:p>
          <w:p w14:paraId="54D1A3C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izvērtēti iespējamie projekta īstenošanas un darbības riski.</w:t>
            </w:r>
          </w:p>
        </w:tc>
        <w:tc>
          <w:tcPr>
            <w:tcW w:w="1020" w:type="dxa"/>
          </w:tcPr>
          <w:p w14:paraId="0985271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54398BB9" w14:textId="77777777" w:rsidR="00326EC1" w:rsidRDefault="00326EC1">
            <w:pPr>
              <w:rPr>
                <w:rFonts w:ascii="Times New Roman" w:eastAsia="Times New Roman" w:hAnsi="Times New Roman" w:cs="Times New Roman"/>
              </w:rPr>
            </w:pPr>
          </w:p>
          <w:p w14:paraId="3EB22767" w14:textId="77777777" w:rsidR="00326EC1" w:rsidRDefault="00326EC1">
            <w:pPr>
              <w:rPr>
                <w:rFonts w:ascii="Times New Roman" w:eastAsia="Times New Roman" w:hAnsi="Times New Roman" w:cs="Times New Roman"/>
              </w:rPr>
            </w:pPr>
          </w:p>
          <w:p w14:paraId="539E632C" w14:textId="77777777" w:rsidR="00326EC1" w:rsidRDefault="00326EC1">
            <w:pPr>
              <w:rPr>
                <w:rFonts w:ascii="Times New Roman" w:eastAsia="Times New Roman" w:hAnsi="Times New Roman" w:cs="Times New Roman"/>
              </w:rPr>
            </w:pPr>
          </w:p>
          <w:p w14:paraId="7E4F772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499A3F9F" w14:textId="77777777" w:rsidR="00326EC1" w:rsidRDefault="00326EC1">
            <w:pPr>
              <w:rPr>
                <w:rFonts w:ascii="Times New Roman" w:eastAsia="Times New Roman" w:hAnsi="Times New Roman" w:cs="Times New Roman"/>
              </w:rPr>
            </w:pPr>
          </w:p>
          <w:p w14:paraId="3D87A2BC" w14:textId="77777777" w:rsidR="00326EC1" w:rsidRDefault="00326EC1">
            <w:pPr>
              <w:rPr>
                <w:rFonts w:ascii="Times New Roman" w:eastAsia="Times New Roman" w:hAnsi="Times New Roman" w:cs="Times New Roman"/>
              </w:rPr>
            </w:pPr>
          </w:p>
          <w:p w14:paraId="177AD653" w14:textId="77777777" w:rsidR="00326EC1" w:rsidRDefault="00326EC1">
            <w:pPr>
              <w:rPr>
                <w:rFonts w:ascii="Times New Roman" w:eastAsia="Times New Roman" w:hAnsi="Times New Roman" w:cs="Times New Roman"/>
              </w:rPr>
            </w:pPr>
          </w:p>
          <w:p w14:paraId="5E7CE154" w14:textId="77777777" w:rsidR="00326EC1" w:rsidRDefault="00326EC1">
            <w:pPr>
              <w:rPr>
                <w:rFonts w:ascii="Times New Roman" w:eastAsia="Times New Roman" w:hAnsi="Times New Roman" w:cs="Times New Roman"/>
              </w:rPr>
            </w:pPr>
          </w:p>
          <w:p w14:paraId="77DD2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7B7AE9B8" w14:textId="77777777" w:rsidR="00326EC1" w:rsidRDefault="00326EC1">
            <w:pPr>
              <w:rPr>
                <w:rFonts w:ascii="Times New Roman" w:eastAsia="Times New Roman" w:hAnsi="Times New Roman" w:cs="Times New Roman"/>
              </w:rPr>
            </w:pPr>
          </w:p>
        </w:tc>
        <w:tc>
          <w:tcPr>
            <w:tcW w:w="1519" w:type="dxa"/>
          </w:tcPr>
          <w:p w14:paraId="35652B02" w14:textId="77777777" w:rsidR="00326EC1" w:rsidRDefault="00326EC1"/>
        </w:tc>
        <w:tc>
          <w:tcPr>
            <w:tcW w:w="4395" w:type="dxa"/>
          </w:tcPr>
          <w:p w14:paraId="052FCC9D" w14:textId="77777777" w:rsidR="00326EC1" w:rsidRDefault="00326EC1">
            <w:pPr>
              <w:rPr>
                <w:rFonts w:ascii="Times New Roman" w:eastAsia="Times New Roman" w:hAnsi="Times New Roman" w:cs="Times New Roman"/>
              </w:rPr>
            </w:pPr>
          </w:p>
        </w:tc>
      </w:tr>
      <w:tr w:rsidR="00326EC1" w14:paraId="744C483B" w14:textId="77777777">
        <w:trPr>
          <w:trHeight w:val="268"/>
        </w:trPr>
        <w:tc>
          <w:tcPr>
            <w:tcW w:w="705" w:type="dxa"/>
          </w:tcPr>
          <w:p w14:paraId="673C9A71"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1AFDD27F" w14:textId="77777777" w:rsidR="00326EC1" w:rsidRDefault="00326EC1">
            <w:pPr>
              <w:rPr>
                <w:rFonts w:ascii="Times New Roman" w:eastAsia="Times New Roman" w:hAnsi="Times New Roman" w:cs="Times New Roman"/>
                <w:color w:val="434343"/>
              </w:rPr>
            </w:pPr>
          </w:p>
        </w:tc>
        <w:tc>
          <w:tcPr>
            <w:tcW w:w="2535" w:type="dxa"/>
          </w:tcPr>
          <w:p w14:paraId="168105C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6.5. Projektā ir novērtēta un pamatota projekta rezultātu ilgtspējība un dzīvotspēja;</w:t>
            </w:r>
          </w:p>
          <w:p w14:paraId="6EC6E97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novērtēta un pamatota projekta rezultātu ilgtspējība un dzīvotspēja;</w:t>
            </w:r>
          </w:p>
          <w:p w14:paraId="5FF6B1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novērtēta un pamatota projekta rezultātu ilgtspējība un dzīvotspēja.</w:t>
            </w:r>
          </w:p>
        </w:tc>
        <w:tc>
          <w:tcPr>
            <w:tcW w:w="1020" w:type="dxa"/>
          </w:tcPr>
          <w:p w14:paraId="1614A02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30509D7C" w14:textId="77777777" w:rsidR="00326EC1" w:rsidRDefault="00326EC1">
            <w:pPr>
              <w:rPr>
                <w:rFonts w:ascii="Times New Roman" w:eastAsia="Times New Roman" w:hAnsi="Times New Roman" w:cs="Times New Roman"/>
              </w:rPr>
            </w:pPr>
          </w:p>
          <w:p w14:paraId="1FB6630F" w14:textId="77777777" w:rsidR="00326EC1" w:rsidRDefault="00326EC1">
            <w:pPr>
              <w:rPr>
                <w:rFonts w:ascii="Times New Roman" w:eastAsia="Times New Roman" w:hAnsi="Times New Roman" w:cs="Times New Roman"/>
              </w:rPr>
            </w:pPr>
          </w:p>
          <w:p w14:paraId="3302F517" w14:textId="77777777" w:rsidR="00326EC1" w:rsidRDefault="00326EC1">
            <w:pPr>
              <w:rPr>
                <w:rFonts w:ascii="Times New Roman" w:eastAsia="Times New Roman" w:hAnsi="Times New Roman" w:cs="Times New Roman"/>
              </w:rPr>
            </w:pPr>
          </w:p>
          <w:p w14:paraId="1381478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1A0D2AA" w14:textId="77777777" w:rsidR="00326EC1" w:rsidRDefault="00326EC1">
            <w:pPr>
              <w:rPr>
                <w:rFonts w:ascii="Times New Roman" w:eastAsia="Times New Roman" w:hAnsi="Times New Roman" w:cs="Times New Roman"/>
              </w:rPr>
            </w:pPr>
          </w:p>
          <w:p w14:paraId="71BEA370" w14:textId="77777777" w:rsidR="00326EC1" w:rsidRDefault="00326EC1">
            <w:pPr>
              <w:rPr>
                <w:rFonts w:ascii="Times New Roman" w:eastAsia="Times New Roman" w:hAnsi="Times New Roman" w:cs="Times New Roman"/>
              </w:rPr>
            </w:pPr>
          </w:p>
          <w:p w14:paraId="3990FE2B" w14:textId="77777777" w:rsidR="00326EC1" w:rsidRDefault="00326EC1">
            <w:pPr>
              <w:rPr>
                <w:rFonts w:ascii="Times New Roman" w:eastAsia="Times New Roman" w:hAnsi="Times New Roman" w:cs="Times New Roman"/>
              </w:rPr>
            </w:pPr>
          </w:p>
          <w:p w14:paraId="0A73827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0C614768" w14:textId="77777777" w:rsidR="00326EC1" w:rsidRDefault="00326EC1">
            <w:pPr>
              <w:rPr>
                <w:rFonts w:ascii="Times New Roman" w:eastAsia="Times New Roman" w:hAnsi="Times New Roman" w:cs="Times New Roman"/>
              </w:rPr>
            </w:pPr>
          </w:p>
        </w:tc>
        <w:tc>
          <w:tcPr>
            <w:tcW w:w="1519" w:type="dxa"/>
          </w:tcPr>
          <w:p w14:paraId="0AFD2665" w14:textId="77777777" w:rsidR="00326EC1" w:rsidRDefault="00326EC1"/>
        </w:tc>
        <w:tc>
          <w:tcPr>
            <w:tcW w:w="4395" w:type="dxa"/>
          </w:tcPr>
          <w:p w14:paraId="2CB69A5A" w14:textId="77777777" w:rsidR="00326EC1" w:rsidRDefault="00326EC1">
            <w:pPr>
              <w:rPr>
                <w:rFonts w:ascii="Times New Roman" w:eastAsia="Times New Roman" w:hAnsi="Times New Roman" w:cs="Times New Roman"/>
              </w:rPr>
            </w:pPr>
          </w:p>
        </w:tc>
      </w:tr>
      <w:tr w:rsidR="00326EC1" w14:paraId="1F08E8BE" w14:textId="77777777">
        <w:trPr>
          <w:trHeight w:val="557"/>
        </w:trPr>
        <w:tc>
          <w:tcPr>
            <w:tcW w:w="705" w:type="dxa"/>
          </w:tcPr>
          <w:p w14:paraId="2D7C01F6"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434343"/>
              </w:rPr>
            </w:pPr>
            <w:r>
              <w:rPr>
                <w:rFonts w:ascii="Times New Roman" w:eastAsia="Times New Roman" w:hAnsi="Times New Roman" w:cs="Times New Roman"/>
                <w:color w:val="434343"/>
              </w:rPr>
              <w:t>7.</w:t>
            </w:r>
          </w:p>
        </w:tc>
        <w:tc>
          <w:tcPr>
            <w:tcW w:w="2415" w:type="dxa"/>
            <w:gridSpan w:val="2"/>
          </w:tcPr>
          <w:p w14:paraId="0963FE08"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publicitātes un</w:t>
            </w:r>
          </w:p>
          <w:p w14:paraId="5C152D34"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informācijas izplatīšanas</w:t>
            </w:r>
          </w:p>
          <w:p w14:paraId="33741BDA"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pasākumi, saskaņā ar</w:t>
            </w:r>
          </w:p>
          <w:p w14:paraId="085D4C9F"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publicitātes vadlīnijām</w:t>
            </w:r>
          </w:p>
          <w:p w14:paraId="7E511BB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lastRenderedPageBreak/>
              <w:t>(īstenošanas un uzraudzība laikā)</w:t>
            </w:r>
          </w:p>
        </w:tc>
        <w:tc>
          <w:tcPr>
            <w:tcW w:w="2535" w:type="dxa"/>
          </w:tcPr>
          <w:p w14:paraId="08A239C5"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lastRenderedPageBreak/>
              <w:t xml:space="preserve">Paredzēts organizēt pasākumu realizētā projekta atklāšanai un sagatavot aprakstu un </w:t>
            </w:r>
            <w:proofErr w:type="spellStart"/>
            <w:r>
              <w:rPr>
                <w:rFonts w:ascii="Times New Roman" w:eastAsia="Times New Roman" w:hAnsi="Times New Roman" w:cs="Times New Roman"/>
              </w:rPr>
              <w:t>fotofiksāciju</w:t>
            </w:r>
            <w:proofErr w:type="spellEnd"/>
            <w:r>
              <w:rPr>
                <w:rFonts w:ascii="Times New Roman" w:eastAsia="Times New Roman" w:hAnsi="Times New Roman" w:cs="Times New Roman"/>
              </w:rPr>
              <w:t xml:space="preserve"> par realizēto </w:t>
            </w:r>
            <w:r>
              <w:rPr>
                <w:rFonts w:ascii="Times New Roman" w:eastAsia="Times New Roman" w:hAnsi="Times New Roman" w:cs="Times New Roman"/>
              </w:rPr>
              <w:lastRenderedPageBreak/>
              <w:t>projektu un ievietot to atbalsta pretendenta mājaslapā un/ vai soc. tīklu kontos, vai citos informācijas izplatīšanas kanālos. Publicitātes informāciju paredzēts nosūtīt arī VRG publicitātes par projektu nodrošināšanai.</w:t>
            </w:r>
          </w:p>
        </w:tc>
        <w:tc>
          <w:tcPr>
            <w:tcW w:w="1020" w:type="dxa"/>
          </w:tcPr>
          <w:p w14:paraId="528EE3D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EC7FF41" w14:textId="77777777" w:rsidR="00326EC1" w:rsidRDefault="00326EC1">
            <w:pPr>
              <w:rPr>
                <w:rFonts w:ascii="Times New Roman" w:eastAsia="Times New Roman" w:hAnsi="Times New Roman" w:cs="Times New Roman"/>
              </w:rPr>
            </w:pPr>
          </w:p>
          <w:p w14:paraId="69985161" w14:textId="77777777" w:rsidR="00326EC1" w:rsidRDefault="00326EC1">
            <w:pPr>
              <w:rPr>
                <w:rFonts w:ascii="Times New Roman" w:eastAsia="Times New Roman" w:hAnsi="Times New Roman" w:cs="Times New Roman"/>
              </w:rPr>
            </w:pPr>
          </w:p>
          <w:p w14:paraId="1376DE3E" w14:textId="77777777" w:rsidR="00326EC1" w:rsidRDefault="00326EC1">
            <w:pPr>
              <w:rPr>
                <w:rFonts w:ascii="Times New Roman" w:eastAsia="Times New Roman" w:hAnsi="Times New Roman" w:cs="Times New Roman"/>
              </w:rPr>
            </w:pPr>
          </w:p>
          <w:p w14:paraId="5238A87E" w14:textId="77777777" w:rsidR="00326EC1" w:rsidRDefault="00326EC1">
            <w:pPr>
              <w:rPr>
                <w:rFonts w:ascii="Times New Roman" w:eastAsia="Times New Roman" w:hAnsi="Times New Roman" w:cs="Times New Roman"/>
              </w:rPr>
            </w:pPr>
          </w:p>
          <w:p w14:paraId="62A4DDE9" w14:textId="77777777" w:rsidR="00326EC1" w:rsidRDefault="00326EC1">
            <w:pPr>
              <w:rPr>
                <w:rFonts w:ascii="Times New Roman" w:eastAsia="Times New Roman" w:hAnsi="Times New Roman" w:cs="Times New Roman"/>
              </w:rPr>
            </w:pPr>
          </w:p>
          <w:p w14:paraId="69E22250" w14:textId="77777777" w:rsidR="00326EC1" w:rsidRDefault="00326EC1">
            <w:pPr>
              <w:rPr>
                <w:rFonts w:ascii="Times New Roman" w:eastAsia="Times New Roman" w:hAnsi="Times New Roman" w:cs="Times New Roman"/>
              </w:rPr>
            </w:pPr>
          </w:p>
          <w:p w14:paraId="234B3BC5" w14:textId="77777777" w:rsidR="00326EC1" w:rsidRDefault="00326EC1">
            <w:pPr>
              <w:rPr>
                <w:rFonts w:ascii="Times New Roman" w:eastAsia="Times New Roman" w:hAnsi="Times New Roman" w:cs="Times New Roman"/>
              </w:rPr>
            </w:pPr>
          </w:p>
          <w:p w14:paraId="1840ACD7" w14:textId="77777777" w:rsidR="00326EC1" w:rsidRDefault="00326EC1">
            <w:pPr>
              <w:rPr>
                <w:rFonts w:ascii="Times New Roman" w:eastAsia="Times New Roman" w:hAnsi="Times New Roman" w:cs="Times New Roman"/>
              </w:rPr>
            </w:pPr>
          </w:p>
          <w:p w14:paraId="04337765" w14:textId="77777777" w:rsidR="00326EC1" w:rsidRDefault="00326EC1">
            <w:pPr>
              <w:rPr>
                <w:rFonts w:ascii="Times New Roman" w:eastAsia="Times New Roman" w:hAnsi="Times New Roman" w:cs="Times New Roman"/>
              </w:rPr>
            </w:pPr>
          </w:p>
          <w:p w14:paraId="45781583" w14:textId="77777777" w:rsidR="00326EC1" w:rsidRDefault="00326EC1">
            <w:pPr>
              <w:rPr>
                <w:rFonts w:ascii="Times New Roman" w:eastAsia="Times New Roman" w:hAnsi="Times New Roman" w:cs="Times New Roman"/>
              </w:rPr>
            </w:pPr>
          </w:p>
          <w:p w14:paraId="2ADE28CB" w14:textId="77777777" w:rsidR="00326EC1" w:rsidRDefault="00326EC1">
            <w:pPr>
              <w:rPr>
                <w:rFonts w:ascii="Times New Roman" w:eastAsia="Times New Roman" w:hAnsi="Times New Roman" w:cs="Times New Roman"/>
              </w:rPr>
            </w:pPr>
          </w:p>
          <w:p w14:paraId="27CFC44C" w14:textId="77777777" w:rsidR="00326EC1" w:rsidRDefault="00326EC1">
            <w:pPr>
              <w:rPr>
                <w:rFonts w:ascii="Times New Roman" w:eastAsia="Times New Roman" w:hAnsi="Times New Roman" w:cs="Times New Roman"/>
              </w:rPr>
            </w:pPr>
          </w:p>
          <w:p w14:paraId="68AA5533" w14:textId="77777777" w:rsidR="00326EC1" w:rsidRDefault="00326EC1">
            <w:pPr>
              <w:rPr>
                <w:rFonts w:ascii="Times New Roman" w:eastAsia="Times New Roman" w:hAnsi="Times New Roman" w:cs="Times New Roman"/>
              </w:rPr>
            </w:pPr>
          </w:p>
          <w:p w14:paraId="69936B34" w14:textId="77777777" w:rsidR="00326EC1" w:rsidRDefault="00326EC1">
            <w:pPr>
              <w:rPr>
                <w:rFonts w:ascii="Times New Roman" w:eastAsia="Times New Roman" w:hAnsi="Times New Roman" w:cs="Times New Roman"/>
              </w:rPr>
            </w:pPr>
          </w:p>
        </w:tc>
        <w:tc>
          <w:tcPr>
            <w:tcW w:w="1695" w:type="dxa"/>
            <w:gridSpan w:val="2"/>
          </w:tcPr>
          <w:p w14:paraId="578496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B.2.7.</w:t>
            </w:r>
          </w:p>
        </w:tc>
        <w:tc>
          <w:tcPr>
            <w:tcW w:w="1519" w:type="dxa"/>
          </w:tcPr>
          <w:p w14:paraId="148A2E68" w14:textId="77777777" w:rsidR="00326EC1" w:rsidRDefault="00326EC1"/>
        </w:tc>
        <w:tc>
          <w:tcPr>
            <w:tcW w:w="4395" w:type="dxa"/>
          </w:tcPr>
          <w:p w14:paraId="1423087A" w14:textId="77777777" w:rsidR="00326EC1" w:rsidRDefault="00326EC1">
            <w:pPr>
              <w:rPr>
                <w:rFonts w:ascii="Times New Roman" w:eastAsia="Times New Roman" w:hAnsi="Times New Roman" w:cs="Times New Roman"/>
              </w:rPr>
            </w:pPr>
          </w:p>
        </w:tc>
      </w:tr>
      <w:tr w:rsidR="00326EC1" w14:paraId="586BD08D" w14:textId="77777777">
        <w:trPr>
          <w:trHeight w:val="212"/>
        </w:trPr>
        <w:tc>
          <w:tcPr>
            <w:tcW w:w="705" w:type="dxa"/>
            <w:vMerge w:val="restart"/>
          </w:tcPr>
          <w:p w14:paraId="33D5923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r>
              <w:rPr>
                <w:rFonts w:ascii="Times New Roman" w:eastAsia="Times New Roman" w:hAnsi="Times New Roman" w:cs="Times New Roman"/>
              </w:rPr>
              <w:t>8.</w:t>
            </w:r>
          </w:p>
        </w:tc>
        <w:tc>
          <w:tcPr>
            <w:tcW w:w="2415" w:type="dxa"/>
            <w:gridSpan w:val="2"/>
            <w:vMerge w:val="restart"/>
          </w:tcPr>
          <w:p w14:paraId="235850D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veicina zināšanās balstītu uzņēmējdarbību -  </w:t>
            </w:r>
          </w:p>
          <w:p w14:paraId="0E21BBF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ilgtspējīgu risinājumu ieviešanu uzņēmējdarbībā vai aprites ekonomiku. </w:t>
            </w:r>
          </w:p>
        </w:tc>
        <w:tc>
          <w:tcPr>
            <w:tcW w:w="2535" w:type="dxa"/>
          </w:tcPr>
          <w:p w14:paraId="3F34E2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1.Projekts paredz veikt darbības, kas vērstas ar ilgtspējīgu saistītas problēmas risināšanu.</w:t>
            </w:r>
          </w:p>
        </w:tc>
        <w:tc>
          <w:tcPr>
            <w:tcW w:w="1020" w:type="dxa"/>
          </w:tcPr>
          <w:p w14:paraId="6AE5E8B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111C915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w:eastAsia="Times" w:hAnsi="Times" w:cs="Times"/>
              </w:rPr>
            </w:pPr>
            <w:r>
              <w:rPr>
                <w:rFonts w:ascii="Times New Roman" w:eastAsia="Times New Roman" w:hAnsi="Times New Roman" w:cs="Times New Roman"/>
                <w:sz w:val="20"/>
                <w:szCs w:val="20"/>
              </w:rPr>
              <w:t>B6., B6.1</w:t>
            </w:r>
          </w:p>
        </w:tc>
        <w:tc>
          <w:tcPr>
            <w:tcW w:w="1519" w:type="dxa"/>
          </w:tcPr>
          <w:p w14:paraId="10016625" w14:textId="77777777" w:rsidR="00326EC1" w:rsidRDefault="00326EC1"/>
        </w:tc>
        <w:tc>
          <w:tcPr>
            <w:tcW w:w="4395" w:type="dxa"/>
            <w:vMerge w:val="restart"/>
          </w:tcPr>
          <w:p w14:paraId="20B84640" w14:textId="77777777" w:rsidR="00326EC1" w:rsidRDefault="00326EC1">
            <w:pPr>
              <w:rPr>
                <w:rFonts w:ascii="Times New Roman" w:eastAsia="Times New Roman" w:hAnsi="Times New Roman" w:cs="Times New Roman"/>
              </w:rPr>
            </w:pPr>
          </w:p>
        </w:tc>
      </w:tr>
      <w:tr w:rsidR="00326EC1" w14:paraId="6FB6551C" w14:textId="77777777">
        <w:trPr>
          <w:trHeight w:val="212"/>
        </w:trPr>
        <w:tc>
          <w:tcPr>
            <w:tcW w:w="705" w:type="dxa"/>
            <w:vMerge/>
          </w:tcPr>
          <w:p w14:paraId="3B2CA01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15" w:type="dxa"/>
            <w:gridSpan w:val="2"/>
            <w:vMerge/>
          </w:tcPr>
          <w:p w14:paraId="3A077225"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4AB2C7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2.Projekts neparedz veikt darbības, kas vērstas ar </w:t>
            </w:r>
            <w:proofErr w:type="spellStart"/>
            <w:r>
              <w:rPr>
                <w:rFonts w:ascii="Times New Roman" w:eastAsia="Times New Roman" w:hAnsi="Times New Roman" w:cs="Times New Roman"/>
              </w:rPr>
              <w:t>ilgstspējīgu</w:t>
            </w:r>
            <w:proofErr w:type="spellEnd"/>
            <w:r>
              <w:rPr>
                <w:rFonts w:ascii="Times New Roman" w:eastAsia="Times New Roman" w:hAnsi="Times New Roman" w:cs="Times New Roman"/>
              </w:rPr>
              <w:t xml:space="preserve"> saistītas problēmas risināšanu.</w:t>
            </w:r>
          </w:p>
        </w:tc>
        <w:tc>
          <w:tcPr>
            <w:tcW w:w="1020" w:type="dxa"/>
          </w:tcPr>
          <w:p w14:paraId="47A47BE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0C31AD74"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8D7E386" w14:textId="77777777" w:rsidR="00326EC1" w:rsidRDefault="00326EC1">
            <w:pPr>
              <w:widowControl w:val="0"/>
              <w:pBdr>
                <w:top w:val="nil"/>
                <w:left w:val="nil"/>
                <w:bottom w:val="nil"/>
                <w:right w:val="nil"/>
                <w:between w:val="nil"/>
              </w:pBdr>
              <w:spacing w:line="276" w:lineRule="auto"/>
            </w:pPr>
          </w:p>
        </w:tc>
        <w:tc>
          <w:tcPr>
            <w:tcW w:w="4395" w:type="dxa"/>
            <w:vMerge/>
          </w:tcPr>
          <w:p w14:paraId="3D408836" w14:textId="77777777" w:rsidR="00326EC1" w:rsidRDefault="00326EC1">
            <w:pPr>
              <w:widowControl w:val="0"/>
              <w:pBdr>
                <w:top w:val="nil"/>
                <w:left w:val="nil"/>
                <w:bottom w:val="nil"/>
                <w:right w:val="nil"/>
                <w:between w:val="nil"/>
              </w:pBdr>
              <w:spacing w:line="276" w:lineRule="auto"/>
            </w:pPr>
          </w:p>
        </w:tc>
      </w:tr>
      <w:tr w:rsidR="00326EC1" w14:paraId="080695C8" w14:textId="77777777">
        <w:trPr>
          <w:trHeight w:val="212"/>
        </w:trPr>
        <w:tc>
          <w:tcPr>
            <w:tcW w:w="705" w:type="dxa"/>
          </w:tcPr>
          <w:p w14:paraId="40EBF6AD"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2415" w:type="dxa"/>
            <w:gridSpan w:val="2"/>
          </w:tcPr>
          <w:p w14:paraId="37632D14"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Projekta darbības virziens</w:t>
            </w:r>
          </w:p>
          <w:p w14:paraId="72C5371F"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12E09E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Jauns ražošanas uzņēmums.</w:t>
            </w:r>
          </w:p>
          <w:p w14:paraId="4E3989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Esošs ražošanas uzņēmums.</w:t>
            </w:r>
          </w:p>
          <w:p w14:paraId="10692B9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Pakalpojumu sniegšana.</w:t>
            </w:r>
          </w:p>
        </w:tc>
        <w:tc>
          <w:tcPr>
            <w:tcW w:w="1020" w:type="dxa"/>
          </w:tcPr>
          <w:p w14:paraId="2DB9DB5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4E20FEEF" w14:textId="77777777" w:rsidR="00326EC1" w:rsidRDefault="00326EC1">
            <w:pPr>
              <w:rPr>
                <w:rFonts w:ascii="Times New Roman" w:eastAsia="Times New Roman" w:hAnsi="Times New Roman" w:cs="Times New Roman"/>
              </w:rPr>
            </w:pPr>
          </w:p>
          <w:p w14:paraId="62E0FE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C94235F" w14:textId="77777777" w:rsidR="00326EC1" w:rsidRDefault="00326EC1">
            <w:pPr>
              <w:rPr>
                <w:rFonts w:ascii="Times New Roman" w:eastAsia="Times New Roman" w:hAnsi="Times New Roman" w:cs="Times New Roman"/>
              </w:rPr>
            </w:pPr>
          </w:p>
          <w:p w14:paraId="0A1DF40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3A2704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 B.1., B.2., B.5.</w:t>
            </w:r>
          </w:p>
        </w:tc>
        <w:tc>
          <w:tcPr>
            <w:tcW w:w="1519" w:type="dxa"/>
          </w:tcPr>
          <w:p w14:paraId="05EC89FF" w14:textId="77777777" w:rsidR="00326EC1" w:rsidRDefault="00326EC1">
            <w:pPr>
              <w:rPr>
                <w:sz w:val="23"/>
                <w:szCs w:val="23"/>
                <w:highlight w:val="white"/>
              </w:rPr>
            </w:pPr>
          </w:p>
        </w:tc>
        <w:tc>
          <w:tcPr>
            <w:tcW w:w="4395" w:type="dxa"/>
          </w:tcPr>
          <w:p w14:paraId="5E76A0E0" w14:textId="77777777" w:rsidR="00326EC1" w:rsidRDefault="00326EC1">
            <w:pPr>
              <w:rPr>
                <w:rFonts w:ascii="Times New Roman" w:eastAsia="Times New Roman" w:hAnsi="Times New Roman" w:cs="Times New Roman"/>
              </w:rPr>
            </w:pPr>
          </w:p>
        </w:tc>
      </w:tr>
      <w:tr w:rsidR="00326EC1" w14:paraId="6CE8E882" w14:textId="77777777">
        <w:trPr>
          <w:trHeight w:val="268"/>
        </w:trPr>
        <w:tc>
          <w:tcPr>
            <w:tcW w:w="1560" w:type="dxa"/>
            <w:gridSpan w:val="2"/>
            <w:shd w:val="clear" w:color="auto" w:fill="FFD965"/>
          </w:tcPr>
          <w:p w14:paraId="7FACDC6A" w14:textId="77777777" w:rsidR="00326EC1" w:rsidRDefault="00326EC1">
            <w:pPr>
              <w:rPr>
                <w:rFonts w:ascii="Times New Roman" w:eastAsia="Times New Roman" w:hAnsi="Times New Roman" w:cs="Times New Roman"/>
              </w:rPr>
            </w:pPr>
          </w:p>
        </w:tc>
        <w:tc>
          <w:tcPr>
            <w:tcW w:w="6090" w:type="dxa"/>
            <w:gridSpan w:val="4"/>
            <w:shd w:val="clear" w:color="auto" w:fill="FFD965"/>
          </w:tcPr>
          <w:p w14:paraId="2590C8A5" w14:textId="77777777" w:rsidR="00326EC1" w:rsidRDefault="00326EC1"/>
        </w:tc>
        <w:tc>
          <w:tcPr>
            <w:tcW w:w="6634" w:type="dxa"/>
            <w:gridSpan w:val="3"/>
            <w:shd w:val="clear" w:color="auto" w:fill="FFD965"/>
          </w:tcPr>
          <w:p w14:paraId="3E6E186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Maksimālais punktu skaits: 175</w:t>
            </w:r>
          </w:p>
          <w:p w14:paraId="20AB765F" w14:textId="77777777" w:rsidR="00326EC1" w:rsidRDefault="00000000">
            <w:pPr>
              <w:rPr>
                <w:rFonts w:ascii="Times New Roman" w:eastAsia="Times New Roman" w:hAnsi="Times New Roman" w:cs="Times New Roman"/>
                <w:strike/>
              </w:rPr>
            </w:pPr>
            <w:r>
              <w:rPr>
                <w:rFonts w:ascii="Times New Roman" w:eastAsia="Times New Roman" w:hAnsi="Times New Roman" w:cs="Times New Roman"/>
              </w:rPr>
              <w:t>Minimāli iegūstamais punktu skaits: 80</w:t>
            </w:r>
          </w:p>
        </w:tc>
      </w:tr>
      <w:tr w:rsidR="00326EC1" w14:paraId="55CF15DF" w14:textId="77777777">
        <w:trPr>
          <w:trHeight w:val="794"/>
        </w:trPr>
        <w:tc>
          <w:tcPr>
            <w:tcW w:w="1560" w:type="dxa"/>
            <w:gridSpan w:val="2"/>
            <w:shd w:val="clear" w:color="auto" w:fill="FFD965"/>
          </w:tcPr>
          <w:p w14:paraId="3E2CC6CD" w14:textId="77777777" w:rsidR="00326EC1" w:rsidRDefault="00326EC1">
            <w:pPr>
              <w:rPr>
                <w:rFonts w:ascii="Times New Roman" w:eastAsia="Times New Roman" w:hAnsi="Times New Roman" w:cs="Times New Roman"/>
                <w:b/>
              </w:rPr>
            </w:pPr>
          </w:p>
        </w:tc>
        <w:tc>
          <w:tcPr>
            <w:tcW w:w="6090" w:type="dxa"/>
            <w:gridSpan w:val="4"/>
            <w:shd w:val="clear" w:color="auto" w:fill="FFD965"/>
          </w:tcPr>
          <w:p w14:paraId="56D37ED0" w14:textId="77777777" w:rsidR="00326EC1" w:rsidRDefault="00326EC1">
            <w:pPr>
              <w:rPr>
                <w:b/>
              </w:rPr>
            </w:pPr>
          </w:p>
        </w:tc>
        <w:tc>
          <w:tcPr>
            <w:tcW w:w="6634" w:type="dxa"/>
            <w:gridSpan w:val="3"/>
            <w:shd w:val="clear" w:color="auto" w:fill="FFD965"/>
          </w:tcPr>
          <w:p w14:paraId="0AB4D153"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Īpašie kritēriji.</w:t>
            </w:r>
            <w:r>
              <w:rPr>
                <w:rFonts w:ascii="Times New Roman" w:eastAsia="Times New Roman" w:hAnsi="Times New Roman" w:cs="Times New Roman"/>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w:t>
            </w:r>
          </w:p>
        </w:tc>
      </w:tr>
    </w:tbl>
    <w:p w14:paraId="0486F91C" w14:textId="77777777" w:rsidR="00326EC1" w:rsidRDefault="00326EC1">
      <w:pPr>
        <w:jc w:val="both"/>
        <w:rPr>
          <w:b/>
        </w:rPr>
      </w:pPr>
    </w:p>
    <w:p w14:paraId="490F6CA1" w14:textId="77777777" w:rsidR="00326EC1" w:rsidRDefault="00326EC1">
      <w:pPr>
        <w:jc w:val="both"/>
        <w:rPr>
          <w:b/>
        </w:rPr>
      </w:pPr>
    </w:p>
    <w:sectPr w:rsidR="00326EC1">
      <w:footerReference w:type="even" r:id="rId9"/>
      <w:footerReference w:type="default" r:id="rId10"/>
      <w:pgSz w:w="1682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C395" w14:textId="77777777" w:rsidR="00126587" w:rsidRDefault="00126587">
      <w:r>
        <w:separator/>
      </w:r>
    </w:p>
  </w:endnote>
  <w:endnote w:type="continuationSeparator" w:id="0">
    <w:p w14:paraId="4F7D0D40" w14:textId="77777777" w:rsidR="00126587" w:rsidRDefault="0012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014A"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F226E9" w14:textId="77777777" w:rsidR="00326EC1" w:rsidRDefault="00326EC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4C4"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B1F48">
      <w:rPr>
        <w:noProof/>
        <w:color w:val="000000"/>
      </w:rPr>
      <w:t>1</w:t>
    </w:r>
    <w:r>
      <w:rPr>
        <w:color w:val="000000"/>
      </w:rPr>
      <w:fldChar w:fldCharType="end"/>
    </w:r>
  </w:p>
  <w:p w14:paraId="3DB1FF2E" w14:textId="77777777" w:rsidR="00326EC1" w:rsidRDefault="00326EC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19F0" w14:textId="77777777" w:rsidR="00126587" w:rsidRDefault="00126587">
      <w:r>
        <w:separator/>
      </w:r>
    </w:p>
  </w:footnote>
  <w:footnote w:type="continuationSeparator" w:id="0">
    <w:p w14:paraId="601860D5" w14:textId="77777777" w:rsidR="00126587" w:rsidRDefault="0012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298"/>
    <w:multiLevelType w:val="multilevel"/>
    <w:tmpl w:val="AF443784"/>
    <w:lvl w:ilvl="0">
      <w:start w:val="1"/>
      <w:numFmt w:val="decimal"/>
      <w:pStyle w:val="Heading1"/>
      <w:lvlText w:val="%1."/>
      <w:lvlJc w:val="left"/>
      <w:pPr>
        <w:ind w:left="502" w:hanging="360"/>
      </w:pPr>
    </w:lvl>
    <w:lvl w:ilvl="1">
      <w:start w:val="1"/>
      <w:numFmt w:val="decimal"/>
      <w:lvlText w:val="%1.%2."/>
      <w:lvlJc w:val="left"/>
      <w:pPr>
        <w:ind w:left="502" w:hanging="360"/>
      </w:pPr>
    </w:lvl>
    <w:lvl w:ilvl="2">
      <w:start w:val="1"/>
      <w:numFmt w:val="decimal"/>
      <w:pStyle w:val="Heading3"/>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5A13576A"/>
    <w:multiLevelType w:val="multilevel"/>
    <w:tmpl w:val="A88E0238"/>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2631333">
    <w:abstractNumId w:val="0"/>
  </w:num>
  <w:num w:numId="2" w16cid:durableId="113957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C1"/>
    <w:rsid w:val="00126587"/>
    <w:rsid w:val="001758E1"/>
    <w:rsid w:val="001B1F48"/>
    <w:rsid w:val="00326EC1"/>
    <w:rsid w:val="003C6CAA"/>
    <w:rsid w:val="005846C9"/>
    <w:rsid w:val="00601E74"/>
    <w:rsid w:val="00890CB0"/>
    <w:rsid w:val="009B04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BE7E"/>
  <w15:docId w15:val="{FC8D730C-B525-424A-A618-EE0524C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AF"/>
    <w:pPr>
      <w:pBdr>
        <w:top w:val="none" w:sz="0" w:space="0" w:color="auto"/>
        <w:left w:val="none" w:sz="0" w:space="0" w:color="auto"/>
        <w:bottom w:val="none" w:sz="0" w:space="0" w:color="auto"/>
        <w:right w:val="none" w:sz="0" w:space="0" w:color="auto"/>
        <w:between w:val="none" w:sz="0" w:space="0" w:color="auto"/>
      </w:pBdr>
    </w:p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rPr>
  </w:style>
  <w:style w:type="paragraph" w:styleId="Heading2">
    <w:name w:val="heading 2"/>
    <w:basedOn w:val="Normal"/>
    <w:next w:val="Normal"/>
    <w:link w:val="Heading2Char"/>
    <w:uiPriority w:val="9"/>
    <w:semiHidden/>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rPr>
  </w:style>
  <w:style w:type="paragraph" w:styleId="Heading3">
    <w:name w:val="heading 3"/>
    <w:basedOn w:val="Normal"/>
    <w:next w:val="Normal"/>
    <w:link w:val="Heading3Char"/>
    <w:uiPriority w:val="9"/>
    <w:semiHidden/>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Calibri" w:hAnsi="Calibri" w:cs="Arial Unicode MS"/>
      <w:color w:val="000000"/>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Calibri" w:eastAsia="Calibri" w:hAnsi="Calibri" w:cs="Calibri"/>
      <w:color w:val="000000"/>
      <w:sz w:val="22"/>
      <w:szCs w:val="22"/>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pBdr>
      <w:jc w:val="both"/>
    </w:pPr>
    <w:rPr>
      <w:rFonts w:asciiTheme="majorHAnsi" w:eastAsiaTheme="minorEastAsia" w:hAnsiTheme="majorHAnsi" w:cstheme="minorBidi"/>
      <w:sz w:val="22"/>
    </w:rPr>
  </w:style>
  <w:style w:type="paragraph" w:customStyle="1" w:styleId="tv2132">
    <w:name w:val="tv2132"/>
    <w:basedOn w:val="Normal"/>
    <w:rsid w:val="009069E1"/>
    <w:pPr>
      <w:spacing w:before="120" w:after="120" w:line="360" w:lineRule="auto"/>
      <w:ind w:firstLine="300"/>
      <w:jc w:val="both"/>
    </w:pPr>
    <w:rPr>
      <w:color w:val="414142"/>
      <w:sz w:val="20"/>
      <w:szCs w:val="20"/>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rPr>
  </w:style>
  <w:style w:type="paragraph" w:customStyle="1" w:styleId="ListParagraph1">
    <w:name w:val="List Paragraph1"/>
    <w:basedOn w:val="Normal"/>
    <w:qFormat/>
    <w:rsid w:val="009069E1"/>
    <w:pPr>
      <w:numPr>
        <w:numId w:val="2"/>
      </w:numPr>
      <w:spacing w:after="200" w:line="276" w:lineRule="auto"/>
      <w:ind w:firstLine="0"/>
    </w:pPr>
    <w:rPr>
      <w:rFonts w:ascii="Calibri" w:hAnsi="Calibri" w:cs="Calibri"/>
      <w:sz w:val="22"/>
      <w:szCs w:val="22"/>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pBdr>
    </w:pPr>
    <w:rPr>
      <w:rFonts w:asciiTheme="majorHAnsi" w:eastAsiaTheme="minorEastAsia" w:hAnsiTheme="majorHAnsi" w:cstheme="minorBidi"/>
      <w:sz w:val="22"/>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 w:type="character" w:customStyle="1" w:styleId="UnresolvedMention1">
    <w:name w:val="Unresolved Mention1"/>
    <w:basedOn w:val="DefaultParagraphFont"/>
    <w:uiPriority w:val="99"/>
    <w:rsid w:val="001553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Helvetica Neue" w:eastAsia="Helvetica Neue" w:hAnsi="Helvetica Neue" w:cs="Helvetica Neue"/>
      <w:sz w:val="22"/>
      <w:szCs w:val="22"/>
    </w:rPr>
    <w:tblPr>
      <w:tblStyleRowBandSize w:val="1"/>
      <w:tblStyleColBandSize w:val="1"/>
    </w:tblPr>
  </w:style>
  <w:style w:type="table" w:customStyle="1" w:styleId="a0">
    <w:basedOn w:val="TableNormal"/>
    <w:rPr>
      <w:rFonts w:ascii="Helvetica Neue" w:eastAsia="Helvetica Neue" w:hAnsi="Helvetica Neue" w:cs="Helvetica Neue"/>
      <w:sz w:val="22"/>
      <w:szCs w:val="22"/>
    </w:rPr>
    <w:tblPr>
      <w:tblStyleRowBandSize w:val="1"/>
      <w:tblStyleColBandSize w:val="1"/>
    </w:tblPr>
  </w:style>
  <w:style w:type="table" w:customStyle="1" w:styleId="a1">
    <w:basedOn w:val="TableNormal"/>
    <w:rPr>
      <w:rFonts w:ascii="Helvetica Neue" w:eastAsia="Helvetica Neue" w:hAnsi="Helvetica Neue" w:cs="Helvetica Neue"/>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gEIJOi7TfRrq9cWu1hSBgU5KA==">CgMxLjAyCGguZ2pkZ3hzOAByITFUSm1tbm4xdUViZVlRY0UzaVdHNkZjWjdFTlkyVmNYRQ==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Synergy</dc:creator>
  <cp:lastModifiedBy>Guna Zēģele</cp:lastModifiedBy>
  <cp:revision>2</cp:revision>
  <dcterms:created xsi:type="dcterms:W3CDTF">2025-09-22T11:41:00Z</dcterms:created>
  <dcterms:modified xsi:type="dcterms:W3CDTF">2025-09-22T11:41:00Z</dcterms:modified>
</cp:coreProperties>
</file>