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D095" w14:textId="2AFB3D7C" w:rsidR="000D6190" w:rsidRDefault="000D6190" w:rsidP="00EB1366">
      <w:pPr>
        <w:suppressAutoHyphens/>
        <w:spacing w:line="276" w:lineRule="auto"/>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anchor distT="0" distB="0" distL="114300" distR="114300" simplePos="0" relativeHeight="251658240" behindDoc="0" locked="0" layoutInCell="1" allowOverlap="1" wp14:anchorId="5A2D73D6" wp14:editId="29743E53">
            <wp:simplePos x="2984500" y="635000"/>
            <wp:positionH relativeFrom="column">
              <wp:posOffset>2988945</wp:posOffset>
            </wp:positionH>
            <wp:positionV relativeFrom="paragraph">
              <wp:align>top</wp:align>
            </wp:positionV>
            <wp:extent cx="4722609" cy="688063"/>
            <wp:effectExtent l="0" t="0" r="0" b="0"/>
            <wp:wrapSquare wrapText="bothSides"/>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22609" cy="688063"/>
                    </a:xfrm>
                    <a:prstGeom prst="rect">
                      <a:avLst/>
                    </a:prstGeom>
                  </pic:spPr>
                </pic:pic>
              </a:graphicData>
            </a:graphic>
          </wp:anchor>
        </w:drawing>
      </w:r>
      <w:r w:rsidR="00EB1366">
        <w:rPr>
          <w:rFonts w:ascii="Cambria" w:eastAsia="Times New Roman" w:hAnsi="Cambria" w:cs="Times New Roman"/>
          <w:b/>
          <w:sz w:val="20"/>
          <w:szCs w:val="20"/>
          <w:lang w:val="nb-NO" w:eastAsia="zh-CN"/>
        </w:rPr>
        <w:br w:type="textWrapping" w:clear="all"/>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4A14F9BF" w14:textId="3B840630" w:rsidR="00446976"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Pr="009D5282">
        <w:rPr>
          <w:rFonts w:ascii="Cambria" w:eastAsia="Times New Roman" w:hAnsi="Cambria" w:cs="Times New Roman"/>
          <w:b/>
          <w:sz w:val="20"/>
          <w:szCs w:val="20"/>
          <w:lang w:val="nb-NO" w:eastAsia="zh-CN"/>
        </w:rPr>
        <w:t>1.</w:t>
      </w:r>
      <w:r w:rsidR="00B40047">
        <w:rPr>
          <w:rFonts w:ascii="Cambria" w:eastAsia="Times New Roman" w:hAnsi="Cambria" w:cs="Times New Roman"/>
          <w:b/>
          <w:sz w:val="20"/>
          <w:szCs w:val="20"/>
          <w:lang w:val="nb-NO" w:eastAsia="zh-CN"/>
        </w:rPr>
        <w:t>3</w:t>
      </w:r>
      <w:r w:rsidRPr="009D5282">
        <w:rPr>
          <w:rFonts w:ascii="Cambria" w:eastAsia="Times New Roman" w:hAnsi="Cambria" w:cs="Times New Roman"/>
          <w:b/>
          <w:sz w:val="20"/>
          <w:szCs w:val="20"/>
          <w:lang w:val="nb-NO" w:eastAsia="zh-CN"/>
        </w:rPr>
        <w:t>.</w:t>
      </w:r>
      <w:r>
        <w:rPr>
          <w:rFonts w:ascii="Cambria" w:eastAsia="Times New Roman" w:hAnsi="Cambria" w:cs="Times New Roman"/>
          <w:b/>
          <w:sz w:val="20"/>
          <w:szCs w:val="20"/>
          <w:lang w:val="nb-NO" w:eastAsia="zh-CN"/>
        </w:rPr>
        <w:t>rīcībā</w:t>
      </w:r>
      <w:r w:rsidRPr="009D5282">
        <w:rPr>
          <w:rFonts w:ascii="Cambria" w:eastAsia="Times New Roman" w:hAnsi="Cambria" w:cs="Times New Roman"/>
          <w:sz w:val="20"/>
          <w:szCs w:val="20"/>
          <w:lang w:val="nb-NO" w:eastAsia="zh-CN"/>
        </w:rPr>
        <w:t xml:space="preserve"> </w:t>
      </w:r>
      <w:r w:rsidR="007C4ED5">
        <w:rPr>
          <w:rFonts w:ascii="Cambria" w:eastAsia="Times New Roman" w:hAnsi="Cambria" w:cs="Times New Roman"/>
          <w:sz w:val="20"/>
          <w:szCs w:val="20"/>
          <w:lang w:val="nb-NO" w:eastAsia="zh-CN"/>
        </w:rPr>
        <w:t>–</w:t>
      </w:r>
      <w:r w:rsidRPr="009D5282">
        <w:rPr>
          <w:rFonts w:ascii="Cambria" w:eastAsia="Times New Roman" w:hAnsi="Cambria" w:cs="Times New Roman"/>
          <w:sz w:val="20"/>
          <w:szCs w:val="20"/>
          <w:lang w:val="nb-NO" w:eastAsia="zh-CN"/>
        </w:rPr>
        <w:t xml:space="preserve"> </w:t>
      </w:r>
      <w:r w:rsidR="00B40047" w:rsidRPr="00B40047">
        <w:rPr>
          <w:rFonts w:ascii="Cambria" w:eastAsia="Times New Roman" w:hAnsi="Cambria" w:cs="Times New Roman"/>
          <w:sz w:val="20"/>
          <w:szCs w:val="20"/>
          <w:lang w:eastAsia="zh-CN"/>
        </w:rPr>
        <w:t>Inovatīvu tehnoloģiju īstenošana un kopdarbības veicināšana uzņēmējdarbībā</w:t>
      </w:r>
    </w:p>
    <w:p w14:paraId="6E0B7A60" w14:textId="260FE01A" w:rsidR="002F4BF4" w:rsidRPr="009D5282"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7C4ED5">
        <w:rPr>
          <w:rFonts w:ascii="Cambria" w:eastAsia="Times New Roman" w:hAnsi="Cambria" w:cs="Times New Roman"/>
          <w:sz w:val="20"/>
          <w:szCs w:val="20"/>
          <w:lang w:val="nb-NO" w:eastAsia="zh-CN"/>
        </w:rPr>
        <w:t>«</w:t>
      </w:r>
      <w:r w:rsidR="002F4BF4" w:rsidRPr="009D5282">
        <w:rPr>
          <w:rFonts w:ascii="Cambria" w:eastAsia="Times New Roman" w:hAnsi="Cambria" w:cs="Times New Roman"/>
          <w:sz w:val="20"/>
          <w:szCs w:val="20"/>
          <w:lang w:val="nb-NO" w:eastAsia="zh-CN"/>
        </w:rPr>
        <w:t>Vietējās ekonomikas stiprināšanas iniciatīvas</w:t>
      </w:r>
      <w:r w:rsidR="007C4ED5">
        <w:rPr>
          <w:rFonts w:ascii="Cambria" w:eastAsia="Times New Roman" w:hAnsi="Cambria" w:cs="Times New Roman"/>
          <w:sz w:val="20"/>
          <w:szCs w:val="20"/>
          <w:lang w:val="nb-NO" w:eastAsia="zh-CN"/>
        </w:rPr>
        <w:t>»</w:t>
      </w:r>
    </w:p>
    <w:p w14:paraId="697C2103" w14:textId="77777777" w:rsidR="002F4BF4" w:rsidRPr="009D5282" w:rsidRDefault="002F4BF4" w:rsidP="002F4BF4">
      <w:pPr>
        <w:suppressAutoHyphens/>
        <w:rPr>
          <w:rFonts w:ascii="Cambria" w:eastAsia="Times New Roman" w:hAnsi="Cambria" w:cs="Times New Roman"/>
          <w:b/>
          <w:sz w:val="20"/>
          <w:szCs w:val="20"/>
          <w:lang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E8F132" w14:textId="3CB21D5B" w:rsidR="003A6D7E" w:rsidRDefault="003A6D7E">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567"/>
        <w:gridCol w:w="1276"/>
        <w:gridCol w:w="2268"/>
        <w:gridCol w:w="567"/>
        <w:gridCol w:w="3402"/>
      </w:tblGrid>
      <w:tr w:rsidR="005F67A0" w:rsidRPr="0028494E" w14:paraId="2F9BDFBE" w14:textId="210D5AF8" w:rsidTr="00425E51">
        <w:trPr>
          <w:trHeight w:val="315"/>
        </w:trPr>
        <w:tc>
          <w:tcPr>
            <w:tcW w:w="988" w:type="dxa"/>
            <w:vMerge w:val="restart"/>
            <w:shd w:val="clear" w:color="auto" w:fill="95B3D8"/>
            <w:noWrap/>
            <w:hideMark/>
          </w:tcPr>
          <w:p w14:paraId="3FE53469"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Nr.</w:t>
            </w:r>
          </w:p>
        </w:tc>
        <w:tc>
          <w:tcPr>
            <w:tcW w:w="2664" w:type="dxa"/>
            <w:vMerge w:val="restart"/>
            <w:shd w:val="clear" w:color="auto" w:fill="95B3D8"/>
            <w:hideMark/>
          </w:tcPr>
          <w:p w14:paraId="5718793C"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Kritērijs</w:t>
            </w:r>
          </w:p>
        </w:tc>
        <w:tc>
          <w:tcPr>
            <w:tcW w:w="2552" w:type="dxa"/>
            <w:gridSpan w:val="2"/>
            <w:shd w:val="clear" w:color="auto" w:fill="95B3D8"/>
            <w:noWrap/>
            <w:hideMark/>
          </w:tcPr>
          <w:p w14:paraId="60EFCB8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Vērtējums</w:t>
            </w:r>
          </w:p>
        </w:tc>
        <w:tc>
          <w:tcPr>
            <w:tcW w:w="1304" w:type="dxa"/>
            <w:vMerge w:val="restart"/>
            <w:shd w:val="clear" w:color="auto" w:fill="95B3D8"/>
            <w:hideMark/>
          </w:tcPr>
          <w:p w14:paraId="6A5F3CD3"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Atsauce uz veidlapu</w:t>
            </w:r>
          </w:p>
        </w:tc>
        <w:tc>
          <w:tcPr>
            <w:tcW w:w="4111" w:type="dxa"/>
            <w:gridSpan w:val="3"/>
            <w:vMerge w:val="restart"/>
            <w:shd w:val="clear" w:color="auto" w:fill="95B3D8"/>
            <w:noWrap/>
            <w:hideMark/>
          </w:tcPr>
          <w:p w14:paraId="62AD5B7E"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027A7876"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Pašnovērtējuma pretendenta piešķirtie punkti un pamatojums (ja nepieciešams)</w:t>
            </w:r>
          </w:p>
          <w:p w14:paraId="1867AC6B" w14:textId="63BFC1ED"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Kritērijos 1. – 3. vērtējums JĀ vai Nē</w:t>
            </w:r>
          </w:p>
        </w:tc>
      </w:tr>
      <w:tr w:rsidR="005F67A0" w:rsidRPr="0028494E" w14:paraId="6649257D" w14:textId="5C4E53EB" w:rsidTr="00425E51">
        <w:trPr>
          <w:trHeight w:val="497"/>
        </w:trPr>
        <w:tc>
          <w:tcPr>
            <w:tcW w:w="988" w:type="dxa"/>
            <w:vMerge/>
            <w:shd w:val="clear" w:color="auto" w:fill="auto"/>
            <w:hideMark/>
          </w:tcPr>
          <w:p w14:paraId="09E3563E" w14:textId="77777777" w:rsidR="005F67A0" w:rsidRPr="0028494E" w:rsidRDefault="005F67A0" w:rsidP="009D5282">
            <w:pPr>
              <w:suppressAutoHyphens/>
              <w:rPr>
                <w:rFonts w:ascii="Cambria" w:hAnsi="Cambria" w:cs="Calibri Light"/>
                <w:sz w:val="18"/>
                <w:szCs w:val="18"/>
                <w:lang w:val="nb-NO" w:eastAsia="zh-CN"/>
              </w:rPr>
            </w:pPr>
          </w:p>
        </w:tc>
        <w:tc>
          <w:tcPr>
            <w:tcW w:w="2664" w:type="dxa"/>
            <w:vMerge/>
            <w:shd w:val="clear" w:color="auto" w:fill="95B3D8"/>
            <w:hideMark/>
          </w:tcPr>
          <w:p w14:paraId="7170304F" w14:textId="77777777" w:rsidR="005F67A0" w:rsidRPr="0028494E" w:rsidRDefault="005F67A0" w:rsidP="009D5282">
            <w:pPr>
              <w:suppressAutoHyphens/>
              <w:rPr>
                <w:rFonts w:ascii="Cambria" w:hAnsi="Cambria" w:cs="Calibri Light"/>
                <w:sz w:val="18"/>
                <w:szCs w:val="18"/>
                <w:lang w:val="nb-NO" w:eastAsia="zh-CN"/>
              </w:rPr>
            </w:pPr>
          </w:p>
        </w:tc>
        <w:tc>
          <w:tcPr>
            <w:tcW w:w="1418" w:type="dxa"/>
            <w:shd w:val="clear" w:color="auto" w:fill="95B3D8"/>
            <w:noWrap/>
            <w:hideMark/>
          </w:tcPr>
          <w:p w14:paraId="77FA31D8"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JĀ</w:t>
            </w:r>
          </w:p>
        </w:tc>
        <w:tc>
          <w:tcPr>
            <w:tcW w:w="1134" w:type="dxa"/>
            <w:shd w:val="clear" w:color="auto" w:fill="95B3D8"/>
            <w:noWrap/>
            <w:hideMark/>
          </w:tcPr>
          <w:p w14:paraId="545721EE" w14:textId="77777777" w:rsidR="005F67A0" w:rsidRPr="0028494E" w:rsidRDefault="005F67A0" w:rsidP="009D5282">
            <w:pPr>
              <w:suppressAutoHyphens/>
              <w:rPr>
                <w:rFonts w:ascii="Cambria" w:hAnsi="Cambria" w:cs="Calibri Light"/>
                <w:b/>
                <w:sz w:val="18"/>
                <w:szCs w:val="18"/>
                <w:lang w:val="nb-NO" w:eastAsia="zh-CN"/>
              </w:rPr>
            </w:pPr>
            <w:r w:rsidRPr="0028494E">
              <w:rPr>
                <w:rFonts w:ascii="Cambria" w:hAnsi="Cambria" w:cs="Calibri Light"/>
                <w:b/>
                <w:sz w:val="18"/>
                <w:szCs w:val="18"/>
                <w:lang w:val="nb-NO" w:eastAsia="zh-CN"/>
              </w:rPr>
              <w:t>NĒ</w:t>
            </w:r>
          </w:p>
        </w:tc>
        <w:tc>
          <w:tcPr>
            <w:tcW w:w="1304" w:type="dxa"/>
            <w:vMerge/>
            <w:shd w:val="clear" w:color="auto" w:fill="auto"/>
            <w:hideMark/>
          </w:tcPr>
          <w:p w14:paraId="2DBD880C" w14:textId="77777777" w:rsidR="005F67A0" w:rsidRPr="0028494E" w:rsidRDefault="005F67A0" w:rsidP="009D5282">
            <w:pPr>
              <w:suppressAutoHyphens/>
              <w:rPr>
                <w:rFonts w:ascii="Cambria" w:hAnsi="Cambria" w:cs="Calibri Light"/>
                <w:sz w:val="18"/>
                <w:szCs w:val="18"/>
                <w:lang w:val="nb-NO" w:eastAsia="zh-CN"/>
              </w:rPr>
            </w:pPr>
          </w:p>
        </w:tc>
        <w:tc>
          <w:tcPr>
            <w:tcW w:w="4111" w:type="dxa"/>
            <w:gridSpan w:val="3"/>
            <w:vMerge/>
            <w:shd w:val="clear" w:color="auto" w:fill="auto"/>
            <w:hideMark/>
          </w:tcPr>
          <w:p w14:paraId="5B18ED01" w14:textId="77777777" w:rsidR="005F67A0" w:rsidRPr="0028494E" w:rsidRDefault="005F67A0" w:rsidP="009D5282">
            <w:pPr>
              <w:suppressAutoHyphens/>
              <w:rPr>
                <w:rFonts w:ascii="Cambria" w:hAnsi="Cambria" w:cs="Calibri Light"/>
                <w:sz w:val="18"/>
                <w:szCs w:val="18"/>
                <w:lang w:val="nb-NO" w:eastAsia="zh-CN"/>
              </w:rPr>
            </w:pPr>
          </w:p>
        </w:tc>
        <w:tc>
          <w:tcPr>
            <w:tcW w:w="3969" w:type="dxa"/>
            <w:gridSpan w:val="2"/>
            <w:vMerge/>
            <w:shd w:val="clear" w:color="auto" w:fill="FAE2D5" w:themeFill="accent2" w:themeFillTint="33"/>
          </w:tcPr>
          <w:p w14:paraId="43F65069" w14:textId="77777777" w:rsidR="005F67A0" w:rsidRPr="0028494E" w:rsidRDefault="005F67A0" w:rsidP="009D5282">
            <w:pPr>
              <w:suppressAutoHyphens/>
              <w:rPr>
                <w:rFonts w:ascii="Cambria" w:hAnsi="Cambria" w:cs="Calibri Light"/>
                <w:sz w:val="18"/>
                <w:szCs w:val="18"/>
                <w:lang w:val="nb-NO" w:eastAsia="zh-CN"/>
              </w:rPr>
            </w:pPr>
          </w:p>
        </w:tc>
      </w:tr>
      <w:tr w:rsidR="005F67A0" w:rsidRPr="0028494E" w14:paraId="13BC90C6" w14:textId="5B77B784" w:rsidTr="00425E51">
        <w:trPr>
          <w:trHeight w:val="577"/>
        </w:trPr>
        <w:tc>
          <w:tcPr>
            <w:tcW w:w="11619" w:type="dxa"/>
            <w:gridSpan w:val="8"/>
            <w:shd w:val="clear" w:color="auto" w:fill="B9CCE5"/>
            <w:hideMark/>
          </w:tcPr>
          <w:p w14:paraId="1F301C5B" w14:textId="77777777" w:rsidR="005F67A0" w:rsidRPr="0028494E" w:rsidRDefault="005F67A0"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ADMINISTRATĪVIE KRITĒRIJI</w:t>
            </w:r>
            <w:r w:rsidRPr="0028494E">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1AC827F6" w14:textId="77777777" w:rsidR="005F67A0" w:rsidRPr="0028494E" w:rsidRDefault="005F67A0" w:rsidP="009D5282">
            <w:pPr>
              <w:suppressAutoHyphens/>
              <w:rPr>
                <w:rFonts w:ascii="Cambria" w:hAnsi="Cambria" w:cs="Calibri Light"/>
                <w:b/>
                <w:bCs/>
                <w:sz w:val="18"/>
                <w:szCs w:val="18"/>
                <w:lang w:val="nb-NO" w:eastAsia="zh-CN"/>
              </w:rPr>
            </w:pPr>
          </w:p>
        </w:tc>
      </w:tr>
      <w:tr w:rsidR="005F67A0" w:rsidRPr="0028494E" w14:paraId="746556CC" w14:textId="0BB1B627" w:rsidTr="00425E51">
        <w:trPr>
          <w:trHeight w:val="350"/>
        </w:trPr>
        <w:tc>
          <w:tcPr>
            <w:tcW w:w="988" w:type="dxa"/>
            <w:shd w:val="clear" w:color="auto" w:fill="95B3D8"/>
            <w:noWrap/>
            <w:hideMark/>
          </w:tcPr>
          <w:p w14:paraId="440ABADF"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0631" w:type="dxa"/>
            <w:gridSpan w:val="7"/>
            <w:shd w:val="clear" w:color="auto" w:fill="95B3D8"/>
            <w:hideMark/>
          </w:tcPr>
          <w:p w14:paraId="6AAFC6AA" w14:textId="77777777" w:rsidR="005F67A0" w:rsidRPr="0028494E" w:rsidRDefault="005F67A0"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3BA5A8F8" w14:textId="11738815" w:rsidR="005F67A0" w:rsidRPr="0028494E" w:rsidRDefault="005F67A0" w:rsidP="009D5282">
            <w:pPr>
              <w:suppressAutoHyphens/>
              <w:jc w:val="both"/>
              <w:rPr>
                <w:rFonts w:ascii="Cambria" w:hAnsi="Cambria" w:cs="Calibri Light"/>
                <w:b/>
                <w:bCs/>
                <w:sz w:val="18"/>
                <w:szCs w:val="18"/>
                <w:lang w:val="nb-NO" w:eastAsia="zh-CN"/>
              </w:rPr>
            </w:pPr>
            <w:r w:rsidRPr="0028494E">
              <w:rPr>
                <w:rFonts w:ascii="Cambria" w:hAnsi="Cambria" w:cs="Calibri Light"/>
                <w:b/>
                <w:bCs/>
                <w:sz w:val="18"/>
                <w:szCs w:val="18"/>
                <w:lang w:val="nb-NO" w:eastAsia="zh-CN"/>
              </w:rPr>
              <w:t>Punkti                      Pamatojums</w:t>
            </w:r>
          </w:p>
        </w:tc>
      </w:tr>
      <w:tr w:rsidR="003A6D7E" w:rsidRPr="0028494E" w14:paraId="3C5AE957" w14:textId="5D5011C7" w:rsidTr="00A615FE">
        <w:trPr>
          <w:trHeight w:val="400"/>
        </w:trPr>
        <w:tc>
          <w:tcPr>
            <w:tcW w:w="988" w:type="dxa"/>
            <w:shd w:val="clear" w:color="auto" w:fill="FFFFFF" w:themeFill="background1"/>
            <w:noWrap/>
            <w:hideMark/>
          </w:tcPr>
          <w:p w14:paraId="6EBFD7A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2664" w:type="dxa"/>
            <w:shd w:val="clear" w:color="auto" w:fill="auto"/>
            <w:hideMark/>
          </w:tcPr>
          <w:p w14:paraId="50C1122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Mērķim</w:t>
            </w:r>
          </w:p>
        </w:tc>
        <w:tc>
          <w:tcPr>
            <w:tcW w:w="1418" w:type="dxa"/>
            <w:shd w:val="clear" w:color="auto" w:fill="auto"/>
            <w:noWrap/>
            <w:hideMark/>
          </w:tcPr>
          <w:p w14:paraId="19E194E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7E1ACAC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64E2BC4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w:t>
            </w:r>
          </w:p>
        </w:tc>
        <w:tc>
          <w:tcPr>
            <w:tcW w:w="4111" w:type="dxa"/>
            <w:gridSpan w:val="3"/>
            <w:shd w:val="clear" w:color="auto" w:fill="auto"/>
            <w:noWrap/>
            <w:hideMark/>
          </w:tcPr>
          <w:p w14:paraId="695D538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shd w:val="clear" w:color="auto" w:fill="FFFFFF" w:themeFill="background1"/>
          </w:tcPr>
          <w:p w14:paraId="4AFA7DDF" w14:textId="2D1F537D" w:rsidR="003A6D7E" w:rsidRPr="0028494E" w:rsidRDefault="003A6D7E" w:rsidP="009D5282">
            <w:pPr>
              <w:suppressAutoHyphens/>
              <w:rPr>
                <w:rFonts w:ascii="Cambria" w:hAnsi="Cambria" w:cs="Calibri Light"/>
                <w:sz w:val="18"/>
                <w:szCs w:val="18"/>
                <w:lang w:val="nb-NO" w:eastAsia="zh-CN"/>
              </w:rPr>
            </w:pPr>
          </w:p>
        </w:tc>
        <w:tc>
          <w:tcPr>
            <w:tcW w:w="3402" w:type="dxa"/>
            <w:shd w:val="clear" w:color="auto" w:fill="FFFFFF" w:themeFill="background1"/>
          </w:tcPr>
          <w:p w14:paraId="63C6D768" w14:textId="25D2A267" w:rsidR="003A6D7E" w:rsidRPr="0028494E" w:rsidRDefault="003A6D7E" w:rsidP="009D5282">
            <w:pPr>
              <w:suppressAutoHyphens/>
              <w:rPr>
                <w:rFonts w:ascii="Cambria" w:hAnsi="Cambria" w:cs="Calibri Light"/>
                <w:sz w:val="18"/>
                <w:szCs w:val="18"/>
                <w:lang w:val="nb-NO" w:eastAsia="zh-CN"/>
              </w:rPr>
            </w:pPr>
          </w:p>
        </w:tc>
      </w:tr>
      <w:tr w:rsidR="003A6D7E" w:rsidRPr="0028494E" w14:paraId="04F52B89" w14:textId="5E42A1FF" w:rsidTr="00A615FE">
        <w:trPr>
          <w:trHeight w:val="416"/>
        </w:trPr>
        <w:tc>
          <w:tcPr>
            <w:tcW w:w="988" w:type="dxa"/>
            <w:shd w:val="clear" w:color="auto" w:fill="FFFFFF" w:themeFill="background1"/>
            <w:noWrap/>
            <w:hideMark/>
          </w:tcPr>
          <w:p w14:paraId="06B6936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2664" w:type="dxa"/>
            <w:shd w:val="clear" w:color="auto" w:fill="auto"/>
            <w:hideMark/>
          </w:tcPr>
          <w:p w14:paraId="2540FC3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Aktivitātēm</w:t>
            </w:r>
          </w:p>
        </w:tc>
        <w:tc>
          <w:tcPr>
            <w:tcW w:w="1418" w:type="dxa"/>
            <w:shd w:val="clear" w:color="auto" w:fill="auto"/>
            <w:noWrap/>
            <w:hideMark/>
          </w:tcPr>
          <w:p w14:paraId="49183C6B"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41D2B36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B3A65A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w:t>
            </w:r>
          </w:p>
          <w:p w14:paraId="1A5A26E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tc>
        <w:tc>
          <w:tcPr>
            <w:tcW w:w="4111" w:type="dxa"/>
            <w:gridSpan w:val="3"/>
            <w:shd w:val="clear" w:color="auto" w:fill="auto"/>
            <w:noWrap/>
            <w:hideMark/>
          </w:tcPr>
          <w:p w14:paraId="0F9291E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B.5. un B.2.1. minētās aktivitātes ir atbilstošas MK noteikumu Nr.580  punktam 9.,10.1 un 10.2.</w:t>
            </w:r>
          </w:p>
        </w:tc>
        <w:tc>
          <w:tcPr>
            <w:tcW w:w="567" w:type="dxa"/>
          </w:tcPr>
          <w:p w14:paraId="67FB2206"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3D4D9F16"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540CF8A4" w14:textId="65DCD499" w:rsidTr="00A615FE">
        <w:trPr>
          <w:trHeight w:val="218"/>
        </w:trPr>
        <w:tc>
          <w:tcPr>
            <w:tcW w:w="988" w:type="dxa"/>
            <w:shd w:val="clear" w:color="auto" w:fill="FFFFFF" w:themeFill="background1"/>
            <w:noWrap/>
            <w:hideMark/>
          </w:tcPr>
          <w:p w14:paraId="4C93D2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2664" w:type="dxa"/>
            <w:shd w:val="clear" w:color="auto" w:fill="auto"/>
            <w:hideMark/>
          </w:tcPr>
          <w:p w14:paraId="5E0341C0"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īstenošanas vietai</w:t>
            </w:r>
          </w:p>
        </w:tc>
        <w:tc>
          <w:tcPr>
            <w:tcW w:w="1418" w:type="dxa"/>
            <w:shd w:val="clear" w:color="auto" w:fill="auto"/>
            <w:noWrap/>
            <w:hideMark/>
          </w:tcPr>
          <w:p w14:paraId="3DFE3A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134" w:type="dxa"/>
            <w:shd w:val="clear" w:color="auto" w:fill="auto"/>
            <w:noWrap/>
            <w:hideMark/>
          </w:tcPr>
          <w:p w14:paraId="5D16C226"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w:t>
            </w:r>
          </w:p>
        </w:tc>
        <w:tc>
          <w:tcPr>
            <w:tcW w:w="1304" w:type="dxa"/>
            <w:shd w:val="clear" w:color="auto" w:fill="auto"/>
            <w:noWrap/>
            <w:hideMark/>
          </w:tcPr>
          <w:p w14:paraId="4D23057E"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B.3.</w:t>
            </w:r>
          </w:p>
        </w:tc>
        <w:tc>
          <w:tcPr>
            <w:tcW w:w="4111" w:type="dxa"/>
            <w:gridSpan w:val="3"/>
            <w:shd w:val="clear" w:color="auto" w:fill="auto"/>
            <w:noWrap/>
            <w:hideMark/>
          </w:tcPr>
          <w:p w14:paraId="53969CD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64527DCC"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63D4E7F8"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12B1754B" w14:textId="79D3EEA1" w:rsidTr="00425E51">
        <w:trPr>
          <w:trHeight w:val="218"/>
        </w:trPr>
        <w:tc>
          <w:tcPr>
            <w:tcW w:w="988" w:type="dxa"/>
            <w:shd w:val="clear" w:color="auto" w:fill="95B3D8"/>
            <w:noWrap/>
          </w:tcPr>
          <w:p w14:paraId="10AB9F6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2664" w:type="dxa"/>
            <w:shd w:val="clear" w:color="auto" w:fill="95B3D8"/>
          </w:tcPr>
          <w:p w14:paraId="230F9EA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pamatots tā devums /pienesums VRG teritorijā, tostarp lauku teritorijā</w:t>
            </w:r>
            <w:r w:rsidRPr="0028494E">
              <w:rPr>
                <w:rStyle w:val="FootnoteReference"/>
                <w:rFonts w:ascii="Cambria" w:hAnsi="Cambria" w:cs="Calibri Light"/>
                <w:b/>
                <w:bCs/>
                <w:sz w:val="18"/>
                <w:szCs w:val="18"/>
                <w:lang w:val="nb-NO" w:eastAsia="zh-CN"/>
              </w:rPr>
              <w:footnoteReference w:id="1"/>
            </w:r>
            <w:r w:rsidRPr="0028494E">
              <w:rPr>
                <w:rFonts w:ascii="Cambria" w:hAnsi="Cambria" w:cs="Calibri Light"/>
                <w:b/>
                <w:bCs/>
                <w:sz w:val="18"/>
                <w:szCs w:val="18"/>
                <w:lang w:val="nb-NO" w:eastAsia="zh-CN"/>
              </w:rPr>
              <w:t xml:space="preserve"> </w:t>
            </w:r>
          </w:p>
        </w:tc>
        <w:tc>
          <w:tcPr>
            <w:tcW w:w="1418" w:type="dxa"/>
            <w:shd w:val="clear" w:color="auto" w:fill="auto"/>
            <w:noWrap/>
          </w:tcPr>
          <w:p w14:paraId="2946D4F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1D64250D"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25EE351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B.2.8., projekta iesniegums kopumā</w:t>
            </w:r>
          </w:p>
        </w:tc>
        <w:tc>
          <w:tcPr>
            <w:tcW w:w="4111" w:type="dxa"/>
            <w:gridSpan w:val="3"/>
            <w:shd w:val="clear" w:color="auto" w:fill="auto"/>
            <w:noWrap/>
          </w:tcPr>
          <w:p w14:paraId="3E77BD9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5B676E9E"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2769903"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876F278" w14:textId="2AD8F1F7" w:rsidTr="00425E51">
        <w:trPr>
          <w:trHeight w:val="218"/>
        </w:trPr>
        <w:tc>
          <w:tcPr>
            <w:tcW w:w="988" w:type="dxa"/>
            <w:shd w:val="clear" w:color="auto" w:fill="95B3D8"/>
            <w:noWrap/>
          </w:tcPr>
          <w:p w14:paraId="3CED888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w:t>
            </w:r>
          </w:p>
        </w:tc>
        <w:tc>
          <w:tcPr>
            <w:tcW w:w="2664" w:type="dxa"/>
            <w:shd w:val="clear" w:color="auto" w:fill="95B3D8"/>
          </w:tcPr>
          <w:p w14:paraId="7F9A708F"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62DD2AE3" w14:textId="77777777" w:rsidR="003A6D7E" w:rsidRPr="0028494E" w:rsidRDefault="003A6D7E" w:rsidP="009D5282">
            <w:pPr>
              <w:suppressAutoHyphens/>
              <w:rPr>
                <w:rFonts w:ascii="Cambria" w:hAnsi="Cambria" w:cs="Calibri Light"/>
                <w:sz w:val="18"/>
                <w:szCs w:val="18"/>
                <w:lang w:val="nb-NO" w:eastAsia="zh-CN"/>
              </w:rPr>
            </w:pPr>
          </w:p>
        </w:tc>
        <w:tc>
          <w:tcPr>
            <w:tcW w:w="1134" w:type="dxa"/>
            <w:shd w:val="clear" w:color="auto" w:fill="auto"/>
            <w:noWrap/>
          </w:tcPr>
          <w:p w14:paraId="59C339EE" w14:textId="77777777" w:rsidR="003A6D7E" w:rsidRPr="0028494E" w:rsidRDefault="003A6D7E" w:rsidP="009D5282">
            <w:pPr>
              <w:suppressAutoHyphens/>
              <w:rPr>
                <w:rFonts w:ascii="Cambria" w:hAnsi="Cambria" w:cs="Calibri Light"/>
                <w:sz w:val="18"/>
                <w:szCs w:val="18"/>
                <w:lang w:val="nb-NO" w:eastAsia="zh-CN"/>
              </w:rPr>
            </w:pPr>
          </w:p>
        </w:tc>
        <w:tc>
          <w:tcPr>
            <w:tcW w:w="1304" w:type="dxa"/>
            <w:shd w:val="clear" w:color="auto" w:fill="auto"/>
            <w:noWrap/>
          </w:tcPr>
          <w:p w14:paraId="319235C8"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 projekta iesniegums kopumā</w:t>
            </w:r>
          </w:p>
        </w:tc>
        <w:tc>
          <w:tcPr>
            <w:tcW w:w="4111" w:type="dxa"/>
            <w:gridSpan w:val="3"/>
            <w:shd w:val="clear" w:color="auto" w:fill="auto"/>
            <w:noWrap/>
          </w:tcPr>
          <w:p w14:paraId="5125F6B9"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193A3785"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5FC75D75" w14:textId="77777777" w:rsidR="003A6D7E" w:rsidRPr="0028494E" w:rsidRDefault="003A6D7E" w:rsidP="009D5282">
            <w:pPr>
              <w:suppressAutoHyphens/>
              <w:rPr>
                <w:rFonts w:ascii="Cambria" w:hAnsi="Cambria" w:cs="Calibri Light"/>
                <w:sz w:val="18"/>
                <w:szCs w:val="18"/>
                <w:lang w:val="nb-NO" w:eastAsia="zh-CN"/>
              </w:rPr>
            </w:pPr>
          </w:p>
        </w:tc>
      </w:tr>
      <w:tr w:rsidR="003A6D7E" w:rsidRPr="0028494E" w14:paraId="3E5B8738" w14:textId="7E592B57" w:rsidTr="00425E51">
        <w:trPr>
          <w:trHeight w:val="355"/>
        </w:trPr>
        <w:tc>
          <w:tcPr>
            <w:tcW w:w="11619" w:type="dxa"/>
            <w:gridSpan w:val="8"/>
            <w:shd w:val="clear" w:color="auto" w:fill="B9CCE5"/>
            <w:hideMark/>
          </w:tcPr>
          <w:p w14:paraId="4640C893" w14:textId="77777777" w:rsidR="003A6D7E" w:rsidRPr="0028494E" w:rsidRDefault="003A6D7E" w:rsidP="009D5282">
            <w:pPr>
              <w:suppressAutoHyphens/>
              <w:rPr>
                <w:rFonts w:ascii="Cambria" w:hAnsi="Cambria" w:cs="Calibri Light"/>
                <w:bCs/>
                <w:sz w:val="18"/>
                <w:szCs w:val="18"/>
                <w:lang w:val="nb-NO" w:eastAsia="zh-CN"/>
              </w:rPr>
            </w:pPr>
            <w:r w:rsidRPr="0028494E">
              <w:rPr>
                <w:rFonts w:ascii="Cambria" w:hAnsi="Cambria" w:cs="Calibri Light"/>
                <w:b/>
                <w:bCs/>
                <w:sz w:val="18"/>
                <w:szCs w:val="18"/>
                <w:lang w:val="nb-NO" w:eastAsia="zh-CN"/>
              </w:rPr>
              <w:t>KVALITATĪVIE VĒRTĒŠANAS K</w:t>
            </w:r>
            <w:r w:rsidRPr="00425E51">
              <w:rPr>
                <w:rFonts w:ascii="Cambria" w:hAnsi="Cambria" w:cs="Calibri Light"/>
                <w:b/>
                <w:bCs/>
                <w:sz w:val="18"/>
                <w:szCs w:val="18"/>
                <w:shd w:val="clear" w:color="auto" w:fill="B9CCE5"/>
                <w:lang w:val="nb-NO" w:eastAsia="zh-CN"/>
              </w:rPr>
              <w:t>RITĒRIJI</w:t>
            </w:r>
          </w:p>
        </w:tc>
        <w:tc>
          <w:tcPr>
            <w:tcW w:w="567" w:type="dxa"/>
            <w:shd w:val="clear" w:color="auto" w:fill="FAE2D5" w:themeFill="accent2" w:themeFillTint="33"/>
          </w:tcPr>
          <w:p w14:paraId="2224936F"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0A0A4"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3E3CE456" w14:textId="6D7F8CF7" w:rsidTr="00425E51">
        <w:trPr>
          <w:trHeight w:val="355"/>
        </w:trPr>
        <w:tc>
          <w:tcPr>
            <w:tcW w:w="988" w:type="dxa"/>
            <w:shd w:val="clear" w:color="auto" w:fill="95B3D8"/>
          </w:tcPr>
          <w:p w14:paraId="585F44B0"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w:t>
            </w:r>
          </w:p>
        </w:tc>
        <w:tc>
          <w:tcPr>
            <w:tcW w:w="10631" w:type="dxa"/>
            <w:gridSpan w:val="7"/>
            <w:shd w:val="clear" w:color="auto" w:fill="95B3D8"/>
          </w:tcPr>
          <w:p w14:paraId="59DAE98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FDD260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14FD45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448971D" w14:textId="7E91198A" w:rsidTr="00A615FE">
        <w:trPr>
          <w:trHeight w:val="327"/>
        </w:trPr>
        <w:tc>
          <w:tcPr>
            <w:tcW w:w="988" w:type="dxa"/>
            <w:shd w:val="clear" w:color="auto" w:fill="FFFFFF" w:themeFill="background1"/>
            <w:noWrap/>
          </w:tcPr>
          <w:p w14:paraId="4110955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4.1.</w:t>
            </w:r>
          </w:p>
        </w:tc>
        <w:tc>
          <w:tcPr>
            <w:tcW w:w="6520" w:type="dxa"/>
            <w:gridSpan w:val="4"/>
            <w:shd w:val="clear" w:color="auto" w:fill="FFFFFF" w:themeFill="background1"/>
          </w:tcPr>
          <w:p w14:paraId="343E7CE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40% - pamatbāzes intensitāte</w:t>
            </w:r>
          </w:p>
        </w:tc>
        <w:tc>
          <w:tcPr>
            <w:tcW w:w="567" w:type="dxa"/>
            <w:shd w:val="clear" w:color="auto" w:fill="FFFFFF" w:themeFill="background1"/>
          </w:tcPr>
          <w:p w14:paraId="5C4B8B2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val="restart"/>
            <w:shd w:val="clear" w:color="auto" w:fill="auto"/>
            <w:noWrap/>
          </w:tcPr>
          <w:p w14:paraId="592554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Atbilstoši SVVA stratēģijas rīcību plānam</w:t>
            </w:r>
          </w:p>
        </w:tc>
        <w:tc>
          <w:tcPr>
            <w:tcW w:w="2268" w:type="dxa"/>
            <w:vMerge w:val="restart"/>
            <w:shd w:val="clear" w:color="auto" w:fill="auto"/>
            <w:noWrap/>
          </w:tcPr>
          <w:p w14:paraId="082A27E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Pretendents norāda pamatojumu atbalsta intensitātes piemērošanai</w:t>
            </w:r>
          </w:p>
        </w:tc>
        <w:tc>
          <w:tcPr>
            <w:tcW w:w="567" w:type="dxa"/>
            <w:vMerge w:val="restart"/>
          </w:tcPr>
          <w:p w14:paraId="5EA49F0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1F8DB57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6151F90" w14:textId="1A77C3D8" w:rsidTr="00A615FE">
        <w:trPr>
          <w:trHeight w:val="327"/>
        </w:trPr>
        <w:tc>
          <w:tcPr>
            <w:tcW w:w="988" w:type="dxa"/>
            <w:shd w:val="clear" w:color="auto" w:fill="FFFFFF" w:themeFill="background1"/>
            <w:noWrap/>
          </w:tcPr>
          <w:p w14:paraId="7FDA0C1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4.2.</w:t>
            </w:r>
          </w:p>
        </w:tc>
        <w:tc>
          <w:tcPr>
            <w:tcW w:w="6520" w:type="dxa"/>
            <w:gridSpan w:val="4"/>
            <w:shd w:val="clear" w:color="auto" w:fill="FFFFFF" w:themeFill="background1"/>
          </w:tcPr>
          <w:p w14:paraId="6B0F0FB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65% - I</w:t>
            </w:r>
            <w:r w:rsidRPr="0028494E">
              <w:rPr>
                <w:rFonts w:ascii="Cambria" w:hAnsi="Cambria" w:cs="Calibri Light"/>
                <w:sz w:val="18"/>
                <w:szCs w:val="18"/>
                <w:lang w:val="lv-LV"/>
              </w:rPr>
              <w:t>novācija VRG darbības teritorijas vai valsts mērogā un/vai ņemti vērā  bioekonomikas aspekti, klimatneitralitāte</w:t>
            </w:r>
          </w:p>
        </w:tc>
        <w:tc>
          <w:tcPr>
            <w:tcW w:w="567" w:type="dxa"/>
            <w:shd w:val="clear" w:color="auto" w:fill="FFFFFF" w:themeFill="background1"/>
          </w:tcPr>
          <w:p w14:paraId="3BDBE5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DF40AF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655D69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17883F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FA0E39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668EE1B" w14:textId="5A4946C4" w:rsidTr="00A615FE">
        <w:trPr>
          <w:trHeight w:val="327"/>
        </w:trPr>
        <w:tc>
          <w:tcPr>
            <w:tcW w:w="988" w:type="dxa"/>
            <w:shd w:val="clear" w:color="auto" w:fill="FFFFFF" w:themeFill="background1"/>
            <w:noWrap/>
          </w:tcPr>
          <w:p w14:paraId="2368BB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4.3.</w:t>
            </w:r>
          </w:p>
        </w:tc>
        <w:tc>
          <w:tcPr>
            <w:tcW w:w="6520" w:type="dxa"/>
            <w:gridSpan w:val="4"/>
            <w:shd w:val="clear" w:color="auto" w:fill="FFFFFF" w:themeFill="background1"/>
          </w:tcPr>
          <w:p w14:paraId="03F084DE"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75% «Lauku biļete»</w:t>
            </w:r>
          </w:p>
        </w:tc>
        <w:tc>
          <w:tcPr>
            <w:tcW w:w="567" w:type="dxa"/>
            <w:shd w:val="clear" w:color="auto" w:fill="FFFFFF" w:themeFill="background1"/>
          </w:tcPr>
          <w:p w14:paraId="3D25EE4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w:t>
            </w:r>
          </w:p>
        </w:tc>
        <w:tc>
          <w:tcPr>
            <w:tcW w:w="1276" w:type="dxa"/>
            <w:vMerge/>
            <w:shd w:val="clear" w:color="auto" w:fill="auto"/>
            <w:noWrap/>
          </w:tcPr>
          <w:p w14:paraId="7333B58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1C890D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F22349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2CBEB8"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125ADBDA" w14:textId="779D79CC" w:rsidTr="00425E51">
        <w:trPr>
          <w:trHeight w:val="327"/>
        </w:trPr>
        <w:tc>
          <w:tcPr>
            <w:tcW w:w="988" w:type="dxa"/>
            <w:shd w:val="clear" w:color="auto" w:fill="95B3D8"/>
            <w:noWrap/>
          </w:tcPr>
          <w:p w14:paraId="22835A8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w:t>
            </w:r>
          </w:p>
        </w:tc>
        <w:tc>
          <w:tcPr>
            <w:tcW w:w="10631" w:type="dxa"/>
            <w:gridSpan w:val="7"/>
            <w:shd w:val="clear" w:color="auto" w:fill="95B3D8"/>
          </w:tcPr>
          <w:p w14:paraId="2434A2EB"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229999D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F5688F5"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F708979" w14:textId="65D116F6" w:rsidTr="00A615FE">
        <w:trPr>
          <w:trHeight w:val="327"/>
        </w:trPr>
        <w:tc>
          <w:tcPr>
            <w:tcW w:w="988" w:type="dxa"/>
            <w:shd w:val="clear" w:color="auto" w:fill="FFFFFF" w:themeFill="background1"/>
            <w:noWrap/>
            <w:hideMark/>
          </w:tcPr>
          <w:p w14:paraId="42B102C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5.1.</w:t>
            </w:r>
          </w:p>
        </w:tc>
        <w:tc>
          <w:tcPr>
            <w:tcW w:w="6520" w:type="dxa"/>
            <w:gridSpan w:val="4"/>
            <w:shd w:val="clear" w:color="auto" w:fill="FFFFFF" w:themeFill="background1"/>
            <w:hideMark/>
          </w:tcPr>
          <w:p w14:paraId="1BC54CB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567" w:type="dxa"/>
            <w:shd w:val="clear" w:color="auto" w:fill="FFFFFF" w:themeFill="background1"/>
          </w:tcPr>
          <w:p w14:paraId="7B1BCA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424992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B13CA2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014000E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 Tiek vērtēta pretendenta spēja formulēt līdz šim nerisinātas teritorijas iedzīvotāju vajadzības pēc konkrēta produkta (pakalpojuma/preces) </w:t>
            </w:r>
          </w:p>
        </w:tc>
        <w:tc>
          <w:tcPr>
            <w:tcW w:w="567" w:type="dxa"/>
            <w:vMerge w:val="restart"/>
          </w:tcPr>
          <w:p w14:paraId="39CAFA1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16AD43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0745038F" w14:textId="1A5C8E63" w:rsidTr="00A615FE">
        <w:trPr>
          <w:trHeight w:val="326"/>
        </w:trPr>
        <w:tc>
          <w:tcPr>
            <w:tcW w:w="988" w:type="dxa"/>
            <w:shd w:val="clear" w:color="auto" w:fill="FFFFFF" w:themeFill="background1"/>
            <w:noWrap/>
          </w:tcPr>
          <w:p w14:paraId="6B56A6B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5.2.</w:t>
            </w:r>
          </w:p>
        </w:tc>
        <w:tc>
          <w:tcPr>
            <w:tcW w:w="6520" w:type="dxa"/>
            <w:gridSpan w:val="4"/>
            <w:shd w:val="clear" w:color="auto" w:fill="FFFFFF" w:themeFill="background1"/>
          </w:tcPr>
          <w:p w14:paraId="7646D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Vispārīgi aprakstīta esošā situācija un nepārliecinošs problēmas izklāsts</w:t>
            </w:r>
          </w:p>
        </w:tc>
        <w:tc>
          <w:tcPr>
            <w:tcW w:w="567" w:type="dxa"/>
            <w:shd w:val="clear" w:color="auto" w:fill="FFFFFF" w:themeFill="background1"/>
          </w:tcPr>
          <w:p w14:paraId="177DD34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511F474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7FD30C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402CCA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BCF333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7D14EEFE" w14:textId="06ECE196" w:rsidTr="00A615FE">
        <w:trPr>
          <w:trHeight w:val="326"/>
        </w:trPr>
        <w:tc>
          <w:tcPr>
            <w:tcW w:w="988" w:type="dxa"/>
            <w:shd w:val="clear" w:color="auto" w:fill="FFFFFF" w:themeFill="background1"/>
            <w:noWrap/>
          </w:tcPr>
          <w:p w14:paraId="7DA6407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5.3.</w:t>
            </w:r>
          </w:p>
        </w:tc>
        <w:tc>
          <w:tcPr>
            <w:tcW w:w="6520" w:type="dxa"/>
            <w:gridSpan w:val="4"/>
            <w:shd w:val="clear" w:color="auto" w:fill="FFFFFF" w:themeFill="background1"/>
          </w:tcPr>
          <w:p w14:paraId="6E0311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izprotama projekta ideja, apraksts nepilnīgs</w:t>
            </w:r>
          </w:p>
        </w:tc>
        <w:tc>
          <w:tcPr>
            <w:tcW w:w="567" w:type="dxa"/>
            <w:shd w:val="clear" w:color="auto" w:fill="FFFFFF" w:themeFill="background1"/>
          </w:tcPr>
          <w:p w14:paraId="06C095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2540E35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455F88EE"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10D46D6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896DCBB"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6644867" w14:textId="5E9ED656" w:rsidTr="00425E51">
        <w:trPr>
          <w:trHeight w:val="327"/>
        </w:trPr>
        <w:tc>
          <w:tcPr>
            <w:tcW w:w="988" w:type="dxa"/>
            <w:shd w:val="clear" w:color="auto" w:fill="95B3D8"/>
            <w:noWrap/>
          </w:tcPr>
          <w:p w14:paraId="272192F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w:t>
            </w:r>
          </w:p>
        </w:tc>
        <w:tc>
          <w:tcPr>
            <w:tcW w:w="10631" w:type="dxa"/>
            <w:gridSpan w:val="7"/>
            <w:shd w:val="clear" w:color="auto" w:fill="95B3D8"/>
          </w:tcPr>
          <w:p w14:paraId="4E10D26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Ražošanas un tehnoloģisko procesu apraksts, pakalpojuma sniegšanas apraksts</w:t>
            </w:r>
          </w:p>
        </w:tc>
        <w:tc>
          <w:tcPr>
            <w:tcW w:w="567" w:type="dxa"/>
            <w:shd w:val="clear" w:color="auto" w:fill="FAE2D5" w:themeFill="accent2" w:themeFillTint="33"/>
          </w:tcPr>
          <w:p w14:paraId="141A270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918A5F"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0B71C3" w14:textId="00760BEC" w:rsidTr="00A615FE">
        <w:trPr>
          <w:trHeight w:val="327"/>
        </w:trPr>
        <w:tc>
          <w:tcPr>
            <w:tcW w:w="988" w:type="dxa"/>
            <w:shd w:val="clear" w:color="auto" w:fill="FFFFFF" w:themeFill="background1"/>
            <w:noWrap/>
            <w:hideMark/>
          </w:tcPr>
          <w:p w14:paraId="003A7D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6.1.</w:t>
            </w:r>
          </w:p>
        </w:tc>
        <w:tc>
          <w:tcPr>
            <w:tcW w:w="6520" w:type="dxa"/>
            <w:gridSpan w:val="4"/>
            <w:shd w:val="clear" w:color="auto" w:fill="FFFFFF" w:themeFill="background1"/>
            <w:hideMark/>
          </w:tcPr>
          <w:p w14:paraId="5EFAACF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aprakstīts ražošanas un tehnoloģiskais process, pakalpojuma sniegšanas process</w:t>
            </w:r>
          </w:p>
        </w:tc>
        <w:tc>
          <w:tcPr>
            <w:tcW w:w="567" w:type="dxa"/>
            <w:shd w:val="clear" w:color="auto" w:fill="FFFFFF" w:themeFill="background1"/>
          </w:tcPr>
          <w:p w14:paraId="51CB913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098E1C3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B.2.2.</w:t>
            </w:r>
          </w:p>
        </w:tc>
        <w:tc>
          <w:tcPr>
            <w:tcW w:w="2268" w:type="dxa"/>
            <w:vMerge w:val="restart"/>
            <w:shd w:val="clear" w:color="auto" w:fill="auto"/>
            <w:noWrap/>
            <w:hideMark/>
          </w:tcPr>
          <w:p w14:paraId="2BDDE0F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spēja saprotami izklāstīt ražošanas un tehnoloģiskos procesus, aprakstīts kā tiks sniegts piedāvātais pakalpojums</w:t>
            </w:r>
          </w:p>
        </w:tc>
        <w:tc>
          <w:tcPr>
            <w:tcW w:w="567" w:type="dxa"/>
            <w:vMerge w:val="restart"/>
          </w:tcPr>
          <w:p w14:paraId="125CBF4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4130F"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16C0762" w14:textId="564BF460" w:rsidTr="00A615FE">
        <w:trPr>
          <w:trHeight w:val="326"/>
        </w:trPr>
        <w:tc>
          <w:tcPr>
            <w:tcW w:w="988" w:type="dxa"/>
            <w:shd w:val="clear" w:color="auto" w:fill="FFFFFF" w:themeFill="background1"/>
            <w:noWrap/>
          </w:tcPr>
          <w:p w14:paraId="24183B7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6.2.</w:t>
            </w:r>
          </w:p>
        </w:tc>
        <w:tc>
          <w:tcPr>
            <w:tcW w:w="6520" w:type="dxa"/>
            <w:gridSpan w:val="4"/>
            <w:shd w:val="clear" w:color="auto" w:fill="FFFFFF" w:themeFill="background1"/>
          </w:tcPr>
          <w:p w14:paraId="50AE97E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Visp</w:t>
            </w:r>
            <w:r w:rsidRPr="0028494E">
              <w:rPr>
                <w:rFonts w:ascii="Cambria" w:hAnsi="Cambria" w:cs="Calibri Light"/>
                <w:sz w:val="18"/>
                <w:szCs w:val="18"/>
                <w:lang w:eastAsia="zh-CN"/>
              </w:rPr>
              <w:t>ārīgi aprakstīts ražošanas un tehnoloģiskais process, pakalpojuma sniegšanas process</w:t>
            </w:r>
          </w:p>
        </w:tc>
        <w:tc>
          <w:tcPr>
            <w:tcW w:w="567" w:type="dxa"/>
            <w:shd w:val="clear" w:color="auto" w:fill="FFFFFF" w:themeFill="background1"/>
          </w:tcPr>
          <w:p w14:paraId="550657E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F680539"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49D4BA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067B21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AEAE89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F6C0A34" w14:textId="60E97092" w:rsidTr="00A615FE">
        <w:trPr>
          <w:trHeight w:val="326"/>
        </w:trPr>
        <w:tc>
          <w:tcPr>
            <w:tcW w:w="988" w:type="dxa"/>
            <w:shd w:val="clear" w:color="auto" w:fill="FFFFFF" w:themeFill="background1"/>
            <w:noWrap/>
          </w:tcPr>
          <w:p w14:paraId="4863F98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6.3.</w:t>
            </w:r>
          </w:p>
        </w:tc>
        <w:tc>
          <w:tcPr>
            <w:tcW w:w="6520" w:type="dxa"/>
            <w:gridSpan w:val="4"/>
            <w:shd w:val="clear" w:color="auto" w:fill="FFFFFF" w:themeFill="background1"/>
          </w:tcPr>
          <w:p w14:paraId="3E69132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aprakstīts ražošanas un tehnoloģiskais process, pakalpojuma sniegšanas process</w:t>
            </w:r>
          </w:p>
        </w:tc>
        <w:tc>
          <w:tcPr>
            <w:tcW w:w="567" w:type="dxa"/>
            <w:shd w:val="clear" w:color="auto" w:fill="FFFFFF" w:themeFill="background1"/>
          </w:tcPr>
          <w:p w14:paraId="601087D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538710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154707C"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F46EEA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908613"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063DB613" w14:textId="21747C78" w:rsidTr="00425E51">
        <w:trPr>
          <w:trHeight w:val="327"/>
        </w:trPr>
        <w:tc>
          <w:tcPr>
            <w:tcW w:w="988" w:type="dxa"/>
            <w:shd w:val="clear" w:color="auto" w:fill="95B3D8"/>
            <w:noWrap/>
          </w:tcPr>
          <w:p w14:paraId="1ED05FD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w:t>
            </w:r>
          </w:p>
        </w:tc>
        <w:tc>
          <w:tcPr>
            <w:tcW w:w="10631" w:type="dxa"/>
            <w:gridSpan w:val="7"/>
            <w:shd w:val="clear" w:color="auto" w:fill="95B3D8"/>
          </w:tcPr>
          <w:p w14:paraId="3AF93A4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Tirgus izpēte (konkurentu analīze, teritorijas analīze, nepieciešamie resursi u.c.)</w:t>
            </w:r>
          </w:p>
        </w:tc>
        <w:tc>
          <w:tcPr>
            <w:tcW w:w="567" w:type="dxa"/>
            <w:shd w:val="clear" w:color="auto" w:fill="FAE2D5" w:themeFill="accent2" w:themeFillTint="33"/>
          </w:tcPr>
          <w:p w14:paraId="583AF4B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CD7BAEC"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05C974" w14:textId="4B2AB378" w:rsidTr="00A615FE">
        <w:trPr>
          <w:trHeight w:val="327"/>
        </w:trPr>
        <w:tc>
          <w:tcPr>
            <w:tcW w:w="988" w:type="dxa"/>
            <w:shd w:val="clear" w:color="auto" w:fill="FFFFFF" w:themeFill="background1"/>
            <w:noWrap/>
            <w:hideMark/>
          </w:tcPr>
          <w:p w14:paraId="087EA92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7.1.</w:t>
            </w:r>
          </w:p>
        </w:tc>
        <w:tc>
          <w:tcPr>
            <w:tcW w:w="6520" w:type="dxa"/>
            <w:gridSpan w:val="4"/>
            <w:shd w:val="clear" w:color="auto" w:fill="FFFFFF" w:themeFill="background1"/>
            <w:hideMark/>
          </w:tcPr>
          <w:p w14:paraId="7E2D1EF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Detalizēti veikta tirgus izpēte, konkurentu un projekta darbības teritorijas analīze, apzināti nepieciešamie resursi un to ieguves, pamatota produkta vieta tirgū, izstrādāta pārdošanas stratēģija</w:t>
            </w:r>
          </w:p>
        </w:tc>
        <w:tc>
          <w:tcPr>
            <w:tcW w:w="567" w:type="dxa"/>
            <w:shd w:val="clear" w:color="auto" w:fill="FFFFFF" w:themeFill="background1"/>
          </w:tcPr>
          <w:p w14:paraId="240A51C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AF05453" w14:textId="77777777" w:rsidR="00A615FE" w:rsidRPr="0028494E" w:rsidRDefault="00A615FE" w:rsidP="009D5282">
            <w:pPr>
              <w:suppressAutoHyphens/>
              <w:rPr>
                <w:rFonts w:ascii="Cambria" w:hAnsi="Cambria" w:cs="Calibri Light"/>
                <w:sz w:val="18"/>
                <w:szCs w:val="18"/>
                <w:lang w:eastAsia="zh-CN"/>
              </w:rPr>
            </w:pPr>
            <w:r w:rsidRPr="0028494E">
              <w:rPr>
                <w:rFonts w:ascii="Cambria" w:hAnsi="Cambria" w:cs="Calibri Light"/>
                <w:sz w:val="18"/>
                <w:szCs w:val="18"/>
                <w:lang w:val="nb-NO" w:eastAsia="zh-CN"/>
              </w:rPr>
              <w:t>B.2.3.</w:t>
            </w:r>
          </w:p>
          <w:p w14:paraId="30DFD8D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FFFFFF" w:themeFill="background1"/>
            <w:noWrap/>
            <w:hideMark/>
          </w:tcPr>
          <w:p w14:paraId="168F283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Tiek vērtēta pretendenta spēja formulēt līdz šim nerisinātas teritorijas iedzīvotāju vajadzības pēc konkrēta produkta (pakalpojuma/preces). Teritorijas un konkurentu izpēte vas tikt pievienota projekta pielikumā</w:t>
            </w:r>
          </w:p>
        </w:tc>
        <w:tc>
          <w:tcPr>
            <w:tcW w:w="567" w:type="dxa"/>
            <w:vMerge w:val="restart"/>
            <w:shd w:val="clear" w:color="auto" w:fill="FFFFFF" w:themeFill="background1"/>
          </w:tcPr>
          <w:p w14:paraId="5F4C59F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4033E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2C85C9EE" w14:textId="21C7528C" w:rsidTr="00A615FE">
        <w:trPr>
          <w:trHeight w:val="326"/>
        </w:trPr>
        <w:tc>
          <w:tcPr>
            <w:tcW w:w="988" w:type="dxa"/>
            <w:shd w:val="clear" w:color="auto" w:fill="FFFFFF" w:themeFill="background1"/>
            <w:noWrap/>
          </w:tcPr>
          <w:p w14:paraId="320E1EF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7.2.</w:t>
            </w:r>
          </w:p>
        </w:tc>
        <w:tc>
          <w:tcPr>
            <w:tcW w:w="6520" w:type="dxa"/>
            <w:gridSpan w:val="4"/>
            <w:shd w:val="clear" w:color="auto" w:fill="FFFFFF" w:themeFill="background1"/>
          </w:tcPr>
          <w:p w14:paraId="62C6A99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situācija apzināta, produktam ir sava vieta tirgū.</w:t>
            </w:r>
            <w:r w:rsidRPr="0028494E">
              <w:rPr>
                <w:rFonts w:ascii="Cambria" w:hAnsi="Cambria" w:cs="Calibri Light"/>
                <w:bCs/>
                <w:sz w:val="18"/>
                <w:szCs w:val="18"/>
                <w:lang w:val="nb-NO" w:eastAsia="zh-CN"/>
              </w:rPr>
              <w:t xml:space="preserve"> Paredzamais uzlabojums teritorijas attīstībai nav pietiekami argumentēts. Nepietiekoši skaidroti resursu ieguves veidi</w:t>
            </w:r>
          </w:p>
        </w:tc>
        <w:tc>
          <w:tcPr>
            <w:tcW w:w="567" w:type="dxa"/>
            <w:shd w:val="clear" w:color="auto" w:fill="FFFFFF" w:themeFill="background1"/>
          </w:tcPr>
          <w:p w14:paraId="7A64169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CC35C7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DBE671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C24F3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6B697A7"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F832BE" w14:textId="55E4D6DB" w:rsidTr="00A615FE">
        <w:trPr>
          <w:trHeight w:val="326"/>
        </w:trPr>
        <w:tc>
          <w:tcPr>
            <w:tcW w:w="988" w:type="dxa"/>
            <w:shd w:val="clear" w:color="auto" w:fill="FFFFFF" w:themeFill="background1"/>
            <w:noWrap/>
          </w:tcPr>
          <w:p w14:paraId="23A06A8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7.3.</w:t>
            </w:r>
          </w:p>
        </w:tc>
        <w:tc>
          <w:tcPr>
            <w:tcW w:w="6520" w:type="dxa"/>
            <w:gridSpan w:val="4"/>
            <w:shd w:val="clear" w:color="auto" w:fill="FFFFFF" w:themeFill="background1"/>
          </w:tcPr>
          <w:p w14:paraId="5C22B5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Tirgus un konkurentu izpēte veikta virspusēji un nav pārliecības, ka produkta realizācija būs veiksmīga</w:t>
            </w:r>
          </w:p>
        </w:tc>
        <w:tc>
          <w:tcPr>
            <w:tcW w:w="567" w:type="dxa"/>
            <w:shd w:val="clear" w:color="auto" w:fill="FFFFFF" w:themeFill="background1"/>
          </w:tcPr>
          <w:p w14:paraId="3AA5324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6E864EC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31889CE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1ACD35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47136CB2"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B7A26F1" w14:textId="4F3DBA09" w:rsidTr="00425E51">
        <w:trPr>
          <w:trHeight w:val="242"/>
        </w:trPr>
        <w:tc>
          <w:tcPr>
            <w:tcW w:w="988" w:type="dxa"/>
            <w:shd w:val="clear" w:color="auto" w:fill="95B3D8"/>
            <w:noWrap/>
          </w:tcPr>
          <w:p w14:paraId="2CBF814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w:t>
            </w:r>
          </w:p>
        </w:tc>
        <w:tc>
          <w:tcPr>
            <w:tcW w:w="10631" w:type="dxa"/>
            <w:gridSpan w:val="7"/>
            <w:shd w:val="clear" w:color="auto" w:fill="95B3D8"/>
          </w:tcPr>
          <w:p w14:paraId="49CF9454"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aprakstīta potenciālā mērķa grupa un tās ieguvumi pēc projekta realizācijas</w:t>
            </w:r>
          </w:p>
        </w:tc>
        <w:tc>
          <w:tcPr>
            <w:tcW w:w="567" w:type="dxa"/>
            <w:shd w:val="clear" w:color="auto" w:fill="FAE2D5" w:themeFill="accent2" w:themeFillTint="33"/>
          </w:tcPr>
          <w:p w14:paraId="1C99EB6A"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E16CF27"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38F4F4D7" w14:textId="1C15C384" w:rsidTr="00A615FE">
        <w:trPr>
          <w:trHeight w:val="242"/>
        </w:trPr>
        <w:tc>
          <w:tcPr>
            <w:tcW w:w="988" w:type="dxa"/>
            <w:shd w:val="clear" w:color="auto" w:fill="FFFFFF" w:themeFill="background1"/>
            <w:noWrap/>
            <w:hideMark/>
          </w:tcPr>
          <w:p w14:paraId="5834CFE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8.1.</w:t>
            </w:r>
          </w:p>
        </w:tc>
        <w:tc>
          <w:tcPr>
            <w:tcW w:w="6520" w:type="dxa"/>
            <w:gridSpan w:val="4"/>
            <w:shd w:val="clear" w:color="auto" w:fill="FFFFFF" w:themeFill="background1"/>
          </w:tcPr>
          <w:p w14:paraId="7D17CCE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Skaidri noteikta un aprakstīta mērķgrupa</w:t>
            </w:r>
          </w:p>
        </w:tc>
        <w:tc>
          <w:tcPr>
            <w:tcW w:w="567" w:type="dxa"/>
            <w:shd w:val="clear" w:color="auto" w:fill="FFFFFF" w:themeFill="background1"/>
          </w:tcPr>
          <w:p w14:paraId="151C451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hideMark/>
          </w:tcPr>
          <w:p w14:paraId="7893130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w:t>
            </w:r>
          </w:p>
          <w:p w14:paraId="3D4D58D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hideMark/>
          </w:tcPr>
          <w:p w14:paraId="5B57236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Mērķa grupu aprakstam var izmantot «Biedrības «No Salacas līdz Rūjai» SVVA stratēģija 2023. -2027.g.» ,  nodaļu 1.1.3. Sociālekonomisks apskats</w:t>
            </w:r>
          </w:p>
        </w:tc>
        <w:tc>
          <w:tcPr>
            <w:tcW w:w="567" w:type="dxa"/>
            <w:vMerge w:val="restart"/>
          </w:tcPr>
          <w:p w14:paraId="1EF71A2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09FA6936"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A0DC76E" w14:textId="66A2F051" w:rsidTr="00A615FE">
        <w:trPr>
          <w:trHeight w:val="121"/>
        </w:trPr>
        <w:tc>
          <w:tcPr>
            <w:tcW w:w="988" w:type="dxa"/>
            <w:shd w:val="clear" w:color="auto" w:fill="FFFFFF" w:themeFill="background1"/>
            <w:noWrap/>
          </w:tcPr>
          <w:p w14:paraId="2861A33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8.2.</w:t>
            </w:r>
          </w:p>
        </w:tc>
        <w:tc>
          <w:tcPr>
            <w:tcW w:w="6520" w:type="dxa"/>
            <w:gridSpan w:val="4"/>
            <w:shd w:val="clear" w:color="auto" w:fill="FFFFFF" w:themeFill="background1"/>
          </w:tcPr>
          <w:p w14:paraId="44BF36E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Noteikta vispārīga mērķgrupa</w:t>
            </w:r>
          </w:p>
        </w:tc>
        <w:tc>
          <w:tcPr>
            <w:tcW w:w="567" w:type="dxa"/>
            <w:shd w:val="clear" w:color="auto" w:fill="FFFFFF" w:themeFill="background1"/>
          </w:tcPr>
          <w:p w14:paraId="76AAA93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0C2A86A3"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567BE505"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31BCB31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3EA3A01"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8A00C03" w14:textId="1BC00564" w:rsidTr="00A615FE">
        <w:trPr>
          <w:trHeight w:val="121"/>
        </w:trPr>
        <w:tc>
          <w:tcPr>
            <w:tcW w:w="988" w:type="dxa"/>
            <w:shd w:val="clear" w:color="auto" w:fill="FFFFFF" w:themeFill="background1"/>
            <w:noWrap/>
          </w:tcPr>
          <w:p w14:paraId="2DA8C64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8.3.</w:t>
            </w:r>
          </w:p>
        </w:tc>
        <w:tc>
          <w:tcPr>
            <w:tcW w:w="6520" w:type="dxa"/>
            <w:gridSpan w:val="4"/>
            <w:shd w:val="clear" w:color="auto" w:fill="FFFFFF" w:themeFill="background1"/>
          </w:tcPr>
          <w:p w14:paraId="3ECAE97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noteikta mērķgrupa</w:t>
            </w:r>
          </w:p>
        </w:tc>
        <w:tc>
          <w:tcPr>
            <w:tcW w:w="567" w:type="dxa"/>
            <w:shd w:val="clear" w:color="auto" w:fill="FFFFFF" w:themeFill="background1"/>
          </w:tcPr>
          <w:p w14:paraId="096BF82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0E1C2CFE"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F6B5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86BFD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9B9CAE"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C7AB044" w14:textId="5CD68066" w:rsidTr="00425E51">
        <w:trPr>
          <w:trHeight w:val="363"/>
        </w:trPr>
        <w:tc>
          <w:tcPr>
            <w:tcW w:w="988" w:type="dxa"/>
            <w:shd w:val="clear" w:color="auto" w:fill="95B3D8"/>
            <w:noWrap/>
          </w:tcPr>
          <w:p w14:paraId="6EF9997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w:t>
            </w:r>
          </w:p>
        </w:tc>
        <w:tc>
          <w:tcPr>
            <w:tcW w:w="10631" w:type="dxa"/>
            <w:gridSpan w:val="7"/>
            <w:shd w:val="clear" w:color="auto" w:fill="95B3D8"/>
          </w:tcPr>
          <w:p w14:paraId="78825EC5"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risku (laika, darbs</w:t>
            </w:r>
            <w:r w:rsidRPr="0028494E">
              <w:rPr>
                <w:rFonts w:ascii="Cambria" w:hAnsi="Cambria" w:cs="Calibri Light"/>
                <w:b/>
                <w:bCs/>
                <w:sz w:val="18"/>
                <w:szCs w:val="18"/>
                <w:lang w:eastAsia="zh-CN"/>
              </w:rPr>
              <w:t>pēka, finanšu, juridiskie, administratīvie)</w:t>
            </w:r>
            <w:r w:rsidRPr="0028494E">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40384F9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C08A3F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9FA2AA9" w14:textId="62863B0D" w:rsidTr="00A615FE">
        <w:trPr>
          <w:trHeight w:val="363"/>
        </w:trPr>
        <w:tc>
          <w:tcPr>
            <w:tcW w:w="988" w:type="dxa"/>
            <w:shd w:val="clear" w:color="auto" w:fill="FFFFFF" w:themeFill="background1"/>
            <w:noWrap/>
            <w:hideMark/>
          </w:tcPr>
          <w:p w14:paraId="49C8EE8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9.1.</w:t>
            </w:r>
          </w:p>
        </w:tc>
        <w:tc>
          <w:tcPr>
            <w:tcW w:w="6520" w:type="dxa"/>
            <w:gridSpan w:val="4"/>
            <w:shd w:val="clear" w:color="auto" w:fill="FFFFFF" w:themeFill="background1"/>
          </w:tcPr>
          <w:p w14:paraId="3C748CD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567" w:type="dxa"/>
            <w:shd w:val="clear" w:color="auto" w:fill="FFFFFF" w:themeFill="background1"/>
          </w:tcPr>
          <w:p w14:paraId="5E4CB4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3FB597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B.2.4.</w:t>
            </w:r>
          </w:p>
        </w:tc>
        <w:tc>
          <w:tcPr>
            <w:tcW w:w="2268" w:type="dxa"/>
            <w:vMerge w:val="restart"/>
            <w:shd w:val="clear" w:color="auto" w:fill="auto"/>
            <w:noWrap/>
            <w:hideMark/>
          </w:tcPr>
          <w:p w14:paraId="34902C2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5124FC6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2944E25"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10A1D7AE" w14:textId="1E86B4EA" w:rsidTr="00A615FE">
        <w:trPr>
          <w:trHeight w:val="363"/>
        </w:trPr>
        <w:tc>
          <w:tcPr>
            <w:tcW w:w="988" w:type="dxa"/>
            <w:shd w:val="clear" w:color="auto" w:fill="FFFFFF" w:themeFill="background1"/>
            <w:noWrap/>
          </w:tcPr>
          <w:p w14:paraId="2D43571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9.2.</w:t>
            </w:r>
          </w:p>
        </w:tc>
        <w:tc>
          <w:tcPr>
            <w:tcW w:w="6520" w:type="dxa"/>
            <w:gridSpan w:val="4"/>
            <w:shd w:val="clear" w:color="auto" w:fill="FFFFFF" w:themeFill="background1"/>
          </w:tcPr>
          <w:p w14:paraId="0B718C1D" w14:textId="77777777" w:rsidR="00A615FE" w:rsidRPr="0028494E" w:rsidRDefault="00A615FE" w:rsidP="009D5282">
            <w:pPr>
              <w:suppressAutoHyphens/>
              <w:rPr>
                <w:rFonts w:ascii="Cambria" w:hAnsi="Cambria" w:cs="Calibri Light"/>
                <w:b/>
                <w:sz w:val="18"/>
                <w:szCs w:val="18"/>
                <w:lang w:val="nb-NO" w:eastAsia="zh-CN"/>
              </w:rPr>
            </w:pPr>
            <w:r w:rsidRPr="0028494E">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567" w:type="dxa"/>
            <w:shd w:val="clear" w:color="auto" w:fill="FFFFFF" w:themeFill="background1"/>
          </w:tcPr>
          <w:p w14:paraId="1E18FE3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3FDC667B"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5545DD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42E368E"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0D735D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58ED2DD" w14:textId="4B3897B3" w:rsidTr="00A615FE">
        <w:trPr>
          <w:trHeight w:val="363"/>
        </w:trPr>
        <w:tc>
          <w:tcPr>
            <w:tcW w:w="988" w:type="dxa"/>
            <w:shd w:val="clear" w:color="auto" w:fill="FFFFFF" w:themeFill="background1"/>
            <w:noWrap/>
          </w:tcPr>
          <w:p w14:paraId="2BDBF35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9.3.</w:t>
            </w:r>
          </w:p>
        </w:tc>
        <w:tc>
          <w:tcPr>
            <w:tcW w:w="6520" w:type="dxa"/>
            <w:gridSpan w:val="4"/>
            <w:shd w:val="clear" w:color="auto" w:fill="FFFFFF" w:themeFill="background1"/>
          </w:tcPr>
          <w:p w14:paraId="30145017" w14:textId="77777777" w:rsidR="00A615FE" w:rsidRPr="0028494E" w:rsidRDefault="00A615FE" w:rsidP="009D5282">
            <w:pPr>
              <w:suppressAutoHyphens/>
              <w:rPr>
                <w:rFonts w:ascii="Cambria" w:hAnsi="Cambria" w:cs="Calibri Light"/>
                <w:sz w:val="18"/>
                <w:szCs w:val="18"/>
                <w:highlight w:val="yellow"/>
                <w:lang w:val="nb-NO" w:eastAsia="zh-CN"/>
              </w:rPr>
            </w:pPr>
            <w:r w:rsidRPr="0028494E">
              <w:rPr>
                <w:rFonts w:ascii="Cambria" w:hAnsi="Cambria" w:cs="Calibri Light"/>
                <w:bCs/>
                <w:sz w:val="18"/>
                <w:szCs w:val="18"/>
                <w:lang w:val="nb-NO" w:eastAsia="zh-CN"/>
              </w:rPr>
              <w:t>Nav izvērtēti riski</w:t>
            </w:r>
          </w:p>
        </w:tc>
        <w:tc>
          <w:tcPr>
            <w:tcW w:w="567" w:type="dxa"/>
            <w:shd w:val="clear" w:color="auto" w:fill="FFFFFF" w:themeFill="background1"/>
          </w:tcPr>
          <w:p w14:paraId="16514E4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483413E4"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0EBEA79"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53201D5A"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552082C5"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5940C66" w14:textId="5B45AA1D" w:rsidTr="00425E51">
        <w:trPr>
          <w:trHeight w:val="363"/>
        </w:trPr>
        <w:tc>
          <w:tcPr>
            <w:tcW w:w="988" w:type="dxa"/>
            <w:shd w:val="clear" w:color="auto" w:fill="95B3D8"/>
            <w:noWrap/>
          </w:tcPr>
          <w:p w14:paraId="133C36E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10.</w:t>
            </w:r>
          </w:p>
        </w:tc>
        <w:tc>
          <w:tcPr>
            <w:tcW w:w="10631" w:type="dxa"/>
            <w:gridSpan w:val="7"/>
            <w:shd w:val="clear" w:color="auto" w:fill="95B3D8"/>
          </w:tcPr>
          <w:p w14:paraId="08126AB3"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B8060A2"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A9BFF9E"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63CEFD" w14:textId="6DAA0525" w:rsidTr="00A615FE">
        <w:trPr>
          <w:trHeight w:val="242"/>
        </w:trPr>
        <w:tc>
          <w:tcPr>
            <w:tcW w:w="988" w:type="dxa"/>
            <w:shd w:val="clear" w:color="auto" w:fill="FFFFFF" w:themeFill="background1"/>
            <w:noWrap/>
          </w:tcPr>
          <w:p w14:paraId="5BAC87CF"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10.1.</w:t>
            </w:r>
          </w:p>
        </w:tc>
        <w:tc>
          <w:tcPr>
            <w:tcW w:w="6520" w:type="dxa"/>
            <w:gridSpan w:val="4"/>
            <w:shd w:val="clear" w:color="auto" w:fill="FFFFFF" w:themeFill="background1"/>
          </w:tcPr>
          <w:p w14:paraId="04E2F97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ir atbilstošas laika grafikam</w:t>
            </w:r>
          </w:p>
        </w:tc>
        <w:tc>
          <w:tcPr>
            <w:tcW w:w="567" w:type="dxa"/>
            <w:shd w:val="clear" w:color="auto" w:fill="FFFFFF" w:themeFill="background1"/>
          </w:tcPr>
          <w:p w14:paraId="128978A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3EE6E63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p w14:paraId="3B1A279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val="restart"/>
            <w:shd w:val="clear" w:color="auto" w:fill="auto"/>
            <w:noWrap/>
          </w:tcPr>
          <w:p w14:paraId="756CB4DF" w14:textId="77777777" w:rsidR="00A615FE" w:rsidRPr="0028494E" w:rsidRDefault="00A615FE" w:rsidP="009D5282">
            <w:pPr>
              <w:suppressAutoHyphens/>
              <w:rPr>
                <w:rFonts w:ascii="Cambria" w:hAnsi="Cambria" w:cs="Calibri Light"/>
                <w:color w:val="FF0000"/>
                <w:sz w:val="18"/>
                <w:szCs w:val="18"/>
                <w:lang w:eastAsia="zh-CN"/>
              </w:rPr>
            </w:pPr>
            <w:r w:rsidRPr="0028494E">
              <w:rPr>
                <w:rFonts w:ascii="Cambria" w:hAnsi="Cambria" w:cs="Calibri Light"/>
                <w:sz w:val="18"/>
                <w:szCs w:val="18"/>
                <w:lang w:val="nb-NO" w:eastAsia="zh-CN"/>
              </w:rPr>
              <w:t>Atbilstoši sludinājumā norādītajam projekta īstenošanas termiņam</w:t>
            </w:r>
          </w:p>
        </w:tc>
        <w:tc>
          <w:tcPr>
            <w:tcW w:w="567" w:type="dxa"/>
            <w:vMerge w:val="restart"/>
          </w:tcPr>
          <w:p w14:paraId="5E30FCD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E94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43B43A" w14:textId="0BFAFFF8" w:rsidTr="00A615FE">
        <w:trPr>
          <w:trHeight w:val="242"/>
        </w:trPr>
        <w:tc>
          <w:tcPr>
            <w:tcW w:w="988" w:type="dxa"/>
            <w:shd w:val="clear" w:color="auto" w:fill="FFFFFF" w:themeFill="background1"/>
            <w:noWrap/>
          </w:tcPr>
          <w:p w14:paraId="1E08A30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10.2.</w:t>
            </w:r>
          </w:p>
        </w:tc>
        <w:tc>
          <w:tcPr>
            <w:tcW w:w="6520" w:type="dxa"/>
            <w:gridSpan w:val="4"/>
            <w:shd w:val="clear" w:color="auto" w:fill="FFFFFF" w:themeFill="background1"/>
          </w:tcPr>
          <w:p w14:paraId="4C639C63"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Plānotā projekta īstenošanā ir laika grafika neatbilstības</w:t>
            </w:r>
          </w:p>
        </w:tc>
        <w:tc>
          <w:tcPr>
            <w:tcW w:w="567" w:type="dxa"/>
            <w:shd w:val="clear" w:color="auto" w:fill="FFFFFF" w:themeFill="background1"/>
          </w:tcPr>
          <w:p w14:paraId="24734F1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76AD15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691E6633"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7AFDB3B8"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373A824B"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E6D6F99" w14:textId="5AA54FBC" w:rsidTr="00A615FE">
        <w:trPr>
          <w:trHeight w:val="242"/>
        </w:trPr>
        <w:tc>
          <w:tcPr>
            <w:tcW w:w="988" w:type="dxa"/>
            <w:shd w:val="clear" w:color="auto" w:fill="FFFFFF" w:themeFill="background1"/>
            <w:noWrap/>
          </w:tcPr>
          <w:p w14:paraId="1665FF0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10.3.</w:t>
            </w:r>
          </w:p>
        </w:tc>
        <w:tc>
          <w:tcPr>
            <w:tcW w:w="6520" w:type="dxa"/>
            <w:gridSpan w:val="4"/>
            <w:shd w:val="clear" w:color="auto" w:fill="auto"/>
          </w:tcPr>
          <w:p w14:paraId="61F53682"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Aktivitātes nav atbilstošas laika grafikam un nav loģiska secība aktivitāšu realizēšanā</w:t>
            </w:r>
          </w:p>
        </w:tc>
        <w:tc>
          <w:tcPr>
            <w:tcW w:w="567" w:type="dxa"/>
            <w:shd w:val="clear" w:color="auto" w:fill="FFFFFF" w:themeFill="background1"/>
          </w:tcPr>
          <w:p w14:paraId="173915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03F349C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2760FA42"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822051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2F0CCFF"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1C09B7E" w14:textId="3AF5031E" w:rsidTr="00425E51">
        <w:trPr>
          <w:trHeight w:val="242"/>
        </w:trPr>
        <w:tc>
          <w:tcPr>
            <w:tcW w:w="988" w:type="dxa"/>
            <w:shd w:val="clear" w:color="auto" w:fill="95B3D8"/>
            <w:noWrap/>
          </w:tcPr>
          <w:p w14:paraId="575F0E3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w:t>
            </w:r>
          </w:p>
        </w:tc>
        <w:tc>
          <w:tcPr>
            <w:tcW w:w="10631" w:type="dxa"/>
            <w:gridSpan w:val="7"/>
            <w:shd w:val="clear" w:color="auto" w:fill="95B3D8"/>
          </w:tcPr>
          <w:p w14:paraId="74B0E7FC"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164D6CA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4855D6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5F8B314C" w14:textId="6B5C3704" w:rsidTr="00A615FE">
        <w:trPr>
          <w:trHeight w:val="242"/>
        </w:trPr>
        <w:tc>
          <w:tcPr>
            <w:tcW w:w="988" w:type="dxa"/>
            <w:shd w:val="clear" w:color="auto" w:fill="FFFFFF" w:themeFill="background1"/>
            <w:noWrap/>
          </w:tcPr>
          <w:p w14:paraId="151A0EA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11.1.</w:t>
            </w:r>
          </w:p>
        </w:tc>
        <w:tc>
          <w:tcPr>
            <w:tcW w:w="6520" w:type="dxa"/>
            <w:gridSpan w:val="4"/>
            <w:shd w:val="clear" w:color="auto" w:fill="auto"/>
          </w:tcPr>
          <w:p w14:paraId="23B133B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Ir skaidri aprakstīts kā tiks nodrošināta projekta rezultātu uzturēšana </w:t>
            </w:r>
          </w:p>
        </w:tc>
        <w:tc>
          <w:tcPr>
            <w:tcW w:w="567" w:type="dxa"/>
            <w:shd w:val="clear" w:color="auto" w:fill="FFFFFF" w:themeFill="background1"/>
          </w:tcPr>
          <w:p w14:paraId="601A213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noWrap/>
          </w:tcPr>
          <w:p w14:paraId="657A03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 B.2.7.</w:t>
            </w:r>
          </w:p>
        </w:tc>
        <w:tc>
          <w:tcPr>
            <w:tcW w:w="2268" w:type="dxa"/>
            <w:vMerge w:val="restart"/>
            <w:shd w:val="clear" w:color="auto" w:fill="auto"/>
            <w:noWrap/>
          </w:tcPr>
          <w:p w14:paraId="14E991C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 preču vai pakalpojumu noieta attīstība un uzņēmuma izaugsmes vīzija</w:t>
            </w:r>
          </w:p>
        </w:tc>
        <w:tc>
          <w:tcPr>
            <w:tcW w:w="567" w:type="dxa"/>
            <w:vMerge w:val="restart"/>
          </w:tcPr>
          <w:p w14:paraId="59771891"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4BB77A0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6044DA2C" w14:textId="58D2509D" w:rsidTr="00A615FE">
        <w:trPr>
          <w:trHeight w:val="242"/>
        </w:trPr>
        <w:tc>
          <w:tcPr>
            <w:tcW w:w="988" w:type="dxa"/>
            <w:shd w:val="clear" w:color="auto" w:fill="FFFFFF" w:themeFill="background1"/>
            <w:noWrap/>
          </w:tcPr>
          <w:p w14:paraId="79EF29E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11.2.</w:t>
            </w:r>
          </w:p>
        </w:tc>
        <w:tc>
          <w:tcPr>
            <w:tcW w:w="6520" w:type="dxa"/>
            <w:gridSpan w:val="4"/>
            <w:shd w:val="clear" w:color="auto" w:fill="auto"/>
          </w:tcPr>
          <w:p w14:paraId="6727F9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Apraksts vispārīgs, pamatotība daļēja</w:t>
            </w:r>
          </w:p>
        </w:tc>
        <w:tc>
          <w:tcPr>
            <w:tcW w:w="567" w:type="dxa"/>
            <w:shd w:val="clear" w:color="auto" w:fill="FFFFFF" w:themeFill="background1"/>
          </w:tcPr>
          <w:p w14:paraId="038D624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auto"/>
            <w:noWrap/>
          </w:tcPr>
          <w:p w14:paraId="61FEDD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09717291"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2CA5ACD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76B7599"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D9F1839" w14:textId="108B2AE7" w:rsidTr="00A615FE">
        <w:trPr>
          <w:trHeight w:val="242"/>
        </w:trPr>
        <w:tc>
          <w:tcPr>
            <w:tcW w:w="988" w:type="dxa"/>
            <w:tcBorders>
              <w:bottom w:val="single" w:sz="4" w:space="0" w:color="auto"/>
            </w:tcBorders>
            <w:shd w:val="clear" w:color="auto" w:fill="FFFFFF" w:themeFill="background1"/>
            <w:noWrap/>
          </w:tcPr>
          <w:p w14:paraId="4C72BE5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11.3.</w:t>
            </w:r>
          </w:p>
        </w:tc>
        <w:tc>
          <w:tcPr>
            <w:tcW w:w="6520" w:type="dxa"/>
            <w:gridSpan w:val="4"/>
            <w:tcBorders>
              <w:bottom w:val="single" w:sz="4" w:space="0" w:color="auto"/>
            </w:tcBorders>
            <w:shd w:val="clear" w:color="auto" w:fill="auto"/>
          </w:tcPr>
          <w:p w14:paraId="68FD398A"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aprakstīta projekta ilgtspēja</w:t>
            </w:r>
          </w:p>
        </w:tc>
        <w:tc>
          <w:tcPr>
            <w:tcW w:w="567" w:type="dxa"/>
            <w:shd w:val="clear" w:color="auto" w:fill="FFFFFF" w:themeFill="background1"/>
          </w:tcPr>
          <w:p w14:paraId="559561D6"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ED72E80"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001FC397"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4FD527F7"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45F99BD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0567FB9" w14:textId="13DD2CC1" w:rsidTr="00425E51">
        <w:trPr>
          <w:trHeight w:val="422"/>
        </w:trPr>
        <w:tc>
          <w:tcPr>
            <w:tcW w:w="988" w:type="dxa"/>
            <w:tcBorders>
              <w:bottom w:val="nil"/>
            </w:tcBorders>
            <w:shd w:val="clear" w:color="auto" w:fill="95B3D8"/>
            <w:noWrap/>
          </w:tcPr>
          <w:p w14:paraId="3B712E88"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w:t>
            </w:r>
          </w:p>
        </w:tc>
        <w:tc>
          <w:tcPr>
            <w:tcW w:w="10631" w:type="dxa"/>
            <w:gridSpan w:val="7"/>
            <w:tcBorders>
              <w:bottom w:val="nil"/>
            </w:tcBorders>
            <w:shd w:val="clear" w:color="auto" w:fill="95B3D8"/>
          </w:tcPr>
          <w:p w14:paraId="0012E7E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0A7380D9"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270A95D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7A221657" w14:textId="5C226B7C" w:rsidTr="00A615FE">
        <w:trPr>
          <w:trHeight w:val="387"/>
        </w:trPr>
        <w:tc>
          <w:tcPr>
            <w:tcW w:w="988" w:type="dxa"/>
            <w:tcBorders>
              <w:bottom w:val="nil"/>
            </w:tcBorders>
            <w:shd w:val="clear" w:color="auto" w:fill="FFFFFF" w:themeFill="background1"/>
            <w:noWrap/>
          </w:tcPr>
          <w:p w14:paraId="416EC60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1AF0E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Plānotās iegādes ir atbilstošas projekta mērķim un ir dots argumentēts pamatojums</w:t>
            </w:r>
          </w:p>
        </w:tc>
        <w:tc>
          <w:tcPr>
            <w:tcW w:w="567" w:type="dxa"/>
            <w:shd w:val="clear" w:color="auto" w:fill="FFFFFF" w:themeFill="background1"/>
          </w:tcPr>
          <w:p w14:paraId="43BD9B7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5C022D2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B.8., B.10.</w:t>
            </w:r>
          </w:p>
        </w:tc>
        <w:tc>
          <w:tcPr>
            <w:tcW w:w="2268" w:type="dxa"/>
            <w:vMerge w:val="restart"/>
            <w:tcBorders>
              <w:top w:val="single" w:sz="4" w:space="0" w:color="auto"/>
            </w:tcBorders>
            <w:shd w:val="clear" w:color="auto" w:fill="FFFFFF" w:themeFill="background1"/>
            <w:noWrap/>
          </w:tcPr>
          <w:p w14:paraId="5A89F8F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2DEB1F0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2F8257D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076C8" w14:textId="36711DF0" w:rsidTr="00A615FE">
        <w:trPr>
          <w:trHeight w:val="379"/>
        </w:trPr>
        <w:tc>
          <w:tcPr>
            <w:tcW w:w="988" w:type="dxa"/>
            <w:tcBorders>
              <w:bottom w:val="nil"/>
            </w:tcBorders>
            <w:shd w:val="clear" w:color="auto" w:fill="FFFFFF" w:themeFill="background1"/>
            <w:noWrap/>
          </w:tcPr>
          <w:p w14:paraId="08C0014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48FE4D1F"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Projektā plānotās iegādes nav atbilstošas projekta mērķim</w:t>
            </w:r>
          </w:p>
        </w:tc>
        <w:tc>
          <w:tcPr>
            <w:tcW w:w="567" w:type="dxa"/>
            <w:shd w:val="clear" w:color="auto" w:fill="FFFFFF" w:themeFill="background1"/>
          </w:tcPr>
          <w:p w14:paraId="5EE184E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CB4D902"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10F5C69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22DE617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2C964E9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5CB3D32" w14:textId="1D50C401" w:rsidTr="00425E51">
        <w:trPr>
          <w:trHeight w:val="379"/>
        </w:trPr>
        <w:tc>
          <w:tcPr>
            <w:tcW w:w="988" w:type="dxa"/>
            <w:tcBorders>
              <w:bottom w:val="nil"/>
            </w:tcBorders>
            <w:shd w:val="clear" w:color="auto" w:fill="95B3D8"/>
            <w:noWrap/>
          </w:tcPr>
          <w:p w14:paraId="3B69AE0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w:t>
            </w:r>
          </w:p>
        </w:tc>
        <w:tc>
          <w:tcPr>
            <w:tcW w:w="10631" w:type="dxa"/>
            <w:gridSpan w:val="7"/>
            <w:tcBorders>
              <w:bottom w:val="nil"/>
            </w:tcBorders>
            <w:shd w:val="clear" w:color="auto" w:fill="95B3D8"/>
          </w:tcPr>
          <w:p w14:paraId="6045EE13"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ieviešana</w:t>
            </w:r>
          </w:p>
        </w:tc>
        <w:tc>
          <w:tcPr>
            <w:tcW w:w="567" w:type="dxa"/>
            <w:tcBorders>
              <w:bottom w:val="nil"/>
            </w:tcBorders>
            <w:shd w:val="clear" w:color="auto" w:fill="FAE2D5" w:themeFill="accent2" w:themeFillTint="33"/>
          </w:tcPr>
          <w:p w14:paraId="649C080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3E7C1E19"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83C2457" w14:textId="3A9B86B7" w:rsidTr="00A615FE">
        <w:trPr>
          <w:trHeight w:val="379"/>
        </w:trPr>
        <w:tc>
          <w:tcPr>
            <w:tcW w:w="988" w:type="dxa"/>
            <w:tcBorders>
              <w:bottom w:val="nil"/>
            </w:tcBorders>
            <w:shd w:val="clear" w:color="auto" w:fill="FFFFFF" w:themeFill="background1"/>
            <w:noWrap/>
          </w:tcPr>
          <w:p w14:paraId="10F78F6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13.1.</w:t>
            </w:r>
          </w:p>
        </w:tc>
        <w:tc>
          <w:tcPr>
            <w:tcW w:w="6520" w:type="dxa"/>
            <w:gridSpan w:val="4"/>
            <w:tcBorders>
              <w:bottom w:val="nil"/>
            </w:tcBorders>
            <w:shd w:val="clear" w:color="auto" w:fill="FFFFFF" w:themeFill="background1"/>
          </w:tcPr>
          <w:p w14:paraId="0444BC4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567" w:type="dxa"/>
            <w:shd w:val="clear" w:color="auto" w:fill="FFFFFF" w:themeFill="background1"/>
          </w:tcPr>
          <w:p w14:paraId="5BF7DE89"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noWrap/>
          </w:tcPr>
          <w:p w14:paraId="4F21197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B.2.1.,B.2.3., B.2.6.</w:t>
            </w:r>
          </w:p>
        </w:tc>
        <w:tc>
          <w:tcPr>
            <w:tcW w:w="2268" w:type="dxa"/>
            <w:vMerge w:val="restart"/>
            <w:shd w:val="clear" w:color="auto" w:fill="FFFFFF" w:themeFill="background1"/>
            <w:noWrap/>
          </w:tcPr>
          <w:p w14:paraId="43D9DE9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Ieteikums projekta pielikumā ietvert informāciju par atbalsta pretendenta vadītāja / komandas prasmēm un līdzšinējo pieredzi kā arī finanšu piesaisti, ja tāda ir nepieciešama</w:t>
            </w:r>
          </w:p>
        </w:tc>
        <w:tc>
          <w:tcPr>
            <w:tcW w:w="567" w:type="dxa"/>
            <w:vMerge w:val="restart"/>
            <w:shd w:val="clear" w:color="auto" w:fill="FFFFFF" w:themeFill="background1"/>
          </w:tcPr>
          <w:p w14:paraId="03F5F30D"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shd w:val="clear" w:color="auto" w:fill="FFFFFF" w:themeFill="background1"/>
          </w:tcPr>
          <w:p w14:paraId="7B8BE7F4"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FD8B15D" w14:textId="414E74CD" w:rsidTr="00A615FE">
        <w:trPr>
          <w:trHeight w:val="379"/>
        </w:trPr>
        <w:tc>
          <w:tcPr>
            <w:tcW w:w="988" w:type="dxa"/>
            <w:tcBorders>
              <w:bottom w:val="nil"/>
            </w:tcBorders>
            <w:shd w:val="clear" w:color="auto" w:fill="FFFFFF" w:themeFill="background1"/>
            <w:noWrap/>
          </w:tcPr>
          <w:p w14:paraId="564AD1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13.2.</w:t>
            </w:r>
          </w:p>
        </w:tc>
        <w:tc>
          <w:tcPr>
            <w:tcW w:w="6520" w:type="dxa"/>
            <w:gridSpan w:val="4"/>
            <w:tcBorders>
              <w:bottom w:val="nil"/>
            </w:tcBorders>
            <w:shd w:val="clear" w:color="auto" w:fill="FFFFFF" w:themeFill="background1"/>
          </w:tcPr>
          <w:p w14:paraId="0F6382E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567" w:type="dxa"/>
            <w:shd w:val="clear" w:color="auto" w:fill="FFFFFF" w:themeFill="background1"/>
          </w:tcPr>
          <w:p w14:paraId="77A0C42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noWrap/>
          </w:tcPr>
          <w:p w14:paraId="6D922B3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FFFFFF" w:themeFill="background1"/>
            <w:noWrap/>
          </w:tcPr>
          <w:p w14:paraId="1B91B4F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shd w:val="clear" w:color="auto" w:fill="FFFFFF" w:themeFill="background1"/>
          </w:tcPr>
          <w:p w14:paraId="19AA4DE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shd w:val="clear" w:color="auto" w:fill="FFFFFF" w:themeFill="background1"/>
          </w:tcPr>
          <w:p w14:paraId="79E3AB5E"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E4E4628" w14:textId="2E323F9E" w:rsidTr="00A615FE">
        <w:trPr>
          <w:trHeight w:val="379"/>
        </w:trPr>
        <w:tc>
          <w:tcPr>
            <w:tcW w:w="988" w:type="dxa"/>
            <w:tcBorders>
              <w:bottom w:val="nil"/>
            </w:tcBorders>
            <w:shd w:val="clear" w:color="auto" w:fill="FFFFFF" w:themeFill="background1"/>
            <w:noWrap/>
          </w:tcPr>
          <w:p w14:paraId="77190EC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13.3.</w:t>
            </w:r>
          </w:p>
        </w:tc>
        <w:tc>
          <w:tcPr>
            <w:tcW w:w="6520" w:type="dxa"/>
            <w:gridSpan w:val="4"/>
            <w:tcBorders>
              <w:bottom w:val="nil"/>
            </w:tcBorders>
            <w:shd w:val="clear" w:color="auto" w:fill="FFFFFF" w:themeFill="background1"/>
          </w:tcPr>
          <w:p w14:paraId="1757F76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567" w:type="dxa"/>
            <w:shd w:val="clear" w:color="auto" w:fill="FFFFFF" w:themeFill="background1"/>
          </w:tcPr>
          <w:p w14:paraId="24BA020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0EEDA74F"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nil"/>
            </w:tcBorders>
            <w:shd w:val="clear" w:color="auto" w:fill="FFFFFF" w:themeFill="background1"/>
            <w:noWrap/>
          </w:tcPr>
          <w:p w14:paraId="4E383B78"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60E2D79F"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58BF5DA6"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3A837E6F" w14:textId="40788D8F" w:rsidTr="00425E51">
        <w:trPr>
          <w:trHeight w:val="242"/>
        </w:trPr>
        <w:tc>
          <w:tcPr>
            <w:tcW w:w="988" w:type="dxa"/>
            <w:shd w:val="clear" w:color="auto" w:fill="95B3D8"/>
            <w:noWrap/>
          </w:tcPr>
          <w:p w14:paraId="7BE64505"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w:t>
            </w:r>
          </w:p>
        </w:tc>
        <w:tc>
          <w:tcPr>
            <w:tcW w:w="10631" w:type="dxa"/>
            <w:gridSpan w:val="7"/>
            <w:shd w:val="clear" w:color="auto" w:fill="95B3D8"/>
          </w:tcPr>
          <w:p w14:paraId="4BF2BE83"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61169E48"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6BDB822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66BC05CF" w14:textId="5F1C54BA" w:rsidTr="00A615FE">
        <w:trPr>
          <w:trHeight w:val="86"/>
        </w:trPr>
        <w:tc>
          <w:tcPr>
            <w:tcW w:w="988" w:type="dxa"/>
            <w:shd w:val="clear" w:color="auto" w:fill="FFFFFF" w:themeFill="background1"/>
            <w:noWrap/>
          </w:tcPr>
          <w:p w14:paraId="61962FC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14.1.</w:t>
            </w:r>
          </w:p>
        </w:tc>
        <w:tc>
          <w:tcPr>
            <w:tcW w:w="6520" w:type="dxa"/>
            <w:gridSpan w:val="4"/>
            <w:shd w:val="clear" w:color="auto" w:fill="FFFFFF" w:themeFill="background1"/>
          </w:tcPr>
          <w:p w14:paraId="59B4D69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Cs/>
                <w:sz w:val="18"/>
                <w:szCs w:val="18"/>
                <w:lang w:val="nb-NO" w:eastAsia="zh-CN"/>
              </w:rPr>
              <w:t xml:space="preserve">Projektam pievienots ideju paskaidrojošs vizuālais risinājums - pašu </w:t>
            </w:r>
            <w:r w:rsidRPr="0028494E">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28494E">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567" w:type="dxa"/>
            <w:tcBorders>
              <w:bottom w:val="single" w:sz="4" w:space="0" w:color="auto"/>
            </w:tcBorders>
            <w:shd w:val="clear" w:color="auto" w:fill="FFFFFF" w:themeFill="background1"/>
          </w:tcPr>
          <w:p w14:paraId="099A2AA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A6294BD"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bottom w:val="single" w:sz="4" w:space="0" w:color="auto"/>
            </w:tcBorders>
            <w:shd w:val="clear" w:color="auto" w:fill="auto"/>
            <w:noWrap/>
          </w:tcPr>
          <w:p w14:paraId="32F11B9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484020D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CEB3F82"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A20CEB1" w14:textId="47F03332" w:rsidTr="00A615FE">
        <w:trPr>
          <w:trHeight w:val="242"/>
        </w:trPr>
        <w:tc>
          <w:tcPr>
            <w:tcW w:w="988" w:type="dxa"/>
            <w:shd w:val="clear" w:color="auto" w:fill="FFFFFF" w:themeFill="background1"/>
            <w:noWrap/>
          </w:tcPr>
          <w:p w14:paraId="5637B88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14.2.</w:t>
            </w:r>
          </w:p>
        </w:tc>
        <w:tc>
          <w:tcPr>
            <w:tcW w:w="6520" w:type="dxa"/>
            <w:gridSpan w:val="4"/>
            <w:shd w:val="clear" w:color="auto" w:fill="FFFFFF" w:themeFill="background1"/>
          </w:tcPr>
          <w:p w14:paraId="32AE12B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Projektam nav pievienots skaidrojošs vizuāls pielikums</w:t>
            </w:r>
          </w:p>
        </w:tc>
        <w:tc>
          <w:tcPr>
            <w:tcW w:w="567" w:type="dxa"/>
            <w:shd w:val="clear" w:color="auto" w:fill="FFFFFF" w:themeFill="background1"/>
          </w:tcPr>
          <w:p w14:paraId="5B0FE45E"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B8E2B6"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bottom w:val="single" w:sz="4" w:space="0" w:color="auto"/>
            </w:tcBorders>
            <w:shd w:val="clear" w:color="auto" w:fill="auto"/>
            <w:noWrap/>
          </w:tcPr>
          <w:p w14:paraId="4EDE1D8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Borders>
              <w:bottom w:val="single" w:sz="4" w:space="0" w:color="auto"/>
            </w:tcBorders>
          </w:tcPr>
          <w:p w14:paraId="00846B56"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Borders>
              <w:bottom w:val="single" w:sz="4" w:space="0" w:color="auto"/>
            </w:tcBorders>
          </w:tcPr>
          <w:p w14:paraId="64E8DE4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1459DE" w14:textId="54A33C54" w:rsidTr="00425E51">
        <w:trPr>
          <w:trHeight w:val="242"/>
        </w:trPr>
        <w:tc>
          <w:tcPr>
            <w:tcW w:w="988" w:type="dxa"/>
            <w:shd w:val="clear" w:color="auto" w:fill="95B3D8"/>
            <w:noWrap/>
          </w:tcPr>
          <w:p w14:paraId="17A62AAE"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w:t>
            </w:r>
          </w:p>
        </w:tc>
        <w:tc>
          <w:tcPr>
            <w:tcW w:w="10631" w:type="dxa"/>
            <w:gridSpan w:val="7"/>
            <w:shd w:val="clear" w:color="auto" w:fill="95B3D8"/>
          </w:tcPr>
          <w:p w14:paraId="5CC00889"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FFF61E5"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54E3EC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A3FDA00" w14:textId="75CA3C97" w:rsidTr="00A615FE">
        <w:trPr>
          <w:trHeight w:val="242"/>
        </w:trPr>
        <w:tc>
          <w:tcPr>
            <w:tcW w:w="988" w:type="dxa"/>
            <w:shd w:val="clear" w:color="auto" w:fill="FFFFFF" w:themeFill="background1"/>
            <w:noWrap/>
          </w:tcPr>
          <w:p w14:paraId="7DC87B4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15.1.</w:t>
            </w:r>
          </w:p>
        </w:tc>
        <w:tc>
          <w:tcPr>
            <w:tcW w:w="6520" w:type="dxa"/>
            <w:gridSpan w:val="4"/>
            <w:shd w:val="clear" w:color="auto" w:fill="auto"/>
          </w:tcPr>
          <w:p w14:paraId="0F2E46A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567" w:type="dxa"/>
            <w:shd w:val="clear" w:color="auto" w:fill="FFFFFF" w:themeFill="background1"/>
          </w:tcPr>
          <w:p w14:paraId="7D5887A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4858BA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VRG datu bāze</w:t>
            </w:r>
          </w:p>
        </w:tc>
        <w:tc>
          <w:tcPr>
            <w:tcW w:w="2268" w:type="dxa"/>
            <w:vMerge w:val="restart"/>
            <w:tcBorders>
              <w:top w:val="nil"/>
            </w:tcBorders>
            <w:shd w:val="clear" w:color="auto" w:fill="auto"/>
            <w:noWrap/>
          </w:tcPr>
          <w:p w14:paraId="0EE96121"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w:t>
            </w:r>
            <w:r w:rsidRPr="0028494E">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2650B9F5"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tcBorders>
              <w:top w:val="nil"/>
            </w:tcBorders>
          </w:tcPr>
          <w:p w14:paraId="6A835BD2"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BBB0469" w14:textId="4C6687F1" w:rsidTr="00A615FE">
        <w:trPr>
          <w:trHeight w:val="242"/>
        </w:trPr>
        <w:tc>
          <w:tcPr>
            <w:tcW w:w="988" w:type="dxa"/>
            <w:shd w:val="clear" w:color="auto" w:fill="FFFFFF" w:themeFill="background1"/>
            <w:noWrap/>
          </w:tcPr>
          <w:p w14:paraId="6E9AEF8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15.2.</w:t>
            </w:r>
          </w:p>
        </w:tc>
        <w:tc>
          <w:tcPr>
            <w:tcW w:w="6520" w:type="dxa"/>
            <w:gridSpan w:val="4"/>
            <w:shd w:val="clear" w:color="auto" w:fill="auto"/>
          </w:tcPr>
          <w:p w14:paraId="48E379AA"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567" w:type="dxa"/>
            <w:shd w:val="clear" w:color="auto" w:fill="FFFFFF" w:themeFill="background1"/>
          </w:tcPr>
          <w:p w14:paraId="59BF390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noWrap/>
          </w:tcPr>
          <w:p w14:paraId="17FB0228"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38E78BF"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9C1A0F5"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1479FDAC"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7D1E4F0E" w14:textId="27057026" w:rsidTr="00425E51">
        <w:trPr>
          <w:trHeight w:val="242"/>
        </w:trPr>
        <w:tc>
          <w:tcPr>
            <w:tcW w:w="988" w:type="dxa"/>
            <w:shd w:val="clear" w:color="auto" w:fill="95B3D8"/>
            <w:noWrap/>
          </w:tcPr>
          <w:p w14:paraId="30A525D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w:t>
            </w:r>
          </w:p>
        </w:tc>
        <w:tc>
          <w:tcPr>
            <w:tcW w:w="10631" w:type="dxa"/>
            <w:gridSpan w:val="7"/>
            <w:shd w:val="clear" w:color="auto" w:fill="95B3D8"/>
          </w:tcPr>
          <w:p w14:paraId="4AAA2A1C"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publicitāte </w:t>
            </w:r>
            <w:r w:rsidRPr="0028494E">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5056DDEE"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16AC3248"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0DB50128" w14:textId="6711AAC7" w:rsidTr="00A615FE">
        <w:trPr>
          <w:trHeight w:val="242"/>
        </w:trPr>
        <w:tc>
          <w:tcPr>
            <w:tcW w:w="988" w:type="dxa"/>
            <w:shd w:val="clear" w:color="auto" w:fill="FFFFFF" w:themeFill="background1"/>
            <w:noWrap/>
          </w:tcPr>
          <w:p w14:paraId="0ECBD8F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16.1.</w:t>
            </w:r>
          </w:p>
        </w:tc>
        <w:tc>
          <w:tcPr>
            <w:tcW w:w="6520" w:type="dxa"/>
            <w:gridSpan w:val="4"/>
            <w:shd w:val="clear" w:color="auto" w:fill="FFFFFF" w:themeFill="background1"/>
          </w:tcPr>
          <w:p w14:paraId="3D4ECEB3"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28494E">
              <w:rPr>
                <w:rStyle w:val="FootnoteReference"/>
                <w:rFonts w:ascii="Cambria" w:hAnsi="Cambria" w:cs="Calibri Light"/>
                <w:sz w:val="18"/>
                <w:szCs w:val="18"/>
                <w:lang w:val="nb-NO" w:eastAsia="zh-CN"/>
              </w:rPr>
              <w:footnoteReference w:id="2"/>
            </w:r>
          </w:p>
          <w:p w14:paraId="135C7C8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567" w:type="dxa"/>
            <w:shd w:val="clear" w:color="auto" w:fill="FFFFFF" w:themeFill="background1"/>
          </w:tcPr>
          <w:p w14:paraId="5E20FB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val="restart"/>
            <w:shd w:val="clear" w:color="auto" w:fill="FFFFFF" w:themeFill="background1"/>
            <w:noWrap/>
          </w:tcPr>
          <w:p w14:paraId="32560A79"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B.2.7.</w:t>
            </w:r>
          </w:p>
        </w:tc>
        <w:tc>
          <w:tcPr>
            <w:tcW w:w="2268" w:type="dxa"/>
            <w:vMerge w:val="restart"/>
            <w:shd w:val="clear" w:color="auto" w:fill="auto"/>
            <w:noWrap/>
          </w:tcPr>
          <w:p w14:paraId="29DC98B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Projektā plānotas un aprakstītas aktivitātes projekta publicitātes nodrošināšanai un informācijas izplatīšanai, tādējādi veicinot projekta atpazīstamību </w:t>
            </w:r>
          </w:p>
          <w:p w14:paraId="0EDAF59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Izvietojot informāciju par projektu digitālajā vidē, jāiekļauj sekojoša informācija:</w:t>
            </w:r>
          </w:p>
          <w:p w14:paraId="010BED7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41A262C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tc>
        <w:tc>
          <w:tcPr>
            <w:tcW w:w="567" w:type="dxa"/>
            <w:vMerge w:val="restart"/>
          </w:tcPr>
          <w:p w14:paraId="4B028E3C"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2BD17E18"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282FFDA" w14:textId="1EDF247B" w:rsidTr="00A615FE">
        <w:trPr>
          <w:trHeight w:val="242"/>
        </w:trPr>
        <w:tc>
          <w:tcPr>
            <w:tcW w:w="988" w:type="dxa"/>
            <w:shd w:val="clear" w:color="auto" w:fill="FFFFFF" w:themeFill="background1"/>
            <w:noWrap/>
          </w:tcPr>
          <w:p w14:paraId="73FA20B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16.2.</w:t>
            </w:r>
          </w:p>
        </w:tc>
        <w:tc>
          <w:tcPr>
            <w:tcW w:w="6520" w:type="dxa"/>
            <w:gridSpan w:val="4"/>
            <w:shd w:val="clear" w:color="auto" w:fill="FFFFFF" w:themeFill="background1"/>
          </w:tcPr>
          <w:p w14:paraId="5DC4F2E0"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567" w:type="dxa"/>
            <w:shd w:val="clear" w:color="auto" w:fill="FFFFFF" w:themeFill="background1"/>
          </w:tcPr>
          <w:p w14:paraId="67A66DA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noWrap/>
          </w:tcPr>
          <w:p w14:paraId="76C9067D"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shd w:val="clear" w:color="auto" w:fill="auto"/>
            <w:noWrap/>
          </w:tcPr>
          <w:p w14:paraId="190AE86B"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6A517253"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71873A47"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99A0D2C" w14:textId="6BD3AD73" w:rsidTr="00425E51">
        <w:trPr>
          <w:trHeight w:val="242"/>
        </w:trPr>
        <w:tc>
          <w:tcPr>
            <w:tcW w:w="988" w:type="dxa"/>
            <w:shd w:val="clear" w:color="auto" w:fill="95B3D8"/>
            <w:noWrap/>
          </w:tcPr>
          <w:p w14:paraId="069E23C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w:t>
            </w:r>
          </w:p>
        </w:tc>
        <w:tc>
          <w:tcPr>
            <w:tcW w:w="10631" w:type="dxa"/>
            <w:gridSpan w:val="7"/>
            <w:shd w:val="clear" w:color="auto" w:fill="95B3D8"/>
          </w:tcPr>
          <w:p w14:paraId="7BCEDA4F"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Projekta gatavība</w:t>
            </w:r>
          </w:p>
        </w:tc>
        <w:tc>
          <w:tcPr>
            <w:tcW w:w="567" w:type="dxa"/>
            <w:shd w:val="clear" w:color="auto" w:fill="FAE2D5" w:themeFill="accent2" w:themeFillTint="33"/>
          </w:tcPr>
          <w:p w14:paraId="5F743080"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2B21821"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2D6B702E" w14:textId="75546D7F" w:rsidTr="00A615FE">
        <w:trPr>
          <w:trHeight w:val="612"/>
        </w:trPr>
        <w:tc>
          <w:tcPr>
            <w:tcW w:w="988" w:type="dxa"/>
            <w:shd w:val="clear" w:color="auto" w:fill="FFFFFF" w:themeFill="background1"/>
            <w:noWrap/>
          </w:tcPr>
          <w:p w14:paraId="35F8303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17.1.</w:t>
            </w:r>
          </w:p>
        </w:tc>
        <w:tc>
          <w:tcPr>
            <w:tcW w:w="6520" w:type="dxa"/>
            <w:gridSpan w:val="4"/>
            <w:shd w:val="clear" w:color="auto" w:fill="auto"/>
          </w:tcPr>
          <w:p w14:paraId="0D5EA904"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Ir iesniegti visi nepieciešamie pavaddokumenti</w:t>
            </w:r>
            <w:r w:rsidRPr="0028494E">
              <w:rPr>
                <w:rStyle w:val="FootnoteReference"/>
                <w:rFonts w:ascii="Cambria" w:hAnsi="Cambria" w:cs="Calibri Light"/>
                <w:sz w:val="18"/>
                <w:szCs w:val="18"/>
                <w:lang w:val="nb-NO" w:eastAsia="zh-CN"/>
              </w:rPr>
              <w:footnoteReference w:id="3"/>
            </w:r>
          </w:p>
        </w:tc>
        <w:tc>
          <w:tcPr>
            <w:tcW w:w="567" w:type="dxa"/>
            <w:shd w:val="clear" w:color="auto" w:fill="FFFFFF" w:themeFill="background1"/>
          </w:tcPr>
          <w:p w14:paraId="0386BBAC"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62DA785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Veidlapas D sadaļa</w:t>
            </w:r>
          </w:p>
        </w:tc>
        <w:tc>
          <w:tcPr>
            <w:tcW w:w="2268" w:type="dxa"/>
            <w:vMerge w:val="restart"/>
            <w:tcBorders>
              <w:top w:val="nil"/>
            </w:tcBorders>
            <w:shd w:val="clear" w:color="auto" w:fill="auto"/>
            <w:noWrap/>
          </w:tcPr>
          <w:p w14:paraId="7246BC86"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Tiek vērtēta projekta gatavības pakāpe uz </w:t>
            </w:r>
            <w:r w:rsidRPr="0028494E">
              <w:rPr>
                <w:rFonts w:ascii="Cambria" w:hAnsi="Cambria" w:cs="Calibri Light"/>
                <w:sz w:val="18"/>
                <w:szCs w:val="18"/>
                <w:lang w:val="nb-NO" w:eastAsia="zh-CN"/>
              </w:rPr>
              <w:lastRenderedPageBreak/>
              <w:t>projekta iesniegšanas brīdi</w:t>
            </w:r>
          </w:p>
          <w:p w14:paraId="1EBB5F9C"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 xml:space="preserve">Projekta iesniegumam jāpievieno dokumenti, kas noteikti MKN Nr. 580. 48. p. </w:t>
            </w:r>
          </w:p>
          <w:p w14:paraId="154FB1FA"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val="restart"/>
            <w:tcBorders>
              <w:top w:val="nil"/>
            </w:tcBorders>
          </w:tcPr>
          <w:p w14:paraId="448765E2"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Borders>
              <w:top w:val="nil"/>
            </w:tcBorders>
          </w:tcPr>
          <w:p w14:paraId="42F9943A"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4A081FFE" w14:textId="7BB84EE8" w:rsidTr="00A615FE">
        <w:trPr>
          <w:trHeight w:val="612"/>
        </w:trPr>
        <w:tc>
          <w:tcPr>
            <w:tcW w:w="988" w:type="dxa"/>
            <w:shd w:val="clear" w:color="auto" w:fill="FFFFFF" w:themeFill="background1"/>
            <w:noWrap/>
          </w:tcPr>
          <w:p w14:paraId="0DBB5C9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lastRenderedPageBreak/>
              <w:t>17.2.</w:t>
            </w:r>
          </w:p>
        </w:tc>
        <w:tc>
          <w:tcPr>
            <w:tcW w:w="6520" w:type="dxa"/>
            <w:gridSpan w:val="4"/>
            <w:shd w:val="clear" w:color="auto" w:fill="auto"/>
          </w:tcPr>
          <w:p w14:paraId="67DB07E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Nav iesniegti visi nepieciešamie pavaddokumenti</w:t>
            </w:r>
          </w:p>
        </w:tc>
        <w:tc>
          <w:tcPr>
            <w:tcW w:w="567" w:type="dxa"/>
            <w:shd w:val="clear" w:color="auto" w:fill="FFFFFF" w:themeFill="background1"/>
          </w:tcPr>
          <w:p w14:paraId="58CC2CD2"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tcBorders>
              <w:top w:val="nil"/>
            </w:tcBorders>
            <w:shd w:val="clear" w:color="auto" w:fill="auto"/>
            <w:noWrap/>
          </w:tcPr>
          <w:p w14:paraId="2BE05BB1" w14:textId="77777777" w:rsidR="00A615FE" w:rsidRPr="0028494E" w:rsidRDefault="00A615FE" w:rsidP="009D5282">
            <w:pPr>
              <w:suppressAutoHyphens/>
              <w:rPr>
                <w:rFonts w:ascii="Cambria" w:hAnsi="Cambria" w:cs="Calibri Light"/>
                <w:sz w:val="18"/>
                <w:szCs w:val="18"/>
                <w:lang w:val="nb-NO" w:eastAsia="zh-CN"/>
              </w:rPr>
            </w:pPr>
          </w:p>
        </w:tc>
        <w:tc>
          <w:tcPr>
            <w:tcW w:w="2268" w:type="dxa"/>
            <w:vMerge/>
            <w:tcBorders>
              <w:top w:val="nil"/>
            </w:tcBorders>
            <w:shd w:val="clear" w:color="auto" w:fill="auto"/>
            <w:noWrap/>
          </w:tcPr>
          <w:p w14:paraId="592A6240" w14:textId="77777777" w:rsidR="00A615FE" w:rsidRPr="0028494E" w:rsidRDefault="00A615FE" w:rsidP="009D5282">
            <w:pPr>
              <w:suppressAutoHyphens/>
              <w:rPr>
                <w:rFonts w:ascii="Cambria" w:hAnsi="Cambria" w:cs="Calibri Light"/>
                <w:sz w:val="18"/>
                <w:szCs w:val="18"/>
                <w:lang w:val="nb-NO" w:eastAsia="zh-CN"/>
              </w:rPr>
            </w:pPr>
          </w:p>
        </w:tc>
        <w:tc>
          <w:tcPr>
            <w:tcW w:w="567" w:type="dxa"/>
            <w:vMerge/>
          </w:tcPr>
          <w:p w14:paraId="0AD38479"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tcPr>
          <w:p w14:paraId="68B81250" w14:textId="77777777" w:rsidR="00A615FE" w:rsidRPr="0028494E" w:rsidRDefault="00A615FE" w:rsidP="009D5282">
            <w:pPr>
              <w:suppressAutoHyphens/>
              <w:rPr>
                <w:rFonts w:ascii="Cambria" w:hAnsi="Cambria" w:cs="Calibri Light"/>
                <w:sz w:val="18"/>
                <w:szCs w:val="18"/>
                <w:lang w:val="nb-NO" w:eastAsia="zh-CN"/>
              </w:rPr>
            </w:pPr>
          </w:p>
        </w:tc>
      </w:tr>
      <w:tr w:rsidR="003A6D7E" w:rsidRPr="0028494E" w14:paraId="4E3BA46D" w14:textId="78A386D0" w:rsidTr="00425E51">
        <w:trPr>
          <w:trHeight w:val="276"/>
        </w:trPr>
        <w:tc>
          <w:tcPr>
            <w:tcW w:w="11619" w:type="dxa"/>
            <w:gridSpan w:val="8"/>
            <w:shd w:val="clear" w:color="auto" w:fill="B9CCE5"/>
            <w:noWrap/>
          </w:tcPr>
          <w:p w14:paraId="34C03EF2"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2FD3FDB6"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477CE27"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17080833" w14:textId="732C79EB" w:rsidTr="00425E51">
        <w:trPr>
          <w:trHeight w:val="276"/>
        </w:trPr>
        <w:tc>
          <w:tcPr>
            <w:tcW w:w="988" w:type="dxa"/>
            <w:shd w:val="clear" w:color="auto" w:fill="95B3D8"/>
            <w:noWrap/>
          </w:tcPr>
          <w:p w14:paraId="611FD39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w:t>
            </w:r>
          </w:p>
        </w:tc>
        <w:tc>
          <w:tcPr>
            <w:tcW w:w="10631" w:type="dxa"/>
            <w:gridSpan w:val="7"/>
            <w:shd w:val="clear" w:color="auto" w:fill="95B3D8"/>
          </w:tcPr>
          <w:p w14:paraId="1D06556D"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3BB6DD6C"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0C4E1EB7"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0A4D2D4F" w14:textId="2BFD0D00" w:rsidTr="00A615FE">
        <w:trPr>
          <w:trHeight w:val="276"/>
        </w:trPr>
        <w:tc>
          <w:tcPr>
            <w:tcW w:w="988" w:type="dxa"/>
            <w:shd w:val="clear" w:color="auto" w:fill="FFFFFF" w:themeFill="background1"/>
            <w:noWrap/>
          </w:tcPr>
          <w:p w14:paraId="2A2F389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709AA4D6" w14:textId="194ABC5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28494E">
              <w:rPr>
                <w:rFonts w:ascii="Cambria" w:hAnsi="Cambria" w:cs="Calibri Light"/>
                <w:b/>
                <w:bCs/>
                <w:color w:val="000000"/>
                <w:sz w:val="18"/>
                <w:szCs w:val="18"/>
                <w:lang w:val="nb-NO" w:eastAsia="zh-CN"/>
              </w:rPr>
              <w:t>inovācijas</w:t>
            </w:r>
            <w:r w:rsidRPr="0028494E">
              <w:rPr>
                <w:rFonts w:ascii="Cambria" w:hAnsi="Cambria" w:cs="Calibri Light"/>
                <w:color w:val="000000"/>
                <w:sz w:val="18"/>
                <w:szCs w:val="18"/>
                <w:lang w:val="nb-NO" w:eastAsia="zh-CN"/>
              </w:rPr>
              <w:t xml:space="preserve"> vai </w:t>
            </w:r>
            <w:r w:rsidRPr="0028494E">
              <w:rPr>
                <w:rFonts w:ascii="Cambria" w:hAnsi="Cambria" w:cs="Calibri Light"/>
                <w:b/>
                <w:bCs/>
                <w:color w:val="000000"/>
                <w:sz w:val="18"/>
                <w:szCs w:val="18"/>
                <w:lang w:val="nb-NO" w:eastAsia="zh-CN"/>
              </w:rPr>
              <w:t xml:space="preserve">bioekonomikas inovācijas </w:t>
            </w:r>
            <w:r w:rsidRPr="0028494E">
              <w:rPr>
                <w:rFonts w:ascii="Cambria" w:hAnsi="Cambria" w:cs="Calibri Light"/>
                <w:color w:val="000000"/>
                <w:sz w:val="18"/>
                <w:szCs w:val="18"/>
                <w:lang w:val="nb-NO" w:eastAsia="zh-CN"/>
              </w:rPr>
              <w:t>virziens ar izvērstu pamatojumu. Projektā skaidri norādītas izmaksas, kas paredzētas inovācijas ieviešanai</w:t>
            </w:r>
            <w:r w:rsidR="00CB4226">
              <w:rPr>
                <w:rFonts w:ascii="Cambria" w:hAnsi="Cambria" w:cs="Calibri Light"/>
                <w:color w:val="000000"/>
                <w:sz w:val="18"/>
                <w:szCs w:val="18"/>
                <w:lang w:val="nb-NO" w:eastAsia="zh-CN"/>
              </w:rPr>
              <w:t xml:space="preserve"> </w:t>
            </w:r>
            <w:r w:rsidR="00CB4226" w:rsidRPr="00270225">
              <w:rPr>
                <w:rFonts w:ascii="Cambria" w:hAnsi="Cambria" w:cs="Calibri Light"/>
                <w:color w:val="000000"/>
                <w:sz w:val="18"/>
                <w:szCs w:val="18"/>
                <w:lang w:val="nb-NO" w:eastAsia="zh-CN"/>
              </w:rPr>
              <w:t xml:space="preserve">un </w:t>
            </w:r>
            <w:r w:rsidR="00CB4226" w:rsidRPr="00270225">
              <w:rPr>
                <w:rFonts w:ascii="Cambria" w:hAnsi="Cambria"/>
                <w:bCs/>
                <w:sz w:val="18"/>
                <w:szCs w:val="18"/>
              </w:rPr>
              <w:t>ieguldījuma proporcija inovatīvā tehnoloģijā vai risinājumā ir vismaz 30% no kopējām projekta attiecināmām izmaksām</w:t>
            </w:r>
          </w:p>
        </w:tc>
        <w:tc>
          <w:tcPr>
            <w:tcW w:w="567" w:type="dxa"/>
            <w:shd w:val="clear" w:color="auto" w:fill="FFFFFF" w:themeFill="background1"/>
          </w:tcPr>
          <w:p w14:paraId="77B2977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96A3F8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B.7.</w:t>
            </w:r>
          </w:p>
        </w:tc>
        <w:tc>
          <w:tcPr>
            <w:tcW w:w="2268" w:type="dxa"/>
            <w:vMerge w:val="restart"/>
            <w:shd w:val="clear" w:color="auto" w:fill="FFFFFF" w:themeFill="background1"/>
          </w:tcPr>
          <w:p w14:paraId="1C14AD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Kritērijā punkti nesummējas</w:t>
            </w:r>
          </w:p>
          <w:p w14:paraId="603FF21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2CED0325" w14:textId="77777777" w:rsidR="00A615F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Inovācija nevar tikt ieviesta bez projekta iegādēm un aktivitātēm</w:t>
            </w:r>
          </w:p>
          <w:p w14:paraId="103632F2" w14:textId="3325667E" w:rsidR="007A2B88" w:rsidRPr="0028494E" w:rsidRDefault="007A2B88" w:rsidP="009D5282">
            <w:pPr>
              <w:suppressAutoHyphens/>
              <w:rPr>
                <w:rFonts w:ascii="Cambria" w:hAnsi="Cambria" w:cs="Calibri Light"/>
                <w:color w:val="000000"/>
                <w:sz w:val="18"/>
                <w:szCs w:val="18"/>
                <w:lang w:val="nb-NO" w:eastAsia="zh-CN"/>
              </w:rPr>
            </w:pPr>
            <w:r w:rsidRPr="007A2B88">
              <w:rPr>
                <w:rFonts w:ascii="Cambria" w:hAnsi="Cambria" w:cs="Calibri Light"/>
                <w:color w:val="000000"/>
                <w:sz w:val="18"/>
                <w:szCs w:val="18"/>
                <w:lang w:val="nb-NO" w:eastAsia="zh-CN"/>
              </w:rPr>
              <w:t>Katras pozīcijas atbilstība inovācijas pazīmēm tiek vērtēta atsevišķi</w:t>
            </w:r>
          </w:p>
        </w:tc>
        <w:tc>
          <w:tcPr>
            <w:tcW w:w="567" w:type="dxa"/>
            <w:vMerge w:val="restart"/>
            <w:shd w:val="clear" w:color="auto" w:fill="FFFFFF" w:themeFill="background1"/>
          </w:tcPr>
          <w:p w14:paraId="0B946A3B"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25E88D85"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5353E3A5" w14:textId="6589FCF5" w:rsidTr="00A615FE">
        <w:trPr>
          <w:trHeight w:val="276"/>
        </w:trPr>
        <w:tc>
          <w:tcPr>
            <w:tcW w:w="988" w:type="dxa"/>
            <w:shd w:val="clear" w:color="auto" w:fill="FFFFFF" w:themeFill="background1"/>
            <w:noWrap/>
          </w:tcPr>
          <w:p w14:paraId="4DCFD670"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18.2.</w:t>
            </w:r>
          </w:p>
        </w:tc>
        <w:tc>
          <w:tcPr>
            <w:tcW w:w="6520" w:type="dxa"/>
            <w:gridSpan w:val="4"/>
            <w:shd w:val="clear" w:color="auto" w:fill="FFFFFF" w:themeFill="background1"/>
          </w:tcPr>
          <w:p w14:paraId="39625D01" w14:textId="57F95556"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r w:rsidR="00CB4226" w:rsidRPr="00270225">
              <w:rPr>
                <w:rFonts w:ascii="Cambria" w:hAnsi="Cambria" w:cs="Calibri Light"/>
                <w:color w:val="000000"/>
                <w:sz w:val="18"/>
                <w:szCs w:val="18"/>
                <w:lang w:val="nb-NO" w:eastAsia="zh-CN"/>
              </w:rPr>
              <w:t xml:space="preserve"> un </w:t>
            </w:r>
            <w:r w:rsidR="00CB4226" w:rsidRPr="00270225">
              <w:rPr>
                <w:rFonts w:ascii="Cambria" w:hAnsi="Cambria"/>
                <w:bCs/>
                <w:sz w:val="18"/>
                <w:szCs w:val="18"/>
              </w:rPr>
              <w:t xml:space="preserve">ieguldījuma proporcija inovatīvā tehnoloģijā vai risinājumā ir </w:t>
            </w:r>
            <w:r w:rsidR="00CB4226">
              <w:rPr>
                <w:rFonts w:ascii="Cambria" w:hAnsi="Cambria"/>
                <w:bCs/>
                <w:sz w:val="18"/>
                <w:szCs w:val="18"/>
              </w:rPr>
              <w:t xml:space="preserve">mazāka par </w:t>
            </w:r>
            <w:r w:rsidR="00CB4226" w:rsidRPr="00270225">
              <w:rPr>
                <w:rFonts w:ascii="Cambria" w:hAnsi="Cambria"/>
                <w:bCs/>
                <w:sz w:val="18"/>
                <w:szCs w:val="18"/>
              </w:rPr>
              <w:t>30% no kopējām projekta attiecināmām izmaksām</w:t>
            </w:r>
          </w:p>
        </w:tc>
        <w:tc>
          <w:tcPr>
            <w:tcW w:w="567" w:type="dxa"/>
            <w:shd w:val="clear" w:color="auto" w:fill="FFFFFF" w:themeFill="background1"/>
          </w:tcPr>
          <w:p w14:paraId="0D96D2CC"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6E219102"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18C4DCB6"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668CBE31"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9BA3471"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08B7524D" w14:textId="777AD366" w:rsidTr="00425E51">
        <w:trPr>
          <w:trHeight w:val="276"/>
        </w:trPr>
        <w:tc>
          <w:tcPr>
            <w:tcW w:w="988" w:type="dxa"/>
            <w:shd w:val="clear" w:color="auto" w:fill="95B3D8"/>
            <w:noWrap/>
          </w:tcPr>
          <w:p w14:paraId="54510D41"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w:t>
            </w:r>
          </w:p>
        </w:tc>
        <w:tc>
          <w:tcPr>
            <w:tcW w:w="10631" w:type="dxa"/>
            <w:gridSpan w:val="7"/>
            <w:shd w:val="clear" w:color="auto" w:fill="95B3D8"/>
          </w:tcPr>
          <w:p w14:paraId="4476480F"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2131CD1D"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E0CF61A"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719CEB88" w14:textId="124A1BA4" w:rsidTr="00A615FE">
        <w:trPr>
          <w:trHeight w:val="276"/>
        </w:trPr>
        <w:tc>
          <w:tcPr>
            <w:tcW w:w="988" w:type="dxa"/>
            <w:shd w:val="clear" w:color="auto" w:fill="FFFFFF" w:themeFill="background1"/>
            <w:noWrap/>
          </w:tcPr>
          <w:p w14:paraId="7BDD083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19.1.</w:t>
            </w:r>
          </w:p>
        </w:tc>
        <w:tc>
          <w:tcPr>
            <w:tcW w:w="6520" w:type="dxa"/>
            <w:gridSpan w:val="4"/>
            <w:shd w:val="clear" w:color="auto" w:fill="FFFFFF" w:themeFill="background1"/>
          </w:tcPr>
          <w:p w14:paraId="69905727"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 xml:space="preserve">Projekts ir kopprojekts </w:t>
            </w:r>
          </w:p>
        </w:tc>
        <w:tc>
          <w:tcPr>
            <w:tcW w:w="567" w:type="dxa"/>
            <w:shd w:val="clear" w:color="auto" w:fill="FFFFFF" w:themeFill="background1"/>
          </w:tcPr>
          <w:p w14:paraId="616C7012"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18145AE0"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veidlapa</w:t>
            </w:r>
          </w:p>
        </w:tc>
        <w:tc>
          <w:tcPr>
            <w:tcW w:w="2268" w:type="dxa"/>
            <w:vMerge w:val="restart"/>
            <w:shd w:val="clear" w:color="auto" w:fill="FFFFFF" w:themeFill="background1"/>
          </w:tcPr>
          <w:p w14:paraId="5FEF1246"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3FFDCFD0"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0130E09"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24C1C484" w14:textId="360E5699" w:rsidTr="00A615FE">
        <w:trPr>
          <w:trHeight w:val="276"/>
        </w:trPr>
        <w:tc>
          <w:tcPr>
            <w:tcW w:w="988" w:type="dxa"/>
            <w:shd w:val="clear" w:color="auto" w:fill="FFFFFF" w:themeFill="background1"/>
            <w:noWrap/>
          </w:tcPr>
          <w:p w14:paraId="2C04B406"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19.2.</w:t>
            </w:r>
          </w:p>
        </w:tc>
        <w:tc>
          <w:tcPr>
            <w:tcW w:w="6520" w:type="dxa"/>
            <w:gridSpan w:val="4"/>
            <w:shd w:val="clear" w:color="auto" w:fill="FFFFFF" w:themeFill="background1"/>
          </w:tcPr>
          <w:p w14:paraId="4B7B0825"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Projekts nav kopprojekts</w:t>
            </w:r>
          </w:p>
        </w:tc>
        <w:tc>
          <w:tcPr>
            <w:tcW w:w="567" w:type="dxa"/>
            <w:shd w:val="clear" w:color="auto" w:fill="FFFFFF" w:themeFill="background1"/>
          </w:tcPr>
          <w:p w14:paraId="49F4559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0</w:t>
            </w:r>
          </w:p>
        </w:tc>
        <w:tc>
          <w:tcPr>
            <w:tcW w:w="1276" w:type="dxa"/>
            <w:vMerge/>
            <w:shd w:val="clear" w:color="auto" w:fill="FFFFFF" w:themeFill="background1"/>
          </w:tcPr>
          <w:p w14:paraId="3D84A6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24F34C45"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143795F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5F1CF190"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47E0656C" w14:textId="746C142D" w:rsidTr="00425E51">
        <w:trPr>
          <w:trHeight w:val="276"/>
        </w:trPr>
        <w:tc>
          <w:tcPr>
            <w:tcW w:w="988" w:type="dxa"/>
            <w:shd w:val="clear" w:color="auto" w:fill="95B3D8"/>
            <w:noWrap/>
          </w:tcPr>
          <w:p w14:paraId="389CC070"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w:t>
            </w:r>
          </w:p>
        </w:tc>
        <w:tc>
          <w:tcPr>
            <w:tcW w:w="10631" w:type="dxa"/>
            <w:gridSpan w:val="7"/>
            <w:shd w:val="clear" w:color="auto" w:fill="95B3D8"/>
          </w:tcPr>
          <w:p w14:paraId="708F6346" w14:textId="77777777" w:rsidR="003A6D7E" w:rsidRPr="0028494E" w:rsidRDefault="003A6D7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Projekta darbības virziens</w:t>
            </w:r>
          </w:p>
        </w:tc>
        <w:tc>
          <w:tcPr>
            <w:tcW w:w="567" w:type="dxa"/>
            <w:shd w:val="clear" w:color="auto" w:fill="FAE2D5" w:themeFill="accent2" w:themeFillTint="33"/>
          </w:tcPr>
          <w:p w14:paraId="15CD527B" w14:textId="77777777" w:rsidR="003A6D7E" w:rsidRPr="0028494E" w:rsidRDefault="003A6D7E" w:rsidP="009D5282">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4EEDA4" w14:textId="77777777" w:rsidR="003A6D7E" w:rsidRPr="0028494E" w:rsidRDefault="003A6D7E" w:rsidP="009D5282">
            <w:pPr>
              <w:suppressAutoHyphens/>
              <w:rPr>
                <w:rFonts w:ascii="Cambria" w:hAnsi="Cambria" w:cs="Calibri Light"/>
                <w:b/>
                <w:bCs/>
                <w:color w:val="000000"/>
                <w:sz w:val="18"/>
                <w:szCs w:val="18"/>
                <w:lang w:val="nb-NO" w:eastAsia="zh-CN"/>
              </w:rPr>
            </w:pPr>
          </w:p>
        </w:tc>
      </w:tr>
      <w:tr w:rsidR="00A615FE" w:rsidRPr="0028494E" w14:paraId="2637ACCA" w14:textId="7BFFB0F9" w:rsidTr="00A615FE">
        <w:trPr>
          <w:trHeight w:val="276"/>
        </w:trPr>
        <w:tc>
          <w:tcPr>
            <w:tcW w:w="988" w:type="dxa"/>
            <w:shd w:val="clear" w:color="auto" w:fill="FFFFFF" w:themeFill="background1"/>
            <w:noWrap/>
          </w:tcPr>
          <w:p w14:paraId="069FB6C8"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20.1.</w:t>
            </w:r>
          </w:p>
        </w:tc>
        <w:tc>
          <w:tcPr>
            <w:tcW w:w="6520" w:type="dxa"/>
            <w:gridSpan w:val="4"/>
            <w:shd w:val="clear" w:color="auto" w:fill="FFFFFF" w:themeFill="background1"/>
          </w:tcPr>
          <w:p w14:paraId="3833C244"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vērstas uz ražošanas attīstību</w:t>
            </w:r>
          </w:p>
        </w:tc>
        <w:tc>
          <w:tcPr>
            <w:tcW w:w="567" w:type="dxa"/>
            <w:shd w:val="clear" w:color="auto" w:fill="FFFFFF" w:themeFill="background1"/>
          </w:tcPr>
          <w:p w14:paraId="34B0799B"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7135ED0C"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B.2.1., B.4., B.5.</w:t>
            </w:r>
          </w:p>
        </w:tc>
        <w:tc>
          <w:tcPr>
            <w:tcW w:w="2268" w:type="dxa"/>
            <w:vMerge w:val="restart"/>
            <w:shd w:val="clear" w:color="auto" w:fill="FFFFFF" w:themeFill="background1"/>
          </w:tcPr>
          <w:p w14:paraId="3CD3D8F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78A6161D"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1B353F2A"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A615FE" w:rsidRPr="0028494E" w14:paraId="4BF4B74B" w14:textId="64C4E7BA" w:rsidTr="00A615FE">
        <w:trPr>
          <w:trHeight w:val="276"/>
        </w:trPr>
        <w:tc>
          <w:tcPr>
            <w:tcW w:w="988" w:type="dxa"/>
            <w:shd w:val="clear" w:color="auto" w:fill="FFFFFF" w:themeFill="background1"/>
            <w:noWrap/>
          </w:tcPr>
          <w:p w14:paraId="40EC7D2D"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20.2.</w:t>
            </w:r>
          </w:p>
        </w:tc>
        <w:tc>
          <w:tcPr>
            <w:tcW w:w="6520" w:type="dxa"/>
            <w:gridSpan w:val="4"/>
            <w:shd w:val="clear" w:color="auto" w:fill="FFFFFF" w:themeFill="background1"/>
          </w:tcPr>
          <w:p w14:paraId="4B8AFF3D"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Projekta investīcijas balstītas uz pakalpojuma sniegšanu</w:t>
            </w:r>
          </w:p>
        </w:tc>
        <w:tc>
          <w:tcPr>
            <w:tcW w:w="567" w:type="dxa"/>
            <w:shd w:val="clear" w:color="auto" w:fill="FFFFFF" w:themeFill="background1"/>
          </w:tcPr>
          <w:p w14:paraId="2E6EA379" w14:textId="77777777" w:rsidR="00A615FE" w:rsidRPr="0028494E" w:rsidRDefault="00A615FE" w:rsidP="009D5282">
            <w:pPr>
              <w:suppressAutoHyphens/>
              <w:rPr>
                <w:rFonts w:ascii="Cambria" w:hAnsi="Cambria" w:cs="Calibri Light"/>
                <w:b/>
                <w:bCs/>
                <w:color w:val="000000"/>
                <w:sz w:val="18"/>
                <w:szCs w:val="18"/>
                <w:lang w:val="nb-NO" w:eastAsia="zh-CN"/>
              </w:rPr>
            </w:pPr>
            <w:r w:rsidRPr="0028494E">
              <w:rPr>
                <w:rFonts w:ascii="Cambria" w:hAnsi="Cambria" w:cs="Calibri Light"/>
                <w:b/>
                <w:bCs/>
                <w:color w:val="000000"/>
                <w:sz w:val="18"/>
                <w:szCs w:val="18"/>
                <w:lang w:val="nb-NO" w:eastAsia="zh-CN"/>
              </w:rPr>
              <w:t>1</w:t>
            </w:r>
          </w:p>
        </w:tc>
        <w:tc>
          <w:tcPr>
            <w:tcW w:w="1276" w:type="dxa"/>
            <w:vMerge/>
            <w:shd w:val="clear" w:color="auto" w:fill="FFFFFF" w:themeFill="background1"/>
          </w:tcPr>
          <w:p w14:paraId="65822A67"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2268" w:type="dxa"/>
            <w:vMerge/>
            <w:shd w:val="clear" w:color="auto" w:fill="FFFFFF" w:themeFill="background1"/>
          </w:tcPr>
          <w:p w14:paraId="4DA19C44"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76D879" w14:textId="77777777" w:rsidR="00A615FE" w:rsidRPr="0028494E" w:rsidRDefault="00A615FE" w:rsidP="009D5282">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70FAB09F" w14:textId="77777777" w:rsidR="00A615FE" w:rsidRPr="0028494E" w:rsidRDefault="00A615FE" w:rsidP="009D5282">
            <w:pPr>
              <w:suppressAutoHyphens/>
              <w:rPr>
                <w:rFonts w:ascii="Cambria" w:hAnsi="Cambria" w:cs="Calibri Light"/>
                <w:b/>
                <w:bCs/>
                <w:color w:val="000000"/>
                <w:sz w:val="18"/>
                <w:szCs w:val="18"/>
                <w:lang w:val="nb-NO" w:eastAsia="zh-CN"/>
              </w:rPr>
            </w:pPr>
          </w:p>
        </w:tc>
      </w:tr>
      <w:tr w:rsidR="003A6D7E" w:rsidRPr="0028494E" w14:paraId="1A1D8658" w14:textId="5C56ACBC" w:rsidTr="00425E51">
        <w:trPr>
          <w:trHeight w:val="276"/>
        </w:trPr>
        <w:tc>
          <w:tcPr>
            <w:tcW w:w="988" w:type="dxa"/>
            <w:shd w:val="clear" w:color="auto" w:fill="95B3D8"/>
            <w:noWrap/>
          </w:tcPr>
          <w:p w14:paraId="062882E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w:t>
            </w:r>
          </w:p>
        </w:tc>
        <w:tc>
          <w:tcPr>
            <w:tcW w:w="10631" w:type="dxa"/>
            <w:gridSpan w:val="7"/>
            <w:shd w:val="clear" w:color="auto" w:fill="95B3D8"/>
          </w:tcPr>
          <w:p w14:paraId="5B31A1E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 xml:space="preserve">Projekta ietekme uz vides ilgtspēju </w:t>
            </w:r>
          </w:p>
        </w:tc>
        <w:tc>
          <w:tcPr>
            <w:tcW w:w="567" w:type="dxa"/>
            <w:shd w:val="clear" w:color="auto" w:fill="FAE2D5" w:themeFill="accent2" w:themeFillTint="33"/>
          </w:tcPr>
          <w:p w14:paraId="24C67BA7"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042D9492"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14D194EA" w14:textId="63A96A92" w:rsidTr="00A615FE">
        <w:trPr>
          <w:trHeight w:val="276"/>
        </w:trPr>
        <w:tc>
          <w:tcPr>
            <w:tcW w:w="988" w:type="dxa"/>
            <w:shd w:val="clear" w:color="auto" w:fill="FFFFFF" w:themeFill="background1"/>
            <w:noWrap/>
          </w:tcPr>
          <w:p w14:paraId="79B7ACD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21.1.</w:t>
            </w:r>
          </w:p>
        </w:tc>
        <w:tc>
          <w:tcPr>
            <w:tcW w:w="6520" w:type="dxa"/>
            <w:gridSpan w:val="4"/>
            <w:shd w:val="clear" w:color="auto" w:fill="FFFFFF" w:themeFill="background1"/>
          </w:tcPr>
          <w:p w14:paraId="166FA4C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 xml:space="preserve">Sniegts detalizēts pamatojums projekta ietekmei uz apkārtējo vidi un virzībai uz </w:t>
            </w:r>
            <w:r w:rsidRPr="0028494E">
              <w:rPr>
                <w:rFonts w:ascii="Cambria" w:hAnsi="Cambria" w:cs="Calibri Light"/>
                <w:b/>
                <w:sz w:val="18"/>
                <w:szCs w:val="18"/>
                <w:lang w:val="nb-NO" w:eastAsia="zh-CN"/>
              </w:rPr>
              <w:t>klimatneitralitāti.</w:t>
            </w:r>
            <w:r w:rsidRPr="0028494E">
              <w:rPr>
                <w:rFonts w:ascii="Cambria" w:hAnsi="Cambria" w:cs="Calibri Light"/>
                <w:bCs/>
                <w:sz w:val="18"/>
                <w:szCs w:val="18"/>
                <w:lang w:val="nb-NO" w:eastAsia="zh-CN"/>
              </w:rPr>
              <w:t xml:space="preserve"> Projektā paredzēta iekārtu un tehnoloģiju uzstādīšana, kas nodrošina atjaunojamo enerģijas avotu izmantošanu, piesārņojuma novēršanu un/vai iekārtu un tehnoloģiju uzstādīšana, kas nodrošina energoresursu taupību, energoefektivitātes paaugstināšanu</w:t>
            </w:r>
          </w:p>
        </w:tc>
        <w:tc>
          <w:tcPr>
            <w:tcW w:w="567" w:type="dxa"/>
            <w:shd w:val="clear" w:color="auto" w:fill="FFFFFF" w:themeFill="background1"/>
          </w:tcPr>
          <w:p w14:paraId="54104D5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1074CD0B"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B.6.</w:t>
            </w:r>
          </w:p>
        </w:tc>
        <w:tc>
          <w:tcPr>
            <w:tcW w:w="2268" w:type="dxa"/>
            <w:vMerge w:val="restart"/>
            <w:shd w:val="clear" w:color="auto" w:fill="auto"/>
          </w:tcPr>
          <w:p w14:paraId="6BEAD3D1" w14:textId="77777777" w:rsidR="00A615FE" w:rsidRPr="0028494E" w:rsidRDefault="00A615FE" w:rsidP="009D5282">
            <w:pPr>
              <w:suppressAutoHyphens/>
              <w:rPr>
                <w:rFonts w:ascii="Cambria" w:hAnsi="Cambria" w:cs="Calibri Light"/>
                <w:color w:val="000000"/>
                <w:sz w:val="18"/>
                <w:szCs w:val="18"/>
                <w:lang w:val="nb-NO" w:eastAsia="zh-CN"/>
              </w:rPr>
            </w:pPr>
            <w:r w:rsidRPr="0028494E">
              <w:rPr>
                <w:rFonts w:ascii="Cambria" w:hAnsi="Cambria" w:cs="Calibri Light"/>
                <w:color w:val="000000"/>
                <w:sz w:val="18"/>
                <w:szCs w:val="18"/>
                <w:lang w:val="nb-NO" w:eastAsia="zh-CN"/>
              </w:rPr>
              <w:t>Saskaņā ar biedrības «No Salacas līdz Rūjai» SVVA stratēģijā 2.3.nodaļā iekļauto klimatneitralitātes definīciju un raksturojumu</w:t>
            </w:r>
          </w:p>
          <w:p w14:paraId="2ACCFB4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 xml:space="preserve">Jānorāda joma/-as, kuras projekta īstenošanā rezultātā sekmēs mērķu sasniegšanu saistībā ar virzību uz  </w:t>
            </w:r>
            <w:r w:rsidRPr="0028494E">
              <w:rPr>
                <w:rFonts w:ascii="Cambria" w:hAnsi="Cambria" w:cs="Calibri Light"/>
                <w:bCs/>
                <w:sz w:val="18"/>
                <w:szCs w:val="18"/>
                <w:lang w:val="nb-NO" w:eastAsia="zh-CN"/>
              </w:rPr>
              <w:lastRenderedPageBreak/>
              <w:t>klimatneitralitāti</w:t>
            </w:r>
            <w:r w:rsidRPr="0028494E">
              <w:rPr>
                <w:rFonts w:ascii="Cambria" w:hAnsi="Cambria" w:cs="Calibri Light"/>
                <w:sz w:val="18"/>
                <w:szCs w:val="18"/>
                <w:lang w:val="nb-NO" w:eastAsia="zh-CN"/>
              </w:rPr>
              <w:t xml:space="preserve"> (vējš, saule, biomasa, bioloģisko produktu ražošana, aprites ekonomika, cita joma)</w:t>
            </w:r>
          </w:p>
        </w:tc>
        <w:tc>
          <w:tcPr>
            <w:tcW w:w="567" w:type="dxa"/>
            <w:vMerge w:val="restart"/>
          </w:tcPr>
          <w:p w14:paraId="4172864F" w14:textId="77777777" w:rsidR="00A615FE" w:rsidRPr="0028494E" w:rsidRDefault="00A615FE" w:rsidP="009D5282">
            <w:pPr>
              <w:suppressAutoHyphens/>
              <w:rPr>
                <w:rFonts w:ascii="Cambria" w:hAnsi="Cambria" w:cs="Calibri Light"/>
                <w:color w:val="000000"/>
                <w:sz w:val="18"/>
                <w:szCs w:val="18"/>
                <w:lang w:val="nb-NO" w:eastAsia="zh-CN"/>
              </w:rPr>
            </w:pPr>
          </w:p>
        </w:tc>
        <w:tc>
          <w:tcPr>
            <w:tcW w:w="3402" w:type="dxa"/>
            <w:vMerge w:val="restart"/>
          </w:tcPr>
          <w:p w14:paraId="756A5274" w14:textId="77777777" w:rsidR="00A615FE" w:rsidRPr="0028494E" w:rsidRDefault="00A615FE" w:rsidP="009D5282">
            <w:pPr>
              <w:suppressAutoHyphens/>
              <w:rPr>
                <w:rFonts w:ascii="Cambria" w:hAnsi="Cambria" w:cs="Calibri Light"/>
                <w:color w:val="000000"/>
                <w:sz w:val="18"/>
                <w:szCs w:val="18"/>
                <w:lang w:val="nb-NO" w:eastAsia="zh-CN"/>
              </w:rPr>
            </w:pPr>
          </w:p>
        </w:tc>
      </w:tr>
      <w:tr w:rsidR="00A615FE" w:rsidRPr="0028494E" w14:paraId="77E862E1" w14:textId="0AEA302B" w:rsidTr="00A615FE">
        <w:trPr>
          <w:trHeight w:val="276"/>
        </w:trPr>
        <w:tc>
          <w:tcPr>
            <w:tcW w:w="988" w:type="dxa"/>
            <w:shd w:val="clear" w:color="auto" w:fill="auto"/>
            <w:noWrap/>
          </w:tcPr>
          <w:p w14:paraId="474A839D"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21.2.</w:t>
            </w:r>
          </w:p>
        </w:tc>
        <w:tc>
          <w:tcPr>
            <w:tcW w:w="6520" w:type="dxa"/>
            <w:gridSpan w:val="4"/>
            <w:shd w:val="clear" w:color="auto" w:fill="auto"/>
          </w:tcPr>
          <w:p w14:paraId="10A7F721"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bCs/>
                <w:sz w:val="18"/>
                <w:szCs w:val="18"/>
                <w:lang w:val="nb-NO" w:eastAsia="zh-CN"/>
              </w:rPr>
              <w:t>Nav attiecīga apraksta un/vai nav paredzēta augstākminēto iekārtu un tehnoloģiju uzstādīšana</w:t>
            </w:r>
          </w:p>
        </w:tc>
        <w:tc>
          <w:tcPr>
            <w:tcW w:w="567" w:type="dxa"/>
            <w:shd w:val="clear" w:color="auto" w:fill="auto"/>
          </w:tcPr>
          <w:p w14:paraId="16C05F5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auto"/>
          </w:tcPr>
          <w:p w14:paraId="6D1668D7"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0FC0F0F3"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06776CCB"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5546970B"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6E98E18C" w14:textId="101D6E65" w:rsidTr="00425E51">
        <w:trPr>
          <w:trHeight w:val="276"/>
        </w:trPr>
        <w:tc>
          <w:tcPr>
            <w:tcW w:w="988" w:type="dxa"/>
            <w:shd w:val="clear" w:color="auto" w:fill="95B3D8"/>
            <w:noWrap/>
          </w:tcPr>
          <w:p w14:paraId="29265251"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w:t>
            </w:r>
          </w:p>
        </w:tc>
        <w:tc>
          <w:tcPr>
            <w:tcW w:w="10631" w:type="dxa"/>
            <w:gridSpan w:val="7"/>
            <w:shd w:val="clear" w:color="auto" w:fill="95B3D8"/>
          </w:tcPr>
          <w:p w14:paraId="3E30BB94"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rPr>
              <w:t>Projekts veicinās sadarbību starp uzņēmējiem, mājražotājiem vai amatniekiem</w:t>
            </w:r>
          </w:p>
        </w:tc>
        <w:tc>
          <w:tcPr>
            <w:tcW w:w="567" w:type="dxa"/>
            <w:shd w:val="clear" w:color="auto" w:fill="FAE2D5" w:themeFill="accent2" w:themeFillTint="33"/>
          </w:tcPr>
          <w:p w14:paraId="31A2F959" w14:textId="77777777" w:rsidR="003A6D7E" w:rsidRPr="0028494E" w:rsidRDefault="003A6D7E" w:rsidP="009D5282">
            <w:pPr>
              <w:suppressAutoHyphens/>
              <w:rPr>
                <w:rFonts w:ascii="Cambria" w:hAnsi="Cambria" w:cs="Calibri Light"/>
                <w:b/>
                <w:bCs/>
                <w:sz w:val="18"/>
                <w:szCs w:val="18"/>
              </w:rPr>
            </w:pPr>
          </w:p>
        </w:tc>
        <w:tc>
          <w:tcPr>
            <w:tcW w:w="3402" w:type="dxa"/>
            <w:shd w:val="clear" w:color="auto" w:fill="FAE2D5" w:themeFill="accent2" w:themeFillTint="33"/>
          </w:tcPr>
          <w:p w14:paraId="5420D3A9" w14:textId="77777777" w:rsidR="003A6D7E" w:rsidRPr="0028494E" w:rsidRDefault="003A6D7E" w:rsidP="009D5282">
            <w:pPr>
              <w:suppressAutoHyphens/>
              <w:rPr>
                <w:rFonts w:ascii="Cambria" w:hAnsi="Cambria" w:cs="Calibri Light"/>
                <w:b/>
                <w:bCs/>
                <w:sz w:val="18"/>
                <w:szCs w:val="18"/>
              </w:rPr>
            </w:pPr>
          </w:p>
        </w:tc>
      </w:tr>
      <w:tr w:rsidR="00A615FE" w:rsidRPr="0028494E" w14:paraId="53CE498D" w14:textId="0A64D25D" w:rsidTr="00A615FE">
        <w:trPr>
          <w:trHeight w:val="276"/>
        </w:trPr>
        <w:tc>
          <w:tcPr>
            <w:tcW w:w="988" w:type="dxa"/>
            <w:shd w:val="clear" w:color="auto" w:fill="auto"/>
            <w:noWrap/>
          </w:tcPr>
          <w:p w14:paraId="7A11AE5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22.1.</w:t>
            </w:r>
          </w:p>
        </w:tc>
        <w:tc>
          <w:tcPr>
            <w:tcW w:w="6520" w:type="dxa"/>
            <w:gridSpan w:val="4"/>
            <w:shd w:val="clear" w:color="auto" w:fill="auto"/>
          </w:tcPr>
          <w:p w14:paraId="13596060"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Sniegts detalizēts pamatojums par iespējamiem sadarbības modeļiem, pievienoti vismaz 2 nodoma protokoli</w:t>
            </w:r>
          </w:p>
        </w:tc>
        <w:tc>
          <w:tcPr>
            <w:tcW w:w="567" w:type="dxa"/>
            <w:shd w:val="clear" w:color="auto" w:fill="auto"/>
          </w:tcPr>
          <w:p w14:paraId="66D2FB9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auto"/>
          </w:tcPr>
          <w:p w14:paraId="470AE35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B.2.1.,Veidlapas D sadaļa</w:t>
            </w:r>
          </w:p>
        </w:tc>
        <w:tc>
          <w:tcPr>
            <w:tcW w:w="2268" w:type="dxa"/>
            <w:vMerge w:val="restart"/>
            <w:shd w:val="clear" w:color="auto" w:fill="auto"/>
          </w:tcPr>
          <w:p w14:paraId="07BF5FE3"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Iespējamie sadarbības modeļi - tiks izmantotas VRG teritorijā cita uzņēmuma ražotās izejvielas; tiks tirgoti cita VRG teritorijas uzņēmuma radītie produkti; tiks sniegti pakalpojumi citiem VRG teritorijas uzņēmumiem; tiks izmantoti citi VRG teritorijas uzņēmumu pakalpojumi</w:t>
            </w:r>
          </w:p>
        </w:tc>
        <w:tc>
          <w:tcPr>
            <w:tcW w:w="567" w:type="dxa"/>
            <w:vMerge w:val="restart"/>
          </w:tcPr>
          <w:p w14:paraId="6625B5D0"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58E6F6B3"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56DDF7E6" w14:textId="2F9324B8" w:rsidTr="00A615FE">
        <w:trPr>
          <w:trHeight w:val="276"/>
        </w:trPr>
        <w:tc>
          <w:tcPr>
            <w:tcW w:w="988" w:type="dxa"/>
            <w:shd w:val="clear" w:color="auto" w:fill="auto"/>
            <w:noWrap/>
          </w:tcPr>
          <w:p w14:paraId="2BE88801"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22.2.</w:t>
            </w:r>
          </w:p>
        </w:tc>
        <w:tc>
          <w:tcPr>
            <w:tcW w:w="6520" w:type="dxa"/>
            <w:gridSpan w:val="4"/>
            <w:shd w:val="clear" w:color="auto" w:fill="FFFFFF" w:themeFill="background1"/>
          </w:tcPr>
          <w:p w14:paraId="12B669C7" w14:textId="77777777" w:rsidR="00A615FE" w:rsidRPr="0028494E" w:rsidRDefault="00A615FE" w:rsidP="009D5282">
            <w:pPr>
              <w:suppressAutoHyphens/>
              <w:rPr>
                <w:rFonts w:ascii="Cambria" w:hAnsi="Cambria" w:cs="Calibri Light"/>
                <w:bCs/>
                <w:sz w:val="18"/>
                <w:szCs w:val="18"/>
                <w:lang w:val="nb-NO" w:eastAsia="zh-CN"/>
              </w:rPr>
            </w:pPr>
            <w:r w:rsidRPr="0028494E">
              <w:rPr>
                <w:rFonts w:ascii="Cambria" w:hAnsi="Cambria" w:cs="Calibri Light"/>
                <w:sz w:val="18"/>
                <w:szCs w:val="18"/>
                <w:lang w:val="nb-NO" w:eastAsia="zh-CN"/>
              </w:rPr>
              <w:t>Nav attiecīgā apraksta, nodoma protokoli nav pievienoti</w:t>
            </w:r>
          </w:p>
        </w:tc>
        <w:tc>
          <w:tcPr>
            <w:tcW w:w="567" w:type="dxa"/>
            <w:shd w:val="clear" w:color="auto" w:fill="FFFFFF" w:themeFill="background1"/>
          </w:tcPr>
          <w:p w14:paraId="7B04C1D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008D716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D4478E0"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1B390AE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3AF46BB4"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2B6D3E54" w14:textId="4DD4AF75" w:rsidTr="00425E51">
        <w:trPr>
          <w:trHeight w:val="276"/>
        </w:trPr>
        <w:tc>
          <w:tcPr>
            <w:tcW w:w="988" w:type="dxa"/>
            <w:shd w:val="clear" w:color="auto" w:fill="95B3D8"/>
            <w:noWrap/>
          </w:tcPr>
          <w:p w14:paraId="1C7C25A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w:t>
            </w:r>
          </w:p>
        </w:tc>
        <w:tc>
          <w:tcPr>
            <w:tcW w:w="10631" w:type="dxa"/>
            <w:gridSpan w:val="7"/>
            <w:shd w:val="clear" w:color="auto" w:fill="95B3D8"/>
          </w:tcPr>
          <w:p w14:paraId="61BD04C7"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Projekta iesniedzēja saistība ar VRG darbības teritoriju</w:t>
            </w:r>
          </w:p>
        </w:tc>
        <w:tc>
          <w:tcPr>
            <w:tcW w:w="567" w:type="dxa"/>
            <w:shd w:val="clear" w:color="auto" w:fill="FAE2D5" w:themeFill="accent2" w:themeFillTint="33"/>
          </w:tcPr>
          <w:p w14:paraId="563A4C63"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735BF7E3" w14:textId="77777777" w:rsidR="003A6D7E" w:rsidRPr="0028494E" w:rsidRDefault="003A6D7E" w:rsidP="009D5282">
            <w:pPr>
              <w:suppressAutoHyphens/>
              <w:rPr>
                <w:rFonts w:ascii="Cambria" w:hAnsi="Cambria" w:cs="Calibri Light"/>
                <w:b/>
                <w:bCs/>
                <w:sz w:val="18"/>
                <w:szCs w:val="18"/>
                <w:lang w:val="nb-NO" w:eastAsia="zh-CN"/>
              </w:rPr>
            </w:pPr>
          </w:p>
        </w:tc>
      </w:tr>
      <w:tr w:rsidR="00A615FE" w:rsidRPr="0028494E" w14:paraId="437B8635" w14:textId="2A41BE3F" w:rsidTr="00A615FE">
        <w:trPr>
          <w:trHeight w:val="276"/>
        </w:trPr>
        <w:tc>
          <w:tcPr>
            <w:tcW w:w="988" w:type="dxa"/>
            <w:shd w:val="clear" w:color="auto" w:fill="auto"/>
            <w:noWrap/>
          </w:tcPr>
          <w:p w14:paraId="18FCF5E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23.1.</w:t>
            </w:r>
          </w:p>
        </w:tc>
        <w:tc>
          <w:tcPr>
            <w:tcW w:w="6520" w:type="dxa"/>
            <w:gridSpan w:val="4"/>
            <w:shd w:val="clear" w:color="auto" w:fill="FFFFFF" w:themeFill="background1"/>
          </w:tcPr>
          <w:p w14:paraId="3B729382"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vairāk par 1 gadu</w:t>
            </w:r>
          </w:p>
        </w:tc>
        <w:tc>
          <w:tcPr>
            <w:tcW w:w="567" w:type="dxa"/>
            <w:shd w:val="clear" w:color="auto" w:fill="FFFFFF" w:themeFill="background1"/>
          </w:tcPr>
          <w:p w14:paraId="3591ADFB"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w:t>
            </w:r>
          </w:p>
        </w:tc>
        <w:tc>
          <w:tcPr>
            <w:tcW w:w="1276" w:type="dxa"/>
            <w:vMerge w:val="restart"/>
            <w:shd w:val="clear" w:color="auto" w:fill="FFFFFF" w:themeFill="background1"/>
          </w:tcPr>
          <w:p w14:paraId="30CC422A"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B.2.7., Veidlapas D sadaļa</w:t>
            </w:r>
          </w:p>
        </w:tc>
        <w:tc>
          <w:tcPr>
            <w:tcW w:w="2268" w:type="dxa"/>
            <w:vMerge w:val="restart"/>
            <w:shd w:val="clear" w:color="auto" w:fill="auto"/>
          </w:tcPr>
          <w:p w14:paraId="2712FFC7"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Fiziskai personai, izziņa vai izdruka no (Pilsonības un migrācijas lietu pārvaldes vai pašvaldības) reģistra par deklarēto dzīvesvietu, iesniedzama kopā ar projekta pieteikumu.</w:t>
            </w:r>
          </w:p>
          <w:p w14:paraId="1EEB49D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sz w:val="18"/>
                <w:szCs w:val="18"/>
                <w:lang w:val="nb-NO" w:eastAsia="zh-CN"/>
              </w:rPr>
              <w:t>Ja šāda izziņa vai izdruka netiek iesniegta, tā netiek pieprasīta un punkti šajā kritērijā netiek piešķirti</w:t>
            </w:r>
          </w:p>
        </w:tc>
        <w:tc>
          <w:tcPr>
            <w:tcW w:w="567" w:type="dxa"/>
            <w:vMerge w:val="restart"/>
          </w:tcPr>
          <w:p w14:paraId="01AE742B" w14:textId="77777777" w:rsidR="00A615FE" w:rsidRPr="0028494E" w:rsidRDefault="00A615FE" w:rsidP="009D5282">
            <w:pPr>
              <w:suppressAutoHyphens/>
              <w:rPr>
                <w:rFonts w:ascii="Cambria" w:hAnsi="Cambria" w:cs="Calibri Light"/>
                <w:sz w:val="18"/>
                <w:szCs w:val="18"/>
                <w:lang w:val="nb-NO" w:eastAsia="zh-CN"/>
              </w:rPr>
            </w:pPr>
          </w:p>
        </w:tc>
        <w:tc>
          <w:tcPr>
            <w:tcW w:w="3402" w:type="dxa"/>
            <w:vMerge w:val="restart"/>
          </w:tcPr>
          <w:p w14:paraId="372C3740" w14:textId="77777777" w:rsidR="00A615FE" w:rsidRPr="0028494E" w:rsidRDefault="00A615FE" w:rsidP="009D5282">
            <w:pPr>
              <w:suppressAutoHyphens/>
              <w:rPr>
                <w:rFonts w:ascii="Cambria" w:hAnsi="Cambria" w:cs="Calibri Light"/>
                <w:sz w:val="18"/>
                <w:szCs w:val="18"/>
                <w:lang w:val="nb-NO" w:eastAsia="zh-CN"/>
              </w:rPr>
            </w:pPr>
          </w:p>
        </w:tc>
      </w:tr>
      <w:tr w:rsidR="00A615FE" w:rsidRPr="0028494E" w14:paraId="359C83DC" w14:textId="36506D37" w:rsidTr="00A615FE">
        <w:trPr>
          <w:trHeight w:val="276"/>
        </w:trPr>
        <w:tc>
          <w:tcPr>
            <w:tcW w:w="988" w:type="dxa"/>
            <w:shd w:val="clear" w:color="auto" w:fill="auto"/>
            <w:noWrap/>
          </w:tcPr>
          <w:p w14:paraId="74D86A54"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23.2.</w:t>
            </w:r>
          </w:p>
        </w:tc>
        <w:tc>
          <w:tcPr>
            <w:tcW w:w="6520" w:type="dxa"/>
            <w:gridSpan w:val="4"/>
            <w:shd w:val="clear" w:color="auto" w:fill="FFFFFF" w:themeFill="background1"/>
          </w:tcPr>
          <w:p w14:paraId="2D7418DF"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VRG  teritorijā un darbojas tajā līdz 1 gadam</w:t>
            </w:r>
          </w:p>
        </w:tc>
        <w:tc>
          <w:tcPr>
            <w:tcW w:w="567" w:type="dxa"/>
            <w:shd w:val="clear" w:color="auto" w:fill="FFFFFF" w:themeFill="background1"/>
          </w:tcPr>
          <w:p w14:paraId="59EADC55"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w:t>
            </w:r>
          </w:p>
        </w:tc>
        <w:tc>
          <w:tcPr>
            <w:tcW w:w="1276" w:type="dxa"/>
            <w:vMerge/>
            <w:shd w:val="clear" w:color="auto" w:fill="FFFFFF" w:themeFill="background1"/>
          </w:tcPr>
          <w:p w14:paraId="221380FF"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6148817D"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714B5F53"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467A9E16"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5C3A94CB" w14:textId="690F9A4A" w:rsidTr="00A615FE">
        <w:trPr>
          <w:trHeight w:val="276"/>
        </w:trPr>
        <w:tc>
          <w:tcPr>
            <w:tcW w:w="988" w:type="dxa"/>
            <w:shd w:val="clear" w:color="auto" w:fill="auto"/>
            <w:noWrap/>
          </w:tcPr>
          <w:p w14:paraId="507B5488"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23.3.</w:t>
            </w:r>
          </w:p>
        </w:tc>
        <w:tc>
          <w:tcPr>
            <w:tcW w:w="6520" w:type="dxa"/>
            <w:gridSpan w:val="4"/>
            <w:shd w:val="clear" w:color="auto" w:fill="FFFFFF" w:themeFill="background1"/>
          </w:tcPr>
          <w:p w14:paraId="2666B56E" w14:textId="77777777" w:rsidR="00A615FE" w:rsidRPr="0028494E" w:rsidRDefault="00A615F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Iesniedzējs reģistrēts, deklarēts ārpus VRG teritorijas</w:t>
            </w:r>
          </w:p>
        </w:tc>
        <w:tc>
          <w:tcPr>
            <w:tcW w:w="567" w:type="dxa"/>
            <w:shd w:val="clear" w:color="auto" w:fill="FFFFFF" w:themeFill="background1"/>
          </w:tcPr>
          <w:p w14:paraId="4D4B168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w:t>
            </w:r>
          </w:p>
        </w:tc>
        <w:tc>
          <w:tcPr>
            <w:tcW w:w="1276" w:type="dxa"/>
            <w:vMerge/>
            <w:shd w:val="clear" w:color="auto" w:fill="FFFFFF" w:themeFill="background1"/>
          </w:tcPr>
          <w:p w14:paraId="54AB08A9" w14:textId="77777777" w:rsidR="00A615FE" w:rsidRPr="0028494E" w:rsidRDefault="00A615FE" w:rsidP="009D5282">
            <w:pPr>
              <w:suppressAutoHyphens/>
              <w:rPr>
                <w:rFonts w:ascii="Cambria" w:hAnsi="Cambria" w:cs="Calibri Light"/>
                <w:b/>
                <w:bCs/>
                <w:sz w:val="18"/>
                <w:szCs w:val="18"/>
                <w:lang w:val="nb-NO" w:eastAsia="zh-CN"/>
              </w:rPr>
            </w:pPr>
          </w:p>
        </w:tc>
        <w:tc>
          <w:tcPr>
            <w:tcW w:w="2268" w:type="dxa"/>
            <w:vMerge/>
            <w:shd w:val="clear" w:color="auto" w:fill="auto"/>
          </w:tcPr>
          <w:p w14:paraId="40782545"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tcPr>
          <w:p w14:paraId="319F7A62"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tcPr>
          <w:p w14:paraId="169F0318" w14:textId="77777777" w:rsidR="00A615FE" w:rsidRPr="0028494E" w:rsidRDefault="00A615FE" w:rsidP="009D5282">
            <w:pPr>
              <w:suppressAutoHyphens/>
              <w:rPr>
                <w:rFonts w:ascii="Cambria" w:hAnsi="Cambria" w:cs="Calibri Light"/>
                <w:b/>
                <w:bCs/>
                <w:sz w:val="18"/>
                <w:szCs w:val="18"/>
                <w:lang w:val="nb-NO" w:eastAsia="zh-CN"/>
              </w:rPr>
            </w:pPr>
          </w:p>
        </w:tc>
      </w:tr>
      <w:tr w:rsidR="003A6D7E" w:rsidRPr="0028494E" w14:paraId="7B5B9129" w14:textId="6D466D02" w:rsidTr="00425E51">
        <w:trPr>
          <w:trHeight w:val="276"/>
        </w:trPr>
        <w:tc>
          <w:tcPr>
            <w:tcW w:w="11619" w:type="dxa"/>
            <w:gridSpan w:val="8"/>
            <w:shd w:val="clear" w:color="auto" w:fill="95B3D8"/>
            <w:noWrap/>
          </w:tcPr>
          <w:p w14:paraId="4E6B0996"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4092B431" w14:textId="77777777" w:rsidR="003A6D7E" w:rsidRPr="0028494E" w:rsidRDefault="003A6D7E" w:rsidP="009D5282">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41D0D5E5" w14:textId="77777777" w:rsidR="003A6D7E" w:rsidRPr="0028494E" w:rsidRDefault="003A6D7E" w:rsidP="009D5282">
            <w:pPr>
              <w:suppressAutoHyphens/>
              <w:rPr>
                <w:rFonts w:ascii="Cambria" w:hAnsi="Cambria" w:cs="Calibri Light"/>
                <w:b/>
                <w:bCs/>
                <w:sz w:val="18"/>
                <w:szCs w:val="18"/>
                <w:lang w:val="nb-NO" w:eastAsia="zh-CN"/>
              </w:rPr>
            </w:pPr>
          </w:p>
        </w:tc>
      </w:tr>
      <w:tr w:rsidR="003A6D7E" w:rsidRPr="0028494E" w14:paraId="55BAC086" w14:textId="03AA88E3" w:rsidTr="00A615FE">
        <w:trPr>
          <w:trHeight w:val="276"/>
        </w:trPr>
        <w:tc>
          <w:tcPr>
            <w:tcW w:w="7508" w:type="dxa"/>
            <w:gridSpan w:val="5"/>
            <w:shd w:val="clear" w:color="auto" w:fill="auto"/>
            <w:noWrap/>
          </w:tcPr>
          <w:p w14:paraId="02DCD1A7"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0.01 punktu saņem pretendents, kurš saņēmis augstāku punktu kopsummu 6 specifiskajos kritērijos</w:t>
            </w:r>
          </w:p>
        </w:tc>
        <w:tc>
          <w:tcPr>
            <w:tcW w:w="567" w:type="dxa"/>
            <w:shd w:val="clear" w:color="auto" w:fill="FFFFFF" w:themeFill="background1"/>
          </w:tcPr>
          <w:p w14:paraId="6C639B9A" w14:textId="77777777" w:rsidR="003A6D7E" w:rsidRPr="0028494E" w:rsidRDefault="003A6D7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0,01</w:t>
            </w:r>
          </w:p>
        </w:tc>
        <w:tc>
          <w:tcPr>
            <w:tcW w:w="1276" w:type="dxa"/>
            <w:shd w:val="clear" w:color="auto" w:fill="FFFFFF" w:themeFill="background1"/>
          </w:tcPr>
          <w:p w14:paraId="44555C08" w14:textId="77777777" w:rsidR="003A6D7E" w:rsidRPr="0028494E" w:rsidRDefault="003A6D7E" w:rsidP="009D5282">
            <w:pPr>
              <w:suppressAutoHyphens/>
              <w:rPr>
                <w:rFonts w:ascii="Cambria" w:hAnsi="Cambria" w:cs="Calibri Light"/>
                <w:b/>
                <w:bCs/>
                <w:sz w:val="18"/>
                <w:szCs w:val="18"/>
                <w:lang w:val="nb-NO" w:eastAsia="zh-CN"/>
              </w:rPr>
            </w:pPr>
          </w:p>
        </w:tc>
        <w:tc>
          <w:tcPr>
            <w:tcW w:w="2268" w:type="dxa"/>
            <w:shd w:val="clear" w:color="auto" w:fill="auto"/>
          </w:tcPr>
          <w:p w14:paraId="19B87DB1" w14:textId="77777777" w:rsidR="003A6D7E" w:rsidRPr="0028494E" w:rsidRDefault="003A6D7E" w:rsidP="009D5282">
            <w:pPr>
              <w:suppressAutoHyphens/>
              <w:rPr>
                <w:rFonts w:ascii="Cambria" w:hAnsi="Cambria" w:cs="Calibri Light"/>
                <w:sz w:val="18"/>
                <w:szCs w:val="18"/>
                <w:lang w:val="nb-NO" w:eastAsia="zh-CN"/>
              </w:rPr>
            </w:pPr>
            <w:r w:rsidRPr="0028494E">
              <w:rPr>
                <w:rFonts w:ascii="Cambria" w:hAnsi="Cambria" w:cs="Calibri Light"/>
                <w:sz w:val="18"/>
                <w:szCs w:val="18"/>
                <w:lang w:val="nb-NO" w:eastAsia="zh-CN"/>
              </w:rPr>
              <w:t>Atbilst specifiskajiem kritērijiem</w:t>
            </w:r>
          </w:p>
        </w:tc>
        <w:tc>
          <w:tcPr>
            <w:tcW w:w="567" w:type="dxa"/>
          </w:tcPr>
          <w:p w14:paraId="407273A1" w14:textId="77777777" w:rsidR="003A6D7E" w:rsidRPr="0028494E" w:rsidRDefault="003A6D7E" w:rsidP="009D5282">
            <w:pPr>
              <w:suppressAutoHyphens/>
              <w:rPr>
                <w:rFonts w:ascii="Cambria" w:hAnsi="Cambria" w:cs="Calibri Light"/>
                <w:sz w:val="18"/>
                <w:szCs w:val="18"/>
                <w:lang w:val="nb-NO" w:eastAsia="zh-CN"/>
              </w:rPr>
            </w:pPr>
          </w:p>
        </w:tc>
        <w:tc>
          <w:tcPr>
            <w:tcW w:w="3402" w:type="dxa"/>
          </w:tcPr>
          <w:p w14:paraId="40522603" w14:textId="77777777" w:rsidR="003A6D7E" w:rsidRPr="0028494E" w:rsidRDefault="003A6D7E" w:rsidP="009D5282">
            <w:pPr>
              <w:suppressAutoHyphens/>
              <w:rPr>
                <w:rFonts w:ascii="Cambria" w:hAnsi="Cambria" w:cs="Calibri Light"/>
                <w:sz w:val="18"/>
                <w:szCs w:val="18"/>
                <w:lang w:val="nb-NO" w:eastAsia="zh-CN"/>
              </w:rPr>
            </w:pPr>
          </w:p>
        </w:tc>
      </w:tr>
      <w:tr w:rsidR="00A615FE" w:rsidRPr="0028494E" w14:paraId="60FF41A7" w14:textId="2A8907C0" w:rsidTr="00D04028">
        <w:trPr>
          <w:trHeight w:val="276"/>
        </w:trPr>
        <w:tc>
          <w:tcPr>
            <w:tcW w:w="7508" w:type="dxa"/>
            <w:gridSpan w:val="5"/>
            <w:shd w:val="clear" w:color="auto" w:fill="B9CCE5"/>
            <w:noWrap/>
          </w:tcPr>
          <w:p w14:paraId="7878AA9F" w14:textId="77777777" w:rsidR="00A615FE" w:rsidRPr="0028494E" w:rsidRDefault="00A615FE" w:rsidP="009D5282">
            <w:pPr>
              <w:suppressAutoHyphens/>
              <w:jc w:val="right"/>
              <w:rPr>
                <w:rFonts w:ascii="Cambria" w:hAnsi="Cambria" w:cs="Calibri Light"/>
                <w:b/>
                <w:sz w:val="18"/>
                <w:szCs w:val="18"/>
                <w:lang w:val="nb-NO" w:eastAsia="zh-CN"/>
              </w:rPr>
            </w:pPr>
            <w:r w:rsidRPr="0028494E">
              <w:rPr>
                <w:rFonts w:ascii="Cambria" w:hAnsi="Cambria" w:cs="Calibri Light"/>
                <w:b/>
                <w:sz w:val="18"/>
                <w:szCs w:val="18"/>
                <w:lang w:val="nb-NO" w:eastAsia="zh-CN"/>
              </w:rPr>
              <w:t>Maksimālais punktu skaits:</w:t>
            </w:r>
          </w:p>
        </w:tc>
        <w:tc>
          <w:tcPr>
            <w:tcW w:w="567" w:type="dxa"/>
            <w:shd w:val="clear" w:color="auto" w:fill="B9CCE5"/>
          </w:tcPr>
          <w:p w14:paraId="48367CB7"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37</w:t>
            </w:r>
          </w:p>
        </w:tc>
        <w:tc>
          <w:tcPr>
            <w:tcW w:w="3544" w:type="dxa"/>
            <w:gridSpan w:val="2"/>
            <w:shd w:val="clear" w:color="auto" w:fill="B9CCE5"/>
          </w:tcPr>
          <w:p w14:paraId="6D5B41FC" w14:textId="0492A7E0" w:rsidR="00A615FE" w:rsidRPr="0028494E" w:rsidRDefault="00A615FE" w:rsidP="00A615FE">
            <w:pPr>
              <w:suppressAutoHyphens/>
              <w:jc w:val="right"/>
              <w:rPr>
                <w:rFonts w:ascii="Cambria" w:hAnsi="Cambria" w:cs="Calibri Light"/>
                <w:b/>
                <w:bCs/>
                <w:sz w:val="18"/>
                <w:szCs w:val="18"/>
                <w:lang w:val="nb-NO" w:eastAsia="zh-CN"/>
              </w:rPr>
            </w:pPr>
            <w:r w:rsidRPr="0028494E">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57A46500"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65FB0F3D" w14:textId="77777777" w:rsidR="00A615FE" w:rsidRPr="0028494E" w:rsidRDefault="00A615FE" w:rsidP="009D5282">
            <w:pPr>
              <w:suppressAutoHyphens/>
              <w:rPr>
                <w:rFonts w:ascii="Cambria" w:hAnsi="Cambria" w:cs="Calibri Light"/>
                <w:b/>
                <w:bCs/>
                <w:sz w:val="18"/>
                <w:szCs w:val="18"/>
                <w:lang w:val="nb-NO" w:eastAsia="zh-CN"/>
              </w:rPr>
            </w:pPr>
          </w:p>
        </w:tc>
      </w:tr>
      <w:tr w:rsidR="00A615FE" w:rsidRPr="0028494E" w14:paraId="4A026950" w14:textId="6B8483BB" w:rsidTr="00D04028">
        <w:trPr>
          <w:trHeight w:val="276"/>
        </w:trPr>
        <w:tc>
          <w:tcPr>
            <w:tcW w:w="7508" w:type="dxa"/>
            <w:gridSpan w:val="5"/>
            <w:shd w:val="clear" w:color="auto" w:fill="B9CCE5"/>
            <w:noWrap/>
          </w:tcPr>
          <w:p w14:paraId="3B868D18" w14:textId="77777777" w:rsidR="00A615FE" w:rsidRPr="0028494E" w:rsidRDefault="00A615FE" w:rsidP="009D5282">
            <w:pPr>
              <w:suppressAutoHyphens/>
              <w:jc w:val="right"/>
              <w:rPr>
                <w:rFonts w:ascii="Cambria" w:hAnsi="Cambria" w:cs="Calibri Light"/>
                <w:bCs/>
                <w:sz w:val="18"/>
                <w:szCs w:val="18"/>
                <w:lang w:val="nb-NO" w:eastAsia="zh-CN"/>
              </w:rPr>
            </w:pPr>
            <w:r w:rsidRPr="0028494E">
              <w:rPr>
                <w:rFonts w:ascii="Cambria" w:hAnsi="Cambria" w:cs="Calibri Light"/>
                <w:bCs/>
                <w:sz w:val="18"/>
                <w:szCs w:val="18"/>
                <w:lang w:val="nb-NO" w:eastAsia="zh-CN"/>
              </w:rPr>
              <w:t>M</w:t>
            </w:r>
            <w:r w:rsidRPr="0028494E">
              <w:rPr>
                <w:rFonts w:ascii="Cambria" w:hAnsi="Cambria" w:cs="Calibri Light"/>
                <w:b/>
                <w:sz w:val="18"/>
                <w:szCs w:val="18"/>
                <w:lang w:val="nb-NO" w:eastAsia="zh-CN"/>
              </w:rPr>
              <w:t>inimālais punktu skaits, lai projekts būtu atbilstošs vietējās attīstības stratēģijai:</w:t>
            </w:r>
          </w:p>
        </w:tc>
        <w:tc>
          <w:tcPr>
            <w:tcW w:w="567" w:type="dxa"/>
            <w:shd w:val="clear" w:color="auto" w:fill="B9CCE5"/>
          </w:tcPr>
          <w:p w14:paraId="33DF9B00" w14:textId="77777777" w:rsidR="00A615FE" w:rsidRPr="0028494E" w:rsidRDefault="00A615FE" w:rsidP="009D5282">
            <w:pPr>
              <w:suppressAutoHyphens/>
              <w:rPr>
                <w:rFonts w:ascii="Cambria" w:hAnsi="Cambria" w:cs="Calibri Light"/>
                <w:b/>
                <w:bCs/>
                <w:sz w:val="18"/>
                <w:szCs w:val="18"/>
                <w:lang w:val="nb-NO" w:eastAsia="zh-CN"/>
              </w:rPr>
            </w:pPr>
            <w:r w:rsidRPr="0028494E">
              <w:rPr>
                <w:rFonts w:ascii="Cambria" w:hAnsi="Cambria" w:cs="Calibri Light"/>
                <w:b/>
                <w:bCs/>
                <w:sz w:val="18"/>
                <w:szCs w:val="18"/>
                <w:lang w:val="nb-NO" w:eastAsia="zh-CN"/>
              </w:rPr>
              <w:t>19</w:t>
            </w:r>
          </w:p>
        </w:tc>
        <w:tc>
          <w:tcPr>
            <w:tcW w:w="3544" w:type="dxa"/>
            <w:gridSpan w:val="2"/>
            <w:shd w:val="clear" w:color="auto" w:fill="B9CCE5"/>
          </w:tcPr>
          <w:p w14:paraId="244A1B34" w14:textId="77777777" w:rsidR="00A615FE" w:rsidRPr="0028494E" w:rsidRDefault="00A615FE" w:rsidP="009D5282">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6313A75D" w14:textId="77777777" w:rsidR="00A615FE" w:rsidRPr="0028494E" w:rsidRDefault="00A615FE" w:rsidP="009D5282">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5BE7E57" w14:textId="77777777" w:rsidR="00A615FE" w:rsidRPr="0028494E" w:rsidRDefault="00A615FE" w:rsidP="009D5282">
            <w:pPr>
              <w:suppressAutoHyphens/>
              <w:rPr>
                <w:rFonts w:ascii="Cambria" w:hAnsi="Cambria" w:cs="Calibri Light"/>
                <w:b/>
                <w:bCs/>
                <w:sz w:val="18"/>
                <w:szCs w:val="18"/>
                <w:lang w:val="nb-NO" w:eastAsia="zh-CN"/>
              </w:rPr>
            </w:pPr>
          </w:p>
        </w:tc>
      </w:tr>
    </w:tbl>
    <w:p w14:paraId="35350DB4" w14:textId="77777777" w:rsidR="002F4BF4" w:rsidRPr="002F4BF4" w:rsidRDefault="002F4BF4" w:rsidP="002F4BF4">
      <w:pPr>
        <w:rPr>
          <w:lang w:val="lv-LV"/>
        </w:rPr>
      </w:pPr>
    </w:p>
    <w:sectPr w:rsidR="002F4BF4" w:rsidRPr="002F4BF4" w:rsidSect="00F12811">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16676" w14:textId="77777777" w:rsidR="00BB3B43" w:rsidRDefault="00BB3B43" w:rsidP="003A6D7E">
      <w:r>
        <w:separator/>
      </w:r>
    </w:p>
  </w:endnote>
  <w:endnote w:type="continuationSeparator" w:id="0">
    <w:p w14:paraId="1CD4C461" w14:textId="77777777" w:rsidR="00BB3B43" w:rsidRDefault="00BB3B43"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B577" w14:textId="77777777" w:rsidR="00BB3B43" w:rsidRDefault="00BB3B43" w:rsidP="003A6D7E">
      <w:r>
        <w:separator/>
      </w:r>
    </w:p>
  </w:footnote>
  <w:footnote w:type="continuationSeparator" w:id="0">
    <w:p w14:paraId="798EC344" w14:textId="77777777" w:rsidR="00BB3B43" w:rsidRDefault="00BB3B43" w:rsidP="003A6D7E">
      <w:r>
        <w:continuationSeparator/>
      </w:r>
    </w:p>
  </w:footnote>
  <w:footnote w:id="1">
    <w:p w14:paraId="598F1095" w14:textId="77777777" w:rsidR="003A6D7E" w:rsidRPr="0058144F" w:rsidRDefault="003A6D7E" w:rsidP="003A6D7E">
      <w:pPr>
        <w:pStyle w:val="FootnoteText"/>
        <w:shd w:val="clear" w:color="auto" w:fill="FFFFFF" w:themeFill="background1"/>
        <w:rPr>
          <w:lang w:val="lv-LV"/>
        </w:rPr>
      </w:pPr>
      <w:r>
        <w:rPr>
          <w:rStyle w:val="FootnoteReference"/>
        </w:rPr>
        <w:footnoteRef/>
      </w:r>
      <w:r>
        <w:t xml:space="preserve"> </w:t>
      </w:r>
      <w:r w:rsidRPr="0058144F">
        <w:t xml:space="preserve">¹ </w:t>
      </w:r>
      <w:r w:rsidRPr="002F4BF4">
        <w:rPr>
          <w:rFonts w:ascii="Cambria" w:hAnsi="Cambria"/>
          <w:sz w:val="18"/>
          <w:szCs w:val="18"/>
        </w:rPr>
        <w:t>lauku teritorija – Latvijas teritorija, izņemot valstspilsētas un pilsētas, kurās ir vairāk nekā 5000 iedzīvotāju</w:t>
      </w:r>
    </w:p>
  </w:footnote>
  <w:footnote w:id="2">
    <w:p w14:paraId="607BFAE5" w14:textId="77777777" w:rsidR="00A615FE" w:rsidRPr="002F4BF4" w:rsidRDefault="00A615FE" w:rsidP="003A6D7E">
      <w:pPr>
        <w:pStyle w:val="FootnoteText"/>
        <w:rPr>
          <w:rFonts w:ascii="Cambria" w:hAnsi="Cambria"/>
          <w:sz w:val="18"/>
          <w:szCs w:val="18"/>
          <w:lang w:val="lv-LV"/>
        </w:rPr>
      </w:pPr>
      <w:r w:rsidRPr="002F4BF4">
        <w:rPr>
          <w:rStyle w:val="FootnoteReference"/>
          <w:rFonts w:ascii="Cambria" w:hAnsi="Cambria"/>
          <w:sz w:val="18"/>
          <w:szCs w:val="18"/>
        </w:rPr>
        <w:footnoteRef/>
      </w:r>
      <w:r w:rsidRPr="002F4BF4">
        <w:rPr>
          <w:rFonts w:ascii="Cambria" w:hAnsi="Cambria"/>
          <w:sz w:val="18"/>
          <w:szCs w:val="18"/>
        </w:rPr>
        <w:t xml:space="preserve"> </w:t>
      </w:r>
      <w:r w:rsidRPr="002F4BF4">
        <w:rPr>
          <w:rFonts w:ascii="Cambria" w:hAnsi="Cambria"/>
          <w:sz w:val="18"/>
          <w:szCs w:val="18"/>
          <w:lang w:val="lv-LV"/>
        </w:rPr>
        <w:t>Biedrības “No Salacas līdz Rūjai” logo vadlīnijas</w:t>
      </w:r>
    </w:p>
  </w:footnote>
  <w:footnote w:id="3">
    <w:p w14:paraId="0F550A12" w14:textId="77777777" w:rsidR="00A615FE" w:rsidRPr="002F4BF4" w:rsidRDefault="00A615FE" w:rsidP="003A6D7E">
      <w:pPr>
        <w:pStyle w:val="FootnoteText"/>
        <w:jc w:val="both"/>
        <w:rPr>
          <w:rFonts w:ascii="Cambria" w:hAnsi="Cambria"/>
          <w:sz w:val="18"/>
          <w:szCs w:val="18"/>
          <w:lang w:val="lv-LV"/>
        </w:rPr>
      </w:pPr>
      <w:r w:rsidRPr="002F4BF4">
        <w:rPr>
          <w:rStyle w:val="FootnoteReference"/>
          <w:rFonts w:ascii="Cambria" w:hAnsi="Cambria"/>
          <w:sz w:val="18"/>
          <w:szCs w:val="18"/>
          <w:shd w:val="clear" w:color="auto" w:fill="FFFFFF" w:themeFill="background1"/>
        </w:rPr>
        <w:footnoteRef/>
      </w:r>
      <w:r w:rsidRPr="002F4BF4">
        <w:rPr>
          <w:rFonts w:ascii="Cambria" w:hAnsi="Cambria"/>
          <w:sz w:val="18"/>
          <w:szCs w:val="18"/>
          <w:shd w:val="clear" w:color="auto" w:fill="FFFFFF" w:themeFill="background1"/>
        </w:rPr>
        <w:t xml:space="preserve"> </w:t>
      </w:r>
      <w:r w:rsidRPr="002F4BF4">
        <w:rPr>
          <w:rFonts w:ascii="Cambria" w:hAnsi="Cambria"/>
          <w:b/>
          <w:bCs/>
          <w:sz w:val="18"/>
          <w:szCs w:val="18"/>
          <w:shd w:val="clear" w:color="auto" w:fill="FFFFFF" w:themeFill="background1"/>
        </w:rPr>
        <w:t>Būvniecības projektiem</w:t>
      </w:r>
      <w:r w:rsidRPr="002F4BF4">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2F4BF4">
        <w:rPr>
          <w:rFonts w:ascii="Cambria" w:hAnsi="Cambria"/>
          <w:b/>
          <w:bCs/>
          <w:sz w:val="18"/>
          <w:szCs w:val="18"/>
          <w:shd w:val="clear" w:color="auto" w:fill="FFFFFF" w:themeFill="background1"/>
        </w:rPr>
        <w:t>Pamatlīdzekļu iegādes projektiem</w:t>
      </w:r>
      <w:r w:rsidRPr="002F4BF4">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981B" w14:textId="29DA5220" w:rsidR="0035669E" w:rsidRPr="0035669E" w:rsidRDefault="007A2B88" w:rsidP="0035669E">
    <w:pPr>
      <w:pStyle w:val="Header"/>
      <w:jc w:val="right"/>
      <w:rPr>
        <w:rFonts w:ascii="Cambria" w:hAnsi="Cambria"/>
        <w:lang w:val="lv-LV"/>
      </w:rPr>
    </w:pPr>
    <w:r>
      <w:rPr>
        <w:rFonts w:ascii="Cambria" w:hAnsi="Cambria"/>
        <w:lang w:val="lv-LV"/>
      </w:rPr>
      <w:t>4</w:t>
    </w:r>
    <w:r w:rsidR="0035669E" w:rsidRPr="0035669E">
      <w:rPr>
        <w:rFonts w:ascii="Cambria" w:hAnsi="Cambria"/>
        <w:lang w:val="lv-LV"/>
      </w:rPr>
      <w:t>.KĀRTA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C0D67"/>
    <w:rsid w:val="000D6190"/>
    <w:rsid w:val="00145672"/>
    <w:rsid w:val="0015324A"/>
    <w:rsid w:val="0028494E"/>
    <w:rsid w:val="002930E9"/>
    <w:rsid w:val="002D7357"/>
    <w:rsid w:val="002F4BF4"/>
    <w:rsid w:val="0035669E"/>
    <w:rsid w:val="003A6D7E"/>
    <w:rsid w:val="00425E51"/>
    <w:rsid w:val="00446976"/>
    <w:rsid w:val="004C5800"/>
    <w:rsid w:val="005A4376"/>
    <w:rsid w:val="005F67A0"/>
    <w:rsid w:val="00611B8C"/>
    <w:rsid w:val="00625933"/>
    <w:rsid w:val="0079696D"/>
    <w:rsid w:val="007A2B88"/>
    <w:rsid w:val="007B580E"/>
    <w:rsid w:val="007C4ED5"/>
    <w:rsid w:val="00886043"/>
    <w:rsid w:val="008C2E5C"/>
    <w:rsid w:val="00960BEB"/>
    <w:rsid w:val="00990E0C"/>
    <w:rsid w:val="009D5282"/>
    <w:rsid w:val="00A615FE"/>
    <w:rsid w:val="00B40047"/>
    <w:rsid w:val="00B564C3"/>
    <w:rsid w:val="00B94E57"/>
    <w:rsid w:val="00BB3B43"/>
    <w:rsid w:val="00C73657"/>
    <w:rsid w:val="00CB4226"/>
    <w:rsid w:val="00D04028"/>
    <w:rsid w:val="00D5262C"/>
    <w:rsid w:val="00DF73E0"/>
    <w:rsid w:val="00E53E0F"/>
    <w:rsid w:val="00EB1366"/>
    <w:rsid w:val="00F12811"/>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8890</Words>
  <Characters>5068</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2025-08-07T14:49:00Z</dcterms:created>
  <dcterms:modified xsi:type="dcterms:W3CDTF">2025-08-07T14:49:00Z</dcterms:modified>
</cp:coreProperties>
</file>