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B859F" w14:textId="77777777" w:rsidR="00237DAC" w:rsidRDefault="00237DAC" w:rsidP="00902B71">
      <w:pPr>
        <w:rPr>
          <w:b/>
          <w:sz w:val="32"/>
          <w:lang w:val="lv-LV"/>
        </w:rPr>
      </w:pPr>
    </w:p>
    <w:p w14:paraId="3BD1DDB5" w14:textId="77777777" w:rsidR="00B1270D" w:rsidRPr="00E96D0C" w:rsidRDefault="00B1270D" w:rsidP="00902B71">
      <w:pPr>
        <w:rPr>
          <w:b/>
          <w:sz w:val="32"/>
          <w:lang w:val="lv-LV"/>
        </w:rPr>
      </w:pPr>
    </w:p>
    <w:p w14:paraId="7D334463" w14:textId="2E0A266B" w:rsidR="00237DAC" w:rsidRPr="00E96D0C" w:rsidRDefault="00C854B5">
      <w:pPr>
        <w:jc w:val="center"/>
        <w:rPr>
          <w:b/>
          <w:sz w:val="32"/>
          <w:lang w:val="lv-LV"/>
        </w:rPr>
      </w:pPr>
      <w:r w:rsidRPr="00A152AB">
        <w:rPr>
          <w:rFonts w:ascii="Verdana" w:hAnsi="Verdana"/>
          <w:noProof/>
          <w:sz w:val="18"/>
          <w:szCs w:val="18"/>
          <w:lang w:val="lv-LV"/>
        </w:rPr>
        <w:drawing>
          <wp:inline distT="0" distB="0" distL="0" distR="0" wp14:anchorId="04F268E3" wp14:editId="2027B2FC">
            <wp:extent cx="1714500" cy="1562100"/>
            <wp:effectExtent l="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562100"/>
                    </a:xfrm>
                    <a:prstGeom prst="rect">
                      <a:avLst/>
                    </a:prstGeom>
                    <a:noFill/>
                    <a:ln>
                      <a:noFill/>
                    </a:ln>
                  </pic:spPr>
                </pic:pic>
              </a:graphicData>
            </a:graphic>
          </wp:inline>
        </w:drawing>
      </w:r>
    </w:p>
    <w:p w14:paraId="32D38FCA" w14:textId="77777777" w:rsidR="00237DAC" w:rsidRPr="00E96D0C" w:rsidRDefault="00237DAC">
      <w:pPr>
        <w:jc w:val="center"/>
        <w:rPr>
          <w:b/>
          <w:sz w:val="32"/>
          <w:lang w:val="lv-LV"/>
        </w:rPr>
      </w:pPr>
    </w:p>
    <w:p w14:paraId="793FFBBD" w14:textId="77777777" w:rsidR="00237DAC" w:rsidRPr="00E96D0C" w:rsidRDefault="00237DAC">
      <w:pPr>
        <w:jc w:val="center"/>
        <w:rPr>
          <w:b/>
          <w:sz w:val="32"/>
          <w:lang w:val="lv-LV"/>
        </w:rPr>
      </w:pPr>
    </w:p>
    <w:p w14:paraId="26A98D2E" w14:textId="77777777" w:rsidR="00237DAC" w:rsidRPr="00E96D0C" w:rsidRDefault="00237DAC">
      <w:pPr>
        <w:jc w:val="center"/>
        <w:rPr>
          <w:b/>
          <w:sz w:val="32"/>
          <w:lang w:val="lv-LV"/>
        </w:rPr>
      </w:pPr>
    </w:p>
    <w:p w14:paraId="5199D994" w14:textId="77777777" w:rsidR="00FD2F9D" w:rsidRPr="00E96D0C" w:rsidRDefault="00FD2F9D">
      <w:pPr>
        <w:jc w:val="center"/>
        <w:rPr>
          <w:b/>
          <w:sz w:val="32"/>
          <w:lang w:val="lv-LV"/>
        </w:rPr>
      </w:pPr>
    </w:p>
    <w:p w14:paraId="163CE1A1" w14:textId="77777777" w:rsidR="00FD2F9D" w:rsidRPr="00E96D0C" w:rsidRDefault="00FD2F9D">
      <w:pPr>
        <w:jc w:val="center"/>
        <w:rPr>
          <w:b/>
          <w:sz w:val="32"/>
          <w:lang w:val="lv-LV"/>
        </w:rPr>
      </w:pPr>
    </w:p>
    <w:p w14:paraId="38A88F51" w14:textId="77777777" w:rsidR="00FD2F9D" w:rsidRPr="00E96D0C" w:rsidRDefault="00FD2F9D">
      <w:pPr>
        <w:jc w:val="center"/>
        <w:rPr>
          <w:b/>
          <w:sz w:val="32"/>
          <w:lang w:val="lv-LV"/>
        </w:rPr>
      </w:pPr>
    </w:p>
    <w:p w14:paraId="358EE840" w14:textId="77777777" w:rsidR="00FD2F9D" w:rsidRPr="00E96D0C" w:rsidRDefault="00FD2F9D">
      <w:pPr>
        <w:jc w:val="center"/>
        <w:rPr>
          <w:b/>
          <w:sz w:val="32"/>
          <w:lang w:val="lv-LV"/>
        </w:rPr>
      </w:pPr>
    </w:p>
    <w:p w14:paraId="4670A036" w14:textId="77777777" w:rsidR="00B1270D" w:rsidRPr="0035524E" w:rsidRDefault="0035524E">
      <w:pPr>
        <w:jc w:val="center"/>
        <w:rPr>
          <w:b/>
          <w:sz w:val="48"/>
          <w:szCs w:val="48"/>
          <w:lang w:val="lv-LV"/>
        </w:rPr>
      </w:pPr>
      <w:r w:rsidRPr="0035524E">
        <w:rPr>
          <w:b/>
          <w:sz w:val="48"/>
          <w:szCs w:val="48"/>
          <w:lang w:val="lv-LV"/>
        </w:rPr>
        <w:t>TEKSELAS AITU ŠĶIRNES</w:t>
      </w:r>
    </w:p>
    <w:p w14:paraId="69BF23F6" w14:textId="77777777" w:rsidR="0035524E" w:rsidRPr="00B1270D" w:rsidRDefault="0035524E">
      <w:pPr>
        <w:jc w:val="center"/>
        <w:rPr>
          <w:b/>
          <w:sz w:val="52"/>
          <w:szCs w:val="52"/>
          <w:lang w:val="lv-LV"/>
        </w:rPr>
      </w:pPr>
    </w:p>
    <w:p w14:paraId="64D3873B" w14:textId="77777777" w:rsidR="0035524E" w:rsidRDefault="0035524E" w:rsidP="0035524E">
      <w:pPr>
        <w:jc w:val="center"/>
        <w:rPr>
          <w:b/>
          <w:sz w:val="40"/>
          <w:szCs w:val="40"/>
          <w:lang w:val="lv-LV"/>
        </w:rPr>
      </w:pPr>
      <w:r w:rsidRPr="004E2082">
        <w:rPr>
          <w:b/>
          <w:sz w:val="40"/>
          <w:szCs w:val="40"/>
          <w:lang w:val="lv-LV"/>
        </w:rPr>
        <w:t>AUDZĒŠANAS PROGRAMMA</w:t>
      </w:r>
    </w:p>
    <w:p w14:paraId="21F7CDBC" w14:textId="77777777" w:rsidR="004E2082" w:rsidRDefault="004E2082" w:rsidP="0035524E">
      <w:pPr>
        <w:jc w:val="center"/>
        <w:rPr>
          <w:b/>
          <w:sz w:val="40"/>
          <w:szCs w:val="40"/>
          <w:lang w:val="lv-LV"/>
        </w:rPr>
      </w:pPr>
    </w:p>
    <w:p w14:paraId="3A9C5CF8" w14:textId="77777777" w:rsidR="004E2082" w:rsidRPr="004E2082" w:rsidRDefault="004E2082" w:rsidP="0035524E">
      <w:pPr>
        <w:jc w:val="center"/>
        <w:rPr>
          <w:bCs/>
          <w:sz w:val="32"/>
          <w:szCs w:val="32"/>
          <w:lang w:val="lv-LV"/>
        </w:rPr>
      </w:pPr>
      <w:r w:rsidRPr="004E2082">
        <w:rPr>
          <w:bCs/>
          <w:sz w:val="32"/>
          <w:szCs w:val="32"/>
          <w:lang w:val="lv-LV"/>
        </w:rPr>
        <w:t xml:space="preserve">(Precizēta </w:t>
      </w:r>
      <w:r w:rsidR="00521B71">
        <w:rPr>
          <w:bCs/>
          <w:sz w:val="32"/>
          <w:szCs w:val="32"/>
          <w:lang w:val="lv-LV"/>
        </w:rPr>
        <w:t>15</w:t>
      </w:r>
      <w:r w:rsidR="00C61CAE" w:rsidRPr="00521B71">
        <w:rPr>
          <w:bCs/>
          <w:sz w:val="32"/>
          <w:szCs w:val="32"/>
          <w:lang w:val="lv-LV"/>
        </w:rPr>
        <w:t>.04</w:t>
      </w:r>
      <w:r w:rsidR="00EC653C" w:rsidRPr="00521B71">
        <w:rPr>
          <w:bCs/>
          <w:sz w:val="32"/>
          <w:szCs w:val="32"/>
          <w:lang w:val="lv-LV"/>
        </w:rPr>
        <w:t>.2024</w:t>
      </w:r>
      <w:r>
        <w:rPr>
          <w:bCs/>
          <w:sz w:val="32"/>
          <w:szCs w:val="32"/>
          <w:lang w:val="lv-LV"/>
        </w:rPr>
        <w:t>.)</w:t>
      </w:r>
    </w:p>
    <w:p w14:paraId="1BA76E5D" w14:textId="77777777" w:rsidR="00FD2F9D" w:rsidRPr="004E2082" w:rsidRDefault="00FD2F9D">
      <w:pPr>
        <w:jc w:val="center"/>
        <w:rPr>
          <w:b/>
          <w:sz w:val="32"/>
          <w:szCs w:val="32"/>
          <w:lang w:val="lv-LV"/>
        </w:rPr>
      </w:pPr>
    </w:p>
    <w:p w14:paraId="01419837" w14:textId="77777777" w:rsidR="00FD2F9D" w:rsidRPr="00E96D0C" w:rsidRDefault="00FD2F9D">
      <w:pPr>
        <w:jc w:val="center"/>
        <w:rPr>
          <w:b/>
          <w:lang w:val="lv-LV"/>
        </w:rPr>
      </w:pPr>
    </w:p>
    <w:p w14:paraId="4C7932D2" w14:textId="77777777" w:rsidR="00FD2F9D" w:rsidRPr="00E96D0C" w:rsidRDefault="00FD2F9D">
      <w:pPr>
        <w:jc w:val="center"/>
        <w:rPr>
          <w:b/>
          <w:lang w:val="lv-LV"/>
        </w:rPr>
      </w:pPr>
    </w:p>
    <w:p w14:paraId="609F8F02" w14:textId="77777777" w:rsidR="00FD2F9D" w:rsidRPr="00E96D0C" w:rsidRDefault="00FD2F9D">
      <w:pPr>
        <w:jc w:val="center"/>
        <w:rPr>
          <w:b/>
          <w:lang w:val="lv-LV"/>
        </w:rPr>
      </w:pPr>
    </w:p>
    <w:p w14:paraId="643E3A88" w14:textId="77777777" w:rsidR="00FD2F9D" w:rsidRPr="00E96D0C" w:rsidRDefault="00FD2F9D">
      <w:pPr>
        <w:jc w:val="center"/>
        <w:rPr>
          <w:b/>
          <w:lang w:val="lv-LV"/>
        </w:rPr>
      </w:pPr>
    </w:p>
    <w:p w14:paraId="42586872" w14:textId="77777777" w:rsidR="00FD2F9D" w:rsidRPr="00E96D0C" w:rsidRDefault="00FD2F9D">
      <w:pPr>
        <w:jc w:val="center"/>
        <w:rPr>
          <w:b/>
          <w:lang w:val="lv-LV"/>
        </w:rPr>
      </w:pPr>
    </w:p>
    <w:p w14:paraId="54ABAC9D" w14:textId="77777777" w:rsidR="00C84432" w:rsidRDefault="00C84432">
      <w:pPr>
        <w:jc w:val="center"/>
        <w:rPr>
          <w:b/>
          <w:lang w:val="lv-LV"/>
        </w:rPr>
      </w:pPr>
    </w:p>
    <w:p w14:paraId="5909DCA6" w14:textId="77777777" w:rsidR="00C84432" w:rsidRDefault="00C84432">
      <w:pPr>
        <w:jc w:val="center"/>
        <w:rPr>
          <w:b/>
          <w:lang w:val="lv-LV"/>
        </w:rPr>
      </w:pPr>
    </w:p>
    <w:p w14:paraId="6A62AF6F" w14:textId="77777777" w:rsidR="00C84432" w:rsidRDefault="00C84432">
      <w:pPr>
        <w:jc w:val="center"/>
        <w:rPr>
          <w:b/>
          <w:lang w:val="lv-LV"/>
        </w:rPr>
      </w:pPr>
    </w:p>
    <w:p w14:paraId="66F11B13" w14:textId="77777777" w:rsidR="00FD2F9D" w:rsidRDefault="00FD2F9D">
      <w:pPr>
        <w:jc w:val="center"/>
        <w:rPr>
          <w:b/>
          <w:lang w:val="lv-LV"/>
        </w:rPr>
      </w:pPr>
    </w:p>
    <w:p w14:paraId="4AA89B5E" w14:textId="77777777" w:rsidR="009337FB" w:rsidRDefault="009337FB">
      <w:pPr>
        <w:jc w:val="center"/>
        <w:rPr>
          <w:b/>
          <w:lang w:val="lv-LV"/>
        </w:rPr>
      </w:pPr>
    </w:p>
    <w:p w14:paraId="21B96504" w14:textId="77777777" w:rsidR="009337FB" w:rsidRDefault="009337FB" w:rsidP="00D22C36">
      <w:pPr>
        <w:rPr>
          <w:b/>
          <w:lang w:val="lv-LV"/>
        </w:rPr>
      </w:pPr>
    </w:p>
    <w:p w14:paraId="24E4C329" w14:textId="77777777" w:rsidR="00D22C36" w:rsidRDefault="00D22C36" w:rsidP="00D22C36">
      <w:pPr>
        <w:rPr>
          <w:b/>
          <w:lang w:val="lv-LV"/>
        </w:rPr>
      </w:pPr>
    </w:p>
    <w:p w14:paraId="6064FBE7" w14:textId="77777777" w:rsidR="009337FB" w:rsidRPr="00E96D0C" w:rsidRDefault="009337FB">
      <w:pPr>
        <w:jc w:val="center"/>
        <w:rPr>
          <w:b/>
          <w:lang w:val="lv-LV"/>
        </w:rPr>
      </w:pPr>
    </w:p>
    <w:p w14:paraId="1D20C8A1" w14:textId="77777777" w:rsidR="00FD2F9D" w:rsidRPr="00E96D0C" w:rsidRDefault="00343291">
      <w:pPr>
        <w:jc w:val="center"/>
        <w:rPr>
          <w:lang w:val="lv-LV"/>
        </w:rPr>
      </w:pPr>
      <w:r w:rsidRPr="00E96D0C">
        <w:rPr>
          <w:b/>
          <w:lang w:val="lv-LV"/>
        </w:rPr>
        <w:t>201</w:t>
      </w:r>
      <w:r w:rsidR="00EB0F0B">
        <w:rPr>
          <w:b/>
          <w:lang w:val="lv-LV"/>
        </w:rPr>
        <w:t>9</w:t>
      </w:r>
      <w:r w:rsidR="00FD2F9D" w:rsidRPr="00E96D0C">
        <w:rPr>
          <w:b/>
          <w:lang w:val="lv-LV"/>
        </w:rPr>
        <w:t xml:space="preserve">. </w:t>
      </w:r>
    </w:p>
    <w:p w14:paraId="0DBD77B2" w14:textId="77777777" w:rsidR="00FD2F9D" w:rsidRPr="00E96D0C" w:rsidRDefault="00FD2F9D">
      <w:pPr>
        <w:jc w:val="center"/>
        <w:rPr>
          <w:lang w:val="lv-LV"/>
        </w:rPr>
      </w:pPr>
    </w:p>
    <w:p w14:paraId="46BBA90A" w14:textId="2401F2D2" w:rsidR="00FD2F9D" w:rsidRPr="00E96D0C" w:rsidRDefault="00D22C36" w:rsidP="00D22C36">
      <w:pPr>
        <w:rPr>
          <w:lang w:val="lv-LV"/>
        </w:rPr>
      </w:pPr>
      <w:r>
        <w:rPr>
          <w:lang w:val="lv-LV"/>
        </w:rPr>
        <w:t xml:space="preserve">* </w:t>
      </w:r>
      <w:r>
        <w:rPr>
          <w:i/>
          <w:iCs/>
          <w:sz w:val="24"/>
          <w:szCs w:val="24"/>
          <w:lang w:val="lv-LV"/>
        </w:rPr>
        <w:t xml:space="preserve">programma spēkā no </w:t>
      </w:r>
      <w:r>
        <w:rPr>
          <w:i/>
          <w:iCs/>
          <w:sz w:val="24"/>
          <w:szCs w:val="24"/>
          <w:lang w:val="lv-LV"/>
        </w:rPr>
        <w:t>07</w:t>
      </w:r>
      <w:r>
        <w:rPr>
          <w:i/>
          <w:iCs/>
          <w:sz w:val="24"/>
          <w:szCs w:val="24"/>
          <w:lang w:val="lv-LV"/>
        </w:rPr>
        <w:t>.0</w:t>
      </w:r>
      <w:r>
        <w:rPr>
          <w:i/>
          <w:iCs/>
          <w:sz w:val="24"/>
          <w:szCs w:val="24"/>
          <w:lang w:val="lv-LV"/>
        </w:rPr>
        <w:t>8</w:t>
      </w:r>
      <w:r>
        <w:rPr>
          <w:i/>
          <w:iCs/>
          <w:sz w:val="24"/>
          <w:szCs w:val="24"/>
          <w:lang w:val="lv-LV"/>
        </w:rPr>
        <w:t>.2024.</w:t>
      </w:r>
      <w:r w:rsidR="002D5F7D">
        <w:rPr>
          <w:lang w:val="lv-LV"/>
        </w:rPr>
        <w:br w:type="page"/>
      </w:r>
    </w:p>
    <w:p w14:paraId="2850C3DE" w14:textId="77777777" w:rsidR="00FD2F9D" w:rsidRPr="00E96D0C" w:rsidRDefault="00FD2F9D">
      <w:pPr>
        <w:jc w:val="center"/>
        <w:rPr>
          <w:lang w:val="lv-LV"/>
        </w:rPr>
      </w:pPr>
    </w:p>
    <w:p w14:paraId="3D76F051" w14:textId="77777777" w:rsidR="00FD2F9D" w:rsidRPr="00E96D0C" w:rsidRDefault="00FD2F9D">
      <w:pPr>
        <w:jc w:val="center"/>
        <w:rPr>
          <w:lang w:val="lv-LV"/>
        </w:rPr>
      </w:pPr>
    </w:p>
    <w:p w14:paraId="16EE3702" w14:textId="77777777" w:rsidR="00FD2F9D" w:rsidRPr="00E96D0C" w:rsidRDefault="00FD2F9D">
      <w:pPr>
        <w:jc w:val="center"/>
        <w:rPr>
          <w:lang w:val="lv-LV"/>
        </w:rPr>
      </w:pPr>
    </w:p>
    <w:p w14:paraId="4BC10A90" w14:textId="77777777" w:rsidR="00FD2F9D" w:rsidRPr="00E96D0C" w:rsidRDefault="00FD2F9D">
      <w:pPr>
        <w:jc w:val="center"/>
        <w:rPr>
          <w:lang w:val="lv-LV"/>
        </w:rPr>
      </w:pPr>
    </w:p>
    <w:p w14:paraId="47BF110D" w14:textId="77777777" w:rsidR="00FD2F9D" w:rsidRPr="00E96D0C" w:rsidRDefault="00FD2F9D">
      <w:pPr>
        <w:jc w:val="center"/>
        <w:rPr>
          <w:lang w:val="lv-LV"/>
        </w:rPr>
      </w:pPr>
    </w:p>
    <w:p w14:paraId="07FDF84B" w14:textId="77777777" w:rsidR="00FD2F9D" w:rsidRPr="00E96D0C" w:rsidRDefault="00FD2F9D">
      <w:pPr>
        <w:jc w:val="center"/>
        <w:rPr>
          <w:lang w:val="lv-LV"/>
        </w:rPr>
      </w:pPr>
    </w:p>
    <w:p w14:paraId="352AFD2F" w14:textId="77777777" w:rsidR="00FD2F9D" w:rsidRPr="00E96D0C" w:rsidRDefault="00FD2F9D">
      <w:pPr>
        <w:jc w:val="center"/>
        <w:rPr>
          <w:lang w:val="lv-LV"/>
        </w:rPr>
      </w:pPr>
    </w:p>
    <w:p w14:paraId="4D3FC6CB" w14:textId="77777777" w:rsidR="00FD2F9D" w:rsidRPr="00E96D0C" w:rsidRDefault="00FD2F9D">
      <w:pPr>
        <w:jc w:val="center"/>
        <w:rPr>
          <w:lang w:val="lv-LV"/>
        </w:rPr>
      </w:pPr>
    </w:p>
    <w:p w14:paraId="22BA47F8" w14:textId="77777777" w:rsidR="00FD2F9D" w:rsidRPr="00E96D0C" w:rsidRDefault="00FD2F9D">
      <w:pPr>
        <w:jc w:val="center"/>
        <w:rPr>
          <w:lang w:val="lv-LV"/>
        </w:rPr>
      </w:pPr>
    </w:p>
    <w:p w14:paraId="5F67AFFC" w14:textId="77777777" w:rsidR="00FD2F9D" w:rsidRPr="00E96D0C" w:rsidRDefault="00FD2F9D">
      <w:pPr>
        <w:jc w:val="center"/>
        <w:rPr>
          <w:lang w:val="lv-LV"/>
        </w:rPr>
      </w:pPr>
    </w:p>
    <w:p w14:paraId="27D74DE9" w14:textId="77777777" w:rsidR="00FD2F9D" w:rsidRPr="00E96D0C" w:rsidRDefault="00FD2F9D">
      <w:pPr>
        <w:jc w:val="center"/>
        <w:rPr>
          <w:lang w:val="lv-LV"/>
        </w:rPr>
      </w:pPr>
    </w:p>
    <w:p w14:paraId="09D4A4B0" w14:textId="77777777" w:rsidR="00FD2F9D" w:rsidRPr="00E96D0C" w:rsidRDefault="00FD2F9D">
      <w:pPr>
        <w:jc w:val="center"/>
        <w:rPr>
          <w:lang w:val="lv-LV"/>
        </w:rPr>
      </w:pPr>
    </w:p>
    <w:p w14:paraId="3DBE9A87" w14:textId="77777777" w:rsidR="00FD2F9D" w:rsidRPr="00E96D0C" w:rsidRDefault="00FD2F9D">
      <w:pPr>
        <w:jc w:val="center"/>
        <w:rPr>
          <w:lang w:val="lv-LV"/>
        </w:rPr>
      </w:pPr>
    </w:p>
    <w:p w14:paraId="543AF56C" w14:textId="77777777" w:rsidR="00FD2F9D" w:rsidRPr="00E96D0C" w:rsidRDefault="00FD2F9D">
      <w:pPr>
        <w:jc w:val="center"/>
        <w:rPr>
          <w:lang w:val="lv-LV"/>
        </w:rPr>
      </w:pPr>
    </w:p>
    <w:p w14:paraId="74E61BE7" w14:textId="77777777" w:rsidR="00FD2F9D" w:rsidRPr="00E96D0C" w:rsidRDefault="00FD2F9D">
      <w:pPr>
        <w:jc w:val="center"/>
        <w:rPr>
          <w:lang w:val="lv-LV"/>
        </w:rPr>
      </w:pPr>
    </w:p>
    <w:p w14:paraId="3AC96DCC" w14:textId="77777777" w:rsidR="00FD2F9D" w:rsidRPr="00E96D0C" w:rsidRDefault="00FD2F9D">
      <w:pPr>
        <w:jc w:val="center"/>
        <w:rPr>
          <w:lang w:val="lv-LV"/>
        </w:rPr>
      </w:pPr>
    </w:p>
    <w:p w14:paraId="5C85EEC5" w14:textId="77777777" w:rsidR="00FD2F9D" w:rsidRPr="00E96D0C" w:rsidRDefault="00FD2F9D">
      <w:pPr>
        <w:rPr>
          <w:lang w:val="lv-LV"/>
        </w:rPr>
      </w:pPr>
    </w:p>
    <w:p w14:paraId="1925D63B" w14:textId="77777777" w:rsidR="00FE267D" w:rsidRPr="00E96D0C" w:rsidRDefault="00FE267D">
      <w:pPr>
        <w:rPr>
          <w:lang w:val="lv-LV"/>
        </w:rPr>
      </w:pPr>
    </w:p>
    <w:p w14:paraId="5B986707" w14:textId="77777777" w:rsidR="00FE267D" w:rsidRPr="00E96D0C" w:rsidRDefault="00FE267D">
      <w:pPr>
        <w:rPr>
          <w:lang w:val="lv-LV"/>
        </w:rPr>
      </w:pPr>
    </w:p>
    <w:p w14:paraId="00B57055" w14:textId="77777777" w:rsidR="00FE267D" w:rsidRPr="00E96D0C" w:rsidRDefault="00FE267D">
      <w:pPr>
        <w:rPr>
          <w:lang w:val="lv-LV"/>
        </w:rPr>
      </w:pPr>
    </w:p>
    <w:p w14:paraId="4BA318DD" w14:textId="77777777" w:rsidR="00FE267D" w:rsidRPr="00E96D0C" w:rsidRDefault="00FE267D">
      <w:pPr>
        <w:rPr>
          <w:lang w:val="lv-LV"/>
        </w:rPr>
      </w:pPr>
    </w:p>
    <w:p w14:paraId="4AFDA1AA" w14:textId="77777777" w:rsidR="00FE267D" w:rsidRDefault="00FE267D">
      <w:pPr>
        <w:rPr>
          <w:lang w:val="lv-LV"/>
        </w:rPr>
      </w:pPr>
    </w:p>
    <w:p w14:paraId="7F2FD1B8" w14:textId="77777777" w:rsidR="005677EA" w:rsidRDefault="005677EA">
      <w:pPr>
        <w:rPr>
          <w:lang w:val="lv-LV"/>
        </w:rPr>
      </w:pPr>
    </w:p>
    <w:p w14:paraId="688D6D50" w14:textId="77777777" w:rsidR="005677EA" w:rsidRDefault="005677EA">
      <w:pPr>
        <w:rPr>
          <w:lang w:val="lv-LV"/>
        </w:rPr>
      </w:pPr>
    </w:p>
    <w:p w14:paraId="14A77E71" w14:textId="77777777" w:rsidR="005677EA" w:rsidRDefault="005677EA">
      <w:pPr>
        <w:rPr>
          <w:lang w:val="lv-LV"/>
        </w:rPr>
      </w:pPr>
    </w:p>
    <w:p w14:paraId="78AA697F" w14:textId="77777777" w:rsidR="005677EA" w:rsidRDefault="005677EA">
      <w:pPr>
        <w:rPr>
          <w:lang w:val="lv-LV"/>
        </w:rPr>
      </w:pPr>
    </w:p>
    <w:p w14:paraId="3C9E3309" w14:textId="77777777" w:rsidR="005677EA" w:rsidRDefault="005677EA">
      <w:pPr>
        <w:rPr>
          <w:lang w:val="lv-LV"/>
        </w:rPr>
      </w:pPr>
    </w:p>
    <w:p w14:paraId="1C18AA87" w14:textId="77777777" w:rsidR="005677EA" w:rsidRDefault="005677EA">
      <w:pPr>
        <w:rPr>
          <w:lang w:val="lv-LV"/>
        </w:rPr>
      </w:pPr>
    </w:p>
    <w:p w14:paraId="7952B0BE" w14:textId="77777777" w:rsidR="005677EA" w:rsidRDefault="005677EA">
      <w:pPr>
        <w:rPr>
          <w:lang w:val="lv-LV"/>
        </w:rPr>
      </w:pPr>
    </w:p>
    <w:p w14:paraId="74534F99" w14:textId="77777777" w:rsidR="005677EA" w:rsidRPr="00E96D0C" w:rsidRDefault="005677EA">
      <w:pPr>
        <w:rPr>
          <w:lang w:val="lv-LV"/>
        </w:rPr>
      </w:pPr>
    </w:p>
    <w:p w14:paraId="3B21940C" w14:textId="77777777" w:rsidR="00FE267D" w:rsidRPr="00E96D0C" w:rsidRDefault="00FE267D">
      <w:pPr>
        <w:rPr>
          <w:lang w:val="lv-LV"/>
        </w:rPr>
      </w:pPr>
    </w:p>
    <w:p w14:paraId="123966C1" w14:textId="77777777" w:rsidR="00992EA6" w:rsidRDefault="00992EA6" w:rsidP="0087627C">
      <w:pPr>
        <w:rPr>
          <w:lang w:val="lv-LV"/>
        </w:rPr>
      </w:pPr>
    </w:p>
    <w:p w14:paraId="3F27BE26" w14:textId="77777777" w:rsidR="009337FB" w:rsidRDefault="009337FB" w:rsidP="0087627C">
      <w:pPr>
        <w:rPr>
          <w:lang w:val="lv-LV"/>
        </w:rPr>
      </w:pPr>
    </w:p>
    <w:p w14:paraId="72B68EF2" w14:textId="77777777" w:rsidR="009337FB" w:rsidRPr="00E96D0C" w:rsidRDefault="009337FB" w:rsidP="0087627C">
      <w:pPr>
        <w:rPr>
          <w:lang w:val="lv-LV"/>
        </w:rPr>
      </w:pPr>
    </w:p>
    <w:p w14:paraId="6096BD44" w14:textId="77777777" w:rsidR="00ED2C56" w:rsidRPr="00AE551D" w:rsidRDefault="00ED2C56" w:rsidP="00ED2C56">
      <w:pPr>
        <w:jc w:val="both"/>
        <w:rPr>
          <w:sz w:val="24"/>
          <w:szCs w:val="24"/>
          <w:lang w:val="lv-LV"/>
        </w:rPr>
      </w:pPr>
      <w:r>
        <w:rPr>
          <w:sz w:val="24"/>
          <w:szCs w:val="24"/>
          <w:lang w:val="lv-LV"/>
        </w:rPr>
        <w:t xml:space="preserve">Audzēšanas </w:t>
      </w:r>
      <w:r w:rsidRPr="00AE551D">
        <w:rPr>
          <w:sz w:val="24"/>
          <w:szCs w:val="24"/>
          <w:lang w:val="lv-LV"/>
        </w:rPr>
        <w:t xml:space="preserve">programma sagatavota </w:t>
      </w:r>
      <w:r w:rsidR="009337FB">
        <w:rPr>
          <w:sz w:val="24"/>
          <w:szCs w:val="24"/>
          <w:lang w:val="lv-LV"/>
        </w:rPr>
        <w:t>u</w:t>
      </w:r>
      <w:r>
        <w:rPr>
          <w:sz w:val="24"/>
          <w:szCs w:val="24"/>
          <w:lang w:val="lv-LV"/>
        </w:rPr>
        <w:t>n apstiprināta saskaņā ar Latvijas Republikā</w:t>
      </w:r>
      <w:r w:rsidRPr="00AE551D">
        <w:rPr>
          <w:sz w:val="24"/>
          <w:szCs w:val="24"/>
          <w:lang w:val="lv-LV"/>
        </w:rPr>
        <w:t xml:space="preserve"> spēkā esošiem normatīvajiem dokumentiem.</w:t>
      </w:r>
    </w:p>
    <w:p w14:paraId="11E7D484" w14:textId="77777777" w:rsidR="005677EA" w:rsidRPr="00ED2C56" w:rsidRDefault="005677EA" w:rsidP="005677EA">
      <w:pPr>
        <w:jc w:val="both"/>
        <w:rPr>
          <w:sz w:val="24"/>
          <w:szCs w:val="24"/>
          <w:lang w:val="lv-LV"/>
        </w:rPr>
      </w:pPr>
    </w:p>
    <w:p w14:paraId="05D07445" w14:textId="77777777" w:rsidR="003C28C7" w:rsidRPr="009337FB" w:rsidRDefault="00E514C5" w:rsidP="009337FB">
      <w:pPr>
        <w:spacing w:after="360"/>
        <w:jc w:val="both"/>
        <w:rPr>
          <w:sz w:val="24"/>
          <w:szCs w:val="24"/>
          <w:lang w:val="sv-SE"/>
        </w:rPr>
      </w:pPr>
      <w:r>
        <w:rPr>
          <w:sz w:val="24"/>
          <w:szCs w:val="24"/>
          <w:lang w:val="sv-SE"/>
        </w:rPr>
        <w:t>Programmu izstrādāja</w:t>
      </w:r>
      <w:r w:rsidR="005677EA" w:rsidRPr="005677EA">
        <w:rPr>
          <w:sz w:val="24"/>
          <w:szCs w:val="24"/>
          <w:lang w:val="sv-SE"/>
        </w:rPr>
        <w:t xml:space="preserve">: </w:t>
      </w:r>
      <w:r w:rsidR="00ED2C56" w:rsidRPr="00603C01">
        <w:rPr>
          <w:sz w:val="24"/>
          <w:szCs w:val="24"/>
          <w:lang w:val="lv-LV"/>
        </w:rPr>
        <w:t xml:space="preserve">Dr. </w:t>
      </w:r>
      <w:proofErr w:type="spellStart"/>
      <w:r w:rsidR="00ED2C56" w:rsidRPr="00603C01">
        <w:rPr>
          <w:sz w:val="24"/>
          <w:szCs w:val="24"/>
          <w:lang w:val="lv-LV"/>
        </w:rPr>
        <w:t>agr</w:t>
      </w:r>
      <w:proofErr w:type="spellEnd"/>
      <w:r w:rsidR="00ED2C56" w:rsidRPr="005677EA">
        <w:rPr>
          <w:sz w:val="24"/>
          <w:szCs w:val="24"/>
          <w:lang w:val="sv-SE"/>
        </w:rPr>
        <w:t xml:space="preserve"> </w:t>
      </w:r>
      <w:r w:rsidR="005677EA" w:rsidRPr="005677EA">
        <w:rPr>
          <w:sz w:val="24"/>
          <w:szCs w:val="24"/>
          <w:lang w:val="sv-SE"/>
        </w:rPr>
        <w:t>Daina Kairiša</w:t>
      </w:r>
      <w:r w:rsidR="005677EA">
        <w:rPr>
          <w:sz w:val="24"/>
          <w:szCs w:val="24"/>
          <w:lang w:val="sv-SE"/>
        </w:rPr>
        <w:t xml:space="preserve">, </w:t>
      </w:r>
      <w:r w:rsidR="005677EA" w:rsidRPr="005677EA">
        <w:rPr>
          <w:sz w:val="24"/>
          <w:szCs w:val="24"/>
          <w:lang w:val="sv-SE"/>
        </w:rPr>
        <w:t xml:space="preserve">Ilze Miķelsone, </w:t>
      </w:r>
      <w:r w:rsidR="005677EA">
        <w:rPr>
          <w:sz w:val="24"/>
          <w:szCs w:val="24"/>
          <w:lang w:val="sv-SE"/>
        </w:rPr>
        <w:t>Harita Eglīte</w:t>
      </w:r>
      <w:r w:rsidR="008F5779">
        <w:rPr>
          <w:sz w:val="24"/>
          <w:szCs w:val="24"/>
          <w:lang w:val="sv-SE"/>
        </w:rPr>
        <w:t>, Dace Bārzdiņa</w:t>
      </w:r>
      <w:r w:rsidR="005677EA">
        <w:rPr>
          <w:sz w:val="24"/>
          <w:szCs w:val="24"/>
          <w:lang w:val="sv-SE"/>
        </w:rPr>
        <w:t>.</w:t>
      </w:r>
    </w:p>
    <w:p w14:paraId="290923E7" w14:textId="77777777" w:rsidR="00C20FAA" w:rsidRPr="00E96D0C" w:rsidRDefault="003438DE" w:rsidP="00C20FAA">
      <w:pPr>
        <w:rPr>
          <w:sz w:val="24"/>
          <w:szCs w:val="24"/>
          <w:lang w:val="lv-LV"/>
        </w:rPr>
      </w:pPr>
      <w:r w:rsidRPr="00E96D0C">
        <w:rPr>
          <w:sz w:val="24"/>
          <w:szCs w:val="24"/>
          <w:lang w:val="lv-LV"/>
        </w:rPr>
        <w:tab/>
      </w:r>
    </w:p>
    <w:p w14:paraId="5EB32E88" w14:textId="77777777" w:rsidR="00E96D0C" w:rsidRDefault="00E96D0C" w:rsidP="00753C8F">
      <w:pPr>
        <w:rPr>
          <w:sz w:val="24"/>
          <w:szCs w:val="24"/>
          <w:lang w:val="lv-LV"/>
        </w:rPr>
      </w:pPr>
      <w:r>
        <w:rPr>
          <w:sz w:val="24"/>
          <w:szCs w:val="24"/>
          <w:lang w:val="lv-LV"/>
        </w:rPr>
        <w:br w:type="page"/>
      </w:r>
    </w:p>
    <w:p w14:paraId="1B0CFA8A" w14:textId="77777777" w:rsidR="00C60CBE" w:rsidRDefault="00C60CBE" w:rsidP="00753C8F">
      <w:pPr>
        <w:jc w:val="center"/>
        <w:rPr>
          <w:b/>
          <w:caps/>
          <w:lang w:val="lv-LV"/>
        </w:rPr>
      </w:pPr>
      <w:r w:rsidRPr="00A7082E">
        <w:rPr>
          <w:b/>
          <w:caps/>
          <w:lang w:val="lv-LV"/>
        </w:rPr>
        <w:lastRenderedPageBreak/>
        <w:t>Saturs</w:t>
      </w:r>
    </w:p>
    <w:p w14:paraId="5BF43F85" w14:textId="77777777" w:rsidR="00C60CBE" w:rsidRDefault="00C60CBE" w:rsidP="00753C8F">
      <w:pPr>
        <w:jc w:val="center"/>
        <w:rPr>
          <w:b/>
          <w:caps/>
          <w:lang w:val="lv-LV"/>
        </w:rPr>
      </w:pPr>
    </w:p>
    <w:p w14:paraId="4435C4C8" w14:textId="77777777" w:rsidR="002D5F7D" w:rsidRPr="005934A2" w:rsidRDefault="002D5F7D" w:rsidP="005934A2">
      <w:pPr>
        <w:pStyle w:val="Saturardtjavirsraksts"/>
        <w:spacing w:before="0" w:line="360" w:lineRule="auto"/>
        <w:rPr>
          <w:b w:val="0"/>
          <w:bCs w:val="0"/>
          <w:sz w:val="24"/>
          <w:szCs w:val="24"/>
        </w:rPr>
      </w:pPr>
    </w:p>
    <w:p w14:paraId="5DCB02F9" w14:textId="77777777" w:rsidR="005934A2" w:rsidRDefault="002D5F7D" w:rsidP="005934A2">
      <w:pPr>
        <w:pStyle w:val="Saturs1"/>
        <w:tabs>
          <w:tab w:val="right" w:leader="dot" w:pos="9061"/>
        </w:tabs>
        <w:spacing w:line="360" w:lineRule="auto"/>
        <w:rPr>
          <w:rFonts w:ascii="Calibri" w:hAnsi="Calibri"/>
          <w:noProof/>
          <w:kern w:val="2"/>
          <w:sz w:val="24"/>
          <w:szCs w:val="24"/>
          <w:lang w:eastAsia="en-GB"/>
        </w:rPr>
      </w:pPr>
      <w:r w:rsidRPr="005934A2">
        <w:rPr>
          <w:sz w:val="24"/>
          <w:szCs w:val="24"/>
        </w:rPr>
        <w:fldChar w:fldCharType="begin"/>
      </w:r>
      <w:r w:rsidRPr="005934A2">
        <w:rPr>
          <w:sz w:val="24"/>
          <w:szCs w:val="24"/>
        </w:rPr>
        <w:instrText xml:space="preserve"> TOC \o "1-3" \h \z \u </w:instrText>
      </w:r>
      <w:r w:rsidRPr="005934A2">
        <w:rPr>
          <w:sz w:val="24"/>
          <w:szCs w:val="24"/>
        </w:rPr>
        <w:fldChar w:fldCharType="separate"/>
      </w:r>
      <w:hyperlink w:anchor="_Toc166089011" w:history="1">
        <w:r w:rsidR="005934A2" w:rsidRPr="005934A2">
          <w:rPr>
            <w:rStyle w:val="Hipersaite"/>
            <w:noProof/>
            <w:sz w:val="24"/>
            <w:szCs w:val="24"/>
          </w:rPr>
          <w:t>Audzēšanas programmā lietoto terminu skaidrojums</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_Toc166089011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4</w:t>
        </w:r>
        <w:r w:rsidR="005934A2" w:rsidRPr="005934A2">
          <w:rPr>
            <w:noProof/>
            <w:webHidden/>
            <w:sz w:val="24"/>
            <w:szCs w:val="24"/>
          </w:rPr>
          <w:fldChar w:fldCharType="end"/>
        </w:r>
      </w:hyperlink>
    </w:p>
    <w:p w14:paraId="503DEDE3"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12" w:history="1">
        <w:r w:rsidR="005934A2" w:rsidRPr="005934A2">
          <w:rPr>
            <w:rStyle w:val="Hipersaite"/>
            <w:noProof/>
            <w:sz w:val="24"/>
            <w:szCs w:val="24"/>
          </w:rPr>
          <w:t>IEVADS</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_Toc166089012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5</w:t>
        </w:r>
        <w:r w:rsidR="005934A2" w:rsidRPr="005934A2">
          <w:rPr>
            <w:noProof/>
            <w:webHidden/>
            <w:sz w:val="24"/>
            <w:szCs w:val="24"/>
          </w:rPr>
          <w:fldChar w:fldCharType="end"/>
        </w:r>
      </w:hyperlink>
    </w:p>
    <w:p w14:paraId="72DBF8BA"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13" w:history="1">
        <w:r w:rsidR="005934A2" w:rsidRPr="005934A2">
          <w:rPr>
            <w:rStyle w:val="Hipersaite"/>
            <w:noProof/>
            <w:sz w:val="24"/>
            <w:szCs w:val="24"/>
            <w:lang w:val="lv-LV"/>
          </w:rPr>
          <w:t>1. Audzēšanas programmas īstenošanas rezultāti</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_Toc166089013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5</w:t>
        </w:r>
        <w:r w:rsidR="005934A2" w:rsidRPr="005934A2">
          <w:rPr>
            <w:noProof/>
            <w:webHidden/>
            <w:sz w:val="24"/>
            <w:szCs w:val="24"/>
          </w:rPr>
          <w:fldChar w:fldCharType="end"/>
        </w:r>
      </w:hyperlink>
    </w:p>
    <w:p w14:paraId="7BE1DA8C"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14" w:history="1">
        <w:r w:rsidR="005934A2" w:rsidRPr="005934A2">
          <w:rPr>
            <w:rStyle w:val="Hipersaite"/>
            <w:noProof/>
            <w:sz w:val="24"/>
            <w:szCs w:val="24"/>
          </w:rPr>
          <w:t>2. Audzēšanas programmas virsmērķis, mērķi un uzdevumi</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_Toc166089014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5</w:t>
        </w:r>
        <w:r w:rsidR="005934A2" w:rsidRPr="005934A2">
          <w:rPr>
            <w:noProof/>
            <w:webHidden/>
            <w:sz w:val="24"/>
            <w:szCs w:val="24"/>
          </w:rPr>
          <w:fldChar w:fldCharType="end"/>
        </w:r>
      </w:hyperlink>
    </w:p>
    <w:p w14:paraId="228A2B1E" w14:textId="77777777" w:rsidR="005934A2" w:rsidRDefault="00000000" w:rsidP="005934A2">
      <w:pPr>
        <w:pStyle w:val="Saturs2"/>
        <w:tabs>
          <w:tab w:val="right" w:leader="dot" w:pos="9061"/>
        </w:tabs>
        <w:spacing w:line="360" w:lineRule="auto"/>
        <w:rPr>
          <w:rFonts w:ascii="Calibri" w:hAnsi="Calibri"/>
          <w:noProof/>
          <w:kern w:val="2"/>
          <w:sz w:val="24"/>
          <w:szCs w:val="24"/>
          <w:lang w:eastAsia="en-GB"/>
        </w:rPr>
      </w:pPr>
      <w:hyperlink w:anchor="_Toc166089015" w:history="1">
        <w:r w:rsidR="005934A2" w:rsidRPr="005934A2">
          <w:rPr>
            <w:rStyle w:val="Hipersaite"/>
            <w:noProof/>
            <w:sz w:val="24"/>
            <w:szCs w:val="24"/>
          </w:rPr>
          <w:t>2.1 Audzēšanas programmas virsmērķis:</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_Toc166089015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5</w:t>
        </w:r>
        <w:r w:rsidR="005934A2" w:rsidRPr="005934A2">
          <w:rPr>
            <w:noProof/>
            <w:webHidden/>
            <w:sz w:val="24"/>
            <w:szCs w:val="24"/>
          </w:rPr>
          <w:fldChar w:fldCharType="end"/>
        </w:r>
      </w:hyperlink>
    </w:p>
    <w:p w14:paraId="29A4D3EC" w14:textId="77777777" w:rsidR="005934A2" w:rsidRDefault="00000000" w:rsidP="005934A2">
      <w:pPr>
        <w:pStyle w:val="Saturs2"/>
        <w:tabs>
          <w:tab w:val="right" w:leader="dot" w:pos="9061"/>
        </w:tabs>
        <w:spacing w:line="360" w:lineRule="auto"/>
        <w:rPr>
          <w:rFonts w:ascii="Calibri" w:hAnsi="Calibri"/>
          <w:noProof/>
          <w:kern w:val="2"/>
          <w:sz w:val="24"/>
          <w:szCs w:val="24"/>
          <w:lang w:eastAsia="en-GB"/>
        </w:rPr>
      </w:pPr>
      <w:hyperlink w:anchor="_Toc166089016" w:history="1">
        <w:r w:rsidR="005934A2" w:rsidRPr="005934A2">
          <w:rPr>
            <w:rStyle w:val="Hipersaite"/>
            <w:noProof/>
            <w:sz w:val="24"/>
            <w:szCs w:val="24"/>
          </w:rPr>
          <w:t>2.2. Mērķi:</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_Toc166089016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5</w:t>
        </w:r>
        <w:r w:rsidR="005934A2" w:rsidRPr="005934A2">
          <w:rPr>
            <w:noProof/>
            <w:webHidden/>
            <w:sz w:val="24"/>
            <w:szCs w:val="24"/>
          </w:rPr>
          <w:fldChar w:fldCharType="end"/>
        </w:r>
      </w:hyperlink>
    </w:p>
    <w:p w14:paraId="3362DD27" w14:textId="77777777" w:rsidR="005934A2" w:rsidRDefault="00000000" w:rsidP="005934A2">
      <w:pPr>
        <w:pStyle w:val="Saturs2"/>
        <w:tabs>
          <w:tab w:val="right" w:leader="dot" w:pos="9061"/>
        </w:tabs>
        <w:spacing w:line="360" w:lineRule="auto"/>
        <w:rPr>
          <w:rFonts w:ascii="Calibri" w:hAnsi="Calibri"/>
          <w:noProof/>
          <w:kern w:val="2"/>
          <w:sz w:val="24"/>
          <w:szCs w:val="24"/>
          <w:lang w:eastAsia="en-GB"/>
        </w:rPr>
      </w:pPr>
      <w:hyperlink w:anchor="_Toc166089017" w:history="1">
        <w:r w:rsidR="005934A2" w:rsidRPr="005934A2">
          <w:rPr>
            <w:rStyle w:val="Hipersaite"/>
            <w:noProof/>
            <w:sz w:val="24"/>
            <w:szCs w:val="24"/>
          </w:rPr>
          <w:t>2.3. Uzdevumi:</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_Toc166089017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6</w:t>
        </w:r>
        <w:r w:rsidR="005934A2" w:rsidRPr="005934A2">
          <w:rPr>
            <w:noProof/>
            <w:webHidden/>
            <w:sz w:val="24"/>
            <w:szCs w:val="24"/>
          </w:rPr>
          <w:fldChar w:fldCharType="end"/>
        </w:r>
      </w:hyperlink>
    </w:p>
    <w:p w14:paraId="72CAE187"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18" w:history="1">
        <w:r w:rsidR="005934A2" w:rsidRPr="005934A2">
          <w:rPr>
            <w:rStyle w:val="Hipersaite"/>
            <w:noProof/>
            <w:sz w:val="24"/>
            <w:szCs w:val="24"/>
          </w:rPr>
          <w:t>3. Tekselas aitu šķirnes raksturojums</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_Toc166089018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6</w:t>
        </w:r>
        <w:r w:rsidR="005934A2" w:rsidRPr="005934A2">
          <w:rPr>
            <w:noProof/>
            <w:webHidden/>
            <w:sz w:val="24"/>
            <w:szCs w:val="24"/>
          </w:rPr>
          <w:fldChar w:fldCharType="end"/>
        </w:r>
      </w:hyperlink>
    </w:p>
    <w:p w14:paraId="6C3AF95E"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19" w:history="1">
        <w:r w:rsidR="005934A2" w:rsidRPr="005934A2">
          <w:rPr>
            <w:rStyle w:val="Hipersaite"/>
            <w:noProof/>
            <w:sz w:val="24"/>
            <w:szCs w:val="24"/>
          </w:rPr>
          <w:t>4. Aitu identifikācijas sistēma</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_Toc166089019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7</w:t>
        </w:r>
        <w:r w:rsidR="005934A2" w:rsidRPr="005934A2">
          <w:rPr>
            <w:noProof/>
            <w:webHidden/>
            <w:sz w:val="24"/>
            <w:szCs w:val="24"/>
          </w:rPr>
          <w:fldChar w:fldCharType="end"/>
        </w:r>
      </w:hyperlink>
    </w:p>
    <w:p w14:paraId="2D7D78C5"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20" w:history="1">
        <w:r w:rsidR="005934A2" w:rsidRPr="005934A2">
          <w:rPr>
            <w:rStyle w:val="Hipersaite"/>
            <w:noProof/>
            <w:sz w:val="24"/>
            <w:szCs w:val="24"/>
          </w:rPr>
          <w:t>5. Šķirnes aitu izcelsmes reģistrēšana</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_Toc166089020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7</w:t>
        </w:r>
        <w:r w:rsidR="005934A2" w:rsidRPr="005934A2">
          <w:rPr>
            <w:noProof/>
            <w:webHidden/>
            <w:sz w:val="24"/>
            <w:szCs w:val="24"/>
          </w:rPr>
          <w:fldChar w:fldCharType="end"/>
        </w:r>
      </w:hyperlink>
    </w:p>
    <w:p w14:paraId="418EED84"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21" w:history="1">
        <w:r w:rsidR="005934A2" w:rsidRPr="005934A2">
          <w:rPr>
            <w:rStyle w:val="Hipersaite"/>
            <w:noProof/>
            <w:sz w:val="24"/>
            <w:szCs w:val="24"/>
          </w:rPr>
          <w:t>6. Snieguma pārbaude un ģenētiskās kvalitātes novērtēšana</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_Toc166089021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7</w:t>
        </w:r>
        <w:r w:rsidR="005934A2" w:rsidRPr="005934A2">
          <w:rPr>
            <w:noProof/>
            <w:webHidden/>
            <w:sz w:val="24"/>
            <w:szCs w:val="24"/>
          </w:rPr>
          <w:fldChar w:fldCharType="end"/>
        </w:r>
      </w:hyperlink>
    </w:p>
    <w:p w14:paraId="233AB387" w14:textId="77777777" w:rsidR="005934A2" w:rsidRDefault="00000000" w:rsidP="005934A2">
      <w:pPr>
        <w:pStyle w:val="Saturs2"/>
        <w:tabs>
          <w:tab w:val="right" w:leader="dot" w:pos="9061"/>
        </w:tabs>
        <w:spacing w:line="360" w:lineRule="auto"/>
        <w:rPr>
          <w:rFonts w:ascii="Calibri" w:hAnsi="Calibri"/>
          <w:noProof/>
          <w:kern w:val="2"/>
          <w:sz w:val="24"/>
          <w:szCs w:val="24"/>
          <w:lang w:eastAsia="en-GB"/>
        </w:rPr>
      </w:pPr>
      <w:hyperlink w:anchor="_Toc166089022" w:history="1">
        <w:r w:rsidR="005934A2" w:rsidRPr="005934A2">
          <w:rPr>
            <w:rStyle w:val="Hipersaite"/>
            <w:noProof/>
            <w:sz w:val="24"/>
            <w:szCs w:val="24"/>
          </w:rPr>
          <w:t>6.1. Jēru snieguma pārbaude</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_Toc166089022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7</w:t>
        </w:r>
        <w:r w:rsidR="005934A2" w:rsidRPr="005934A2">
          <w:rPr>
            <w:noProof/>
            <w:webHidden/>
            <w:sz w:val="24"/>
            <w:szCs w:val="24"/>
          </w:rPr>
          <w:fldChar w:fldCharType="end"/>
        </w:r>
      </w:hyperlink>
    </w:p>
    <w:p w14:paraId="1E05FBF7" w14:textId="77777777" w:rsidR="005934A2" w:rsidRDefault="00000000" w:rsidP="005934A2">
      <w:pPr>
        <w:pStyle w:val="Saturs2"/>
        <w:tabs>
          <w:tab w:val="right" w:leader="dot" w:pos="9061"/>
        </w:tabs>
        <w:spacing w:line="360" w:lineRule="auto"/>
        <w:rPr>
          <w:rFonts w:ascii="Calibri" w:hAnsi="Calibri"/>
          <w:noProof/>
          <w:kern w:val="2"/>
          <w:sz w:val="24"/>
          <w:szCs w:val="24"/>
          <w:lang w:eastAsia="en-GB"/>
        </w:rPr>
      </w:pPr>
      <w:hyperlink w:anchor="_Toc166089023" w:history="1">
        <w:r w:rsidR="005934A2" w:rsidRPr="005934A2">
          <w:rPr>
            <w:rStyle w:val="Hipersaite"/>
            <w:noProof/>
            <w:sz w:val="24"/>
            <w:szCs w:val="24"/>
          </w:rPr>
          <w:t>6.2. Vaislai audzējamo aitu un teķu snieguma pārbaude</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_Toc166089023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8</w:t>
        </w:r>
        <w:r w:rsidR="005934A2" w:rsidRPr="005934A2">
          <w:rPr>
            <w:noProof/>
            <w:webHidden/>
            <w:sz w:val="24"/>
            <w:szCs w:val="24"/>
          </w:rPr>
          <w:fldChar w:fldCharType="end"/>
        </w:r>
      </w:hyperlink>
    </w:p>
    <w:p w14:paraId="669FF5DD" w14:textId="77777777" w:rsidR="005934A2" w:rsidRDefault="00000000" w:rsidP="005934A2">
      <w:pPr>
        <w:pStyle w:val="Saturs2"/>
        <w:tabs>
          <w:tab w:val="right" w:leader="dot" w:pos="9061"/>
        </w:tabs>
        <w:spacing w:line="360" w:lineRule="auto"/>
        <w:rPr>
          <w:rFonts w:ascii="Calibri" w:hAnsi="Calibri"/>
          <w:noProof/>
          <w:kern w:val="2"/>
          <w:sz w:val="24"/>
          <w:szCs w:val="24"/>
          <w:lang w:eastAsia="en-GB"/>
        </w:rPr>
      </w:pPr>
      <w:hyperlink w:anchor="_Toc166089024" w:history="1">
        <w:r w:rsidR="005934A2" w:rsidRPr="005934A2">
          <w:rPr>
            <w:rStyle w:val="Hipersaite"/>
            <w:noProof/>
            <w:sz w:val="24"/>
            <w:szCs w:val="24"/>
            <w:lang w:val="lv-LV"/>
          </w:rPr>
          <w:t xml:space="preserve">6.3. </w:t>
        </w:r>
        <w:r w:rsidR="005934A2" w:rsidRPr="005934A2">
          <w:rPr>
            <w:rStyle w:val="Hipersaite"/>
            <w:noProof/>
            <w:sz w:val="24"/>
            <w:szCs w:val="24"/>
          </w:rPr>
          <w:t>Aitu mā</w:t>
        </w:r>
        <w:r w:rsidR="005934A2" w:rsidRPr="005934A2">
          <w:rPr>
            <w:rStyle w:val="Hipersaite"/>
            <w:noProof/>
            <w:sz w:val="24"/>
            <w:szCs w:val="24"/>
            <w:lang w:val="lv-LV"/>
          </w:rPr>
          <w:t>šu snieguma pārbaude</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_Toc166089024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8</w:t>
        </w:r>
        <w:r w:rsidR="005934A2" w:rsidRPr="005934A2">
          <w:rPr>
            <w:noProof/>
            <w:webHidden/>
            <w:sz w:val="24"/>
            <w:szCs w:val="24"/>
          </w:rPr>
          <w:fldChar w:fldCharType="end"/>
        </w:r>
      </w:hyperlink>
    </w:p>
    <w:p w14:paraId="21A815E6" w14:textId="77777777" w:rsidR="005934A2" w:rsidRDefault="00000000" w:rsidP="005934A2">
      <w:pPr>
        <w:pStyle w:val="Saturs2"/>
        <w:tabs>
          <w:tab w:val="right" w:leader="dot" w:pos="9061"/>
        </w:tabs>
        <w:spacing w:line="360" w:lineRule="auto"/>
        <w:rPr>
          <w:rFonts w:ascii="Calibri" w:hAnsi="Calibri"/>
          <w:noProof/>
          <w:kern w:val="2"/>
          <w:sz w:val="24"/>
          <w:szCs w:val="24"/>
          <w:lang w:eastAsia="en-GB"/>
        </w:rPr>
      </w:pPr>
      <w:hyperlink w:anchor="_Toc166089025" w:history="1">
        <w:r w:rsidR="005934A2" w:rsidRPr="005934A2">
          <w:rPr>
            <w:rStyle w:val="Hipersaite"/>
            <w:noProof/>
            <w:sz w:val="24"/>
            <w:szCs w:val="24"/>
          </w:rPr>
          <w:t>6.4. Vaislas teķu snieguma pārbaude</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_Toc166089025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9</w:t>
        </w:r>
        <w:r w:rsidR="005934A2" w:rsidRPr="005934A2">
          <w:rPr>
            <w:noProof/>
            <w:webHidden/>
            <w:sz w:val="24"/>
            <w:szCs w:val="24"/>
          </w:rPr>
          <w:fldChar w:fldCharType="end"/>
        </w:r>
      </w:hyperlink>
    </w:p>
    <w:p w14:paraId="485CE0A3"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26" w:history="1">
        <w:r w:rsidR="005934A2" w:rsidRPr="005934A2">
          <w:rPr>
            <w:rStyle w:val="Hipersaite"/>
            <w:noProof/>
            <w:sz w:val="24"/>
            <w:szCs w:val="24"/>
          </w:rPr>
          <w:t>7. Ciltsgrāmatas kārtošanas metodika</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_Toc166089026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10</w:t>
        </w:r>
        <w:r w:rsidR="005934A2" w:rsidRPr="005934A2">
          <w:rPr>
            <w:noProof/>
            <w:webHidden/>
            <w:sz w:val="24"/>
            <w:szCs w:val="24"/>
          </w:rPr>
          <w:fldChar w:fldCharType="end"/>
        </w:r>
      </w:hyperlink>
    </w:p>
    <w:p w14:paraId="2E229D04"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27" w:history="1">
        <w:r w:rsidR="005934A2" w:rsidRPr="005934A2">
          <w:rPr>
            <w:rStyle w:val="Hipersaite"/>
            <w:noProof/>
            <w:sz w:val="24"/>
            <w:szCs w:val="24"/>
          </w:rPr>
          <w:t>8. Vaislinieka sertifikāta reģistrēšana, izsniegšana un derīguma termiņa pagarināšana</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_Toc166089027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11</w:t>
        </w:r>
        <w:r w:rsidR="005934A2" w:rsidRPr="005934A2">
          <w:rPr>
            <w:noProof/>
            <w:webHidden/>
            <w:sz w:val="24"/>
            <w:szCs w:val="24"/>
          </w:rPr>
          <w:fldChar w:fldCharType="end"/>
        </w:r>
      </w:hyperlink>
    </w:p>
    <w:p w14:paraId="00EE6717"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28" w:history="1">
        <w:r w:rsidR="005934A2" w:rsidRPr="005934A2">
          <w:rPr>
            <w:rStyle w:val="Hipersaite"/>
            <w:noProof/>
            <w:sz w:val="24"/>
            <w:szCs w:val="24"/>
          </w:rPr>
          <w:t>9. Zootehniskā sertifikāta un izcelsmes apliecinājuma izsniegšanas kārtībā</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_Toc166089028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11</w:t>
        </w:r>
        <w:r w:rsidR="005934A2" w:rsidRPr="005934A2">
          <w:rPr>
            <w:noProof/>
            <w:webHidden/>
            <w:sz w:val="24"/>
            <w:szCs w:val="24"/>
          </w:rPr>
          <w:fldChar w:fldCharType="end"/>
        </w:r>
      </w:hyperlink>
    </w:p>
    <w:p w14:paraId="54F59F84"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29" w:history="1">
        <w:r w:rsidR="005934A2" w:rsidRPr="005934A2">
          <w:rPr>
            <w:rStyle w:val="Hipersaite"/>
            <w:noProof/>
            <w:sz w:val="24"/>
            <w:szCs w:val="24"/>
          </w:rPr>
          <w:t>10. Aitu skaits, kas nepieciešams audzēšanas programmas īstenošanai</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_Toc166089029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11</w:t>
        </w:r>
        <w:r w:rsidR="005934A2" w:rsidRPr="005934A2">
          <w:rPr>
            <w:noProof/>
            <w:webHidden/>
            <w:sz w:val="24"/>
            <w:szCs w:val="24"/>
          </w:rPr>
          <w:fldChar w:fldCharType="end"/>
        </w:r>
      </w:hyperlink>
    </w:p>
    <w:p w14:paraId="6DF573B4" w14:textId="77777777" w:rsidR="005934A2" w:rsidRDefault="00000000" w:rsidP="005934A2">
      <w:pPr>
        <w:pStyle w:val="Saturs1"/>
        <w:tabs>
          <w:tab w:val="right" w:leader="dot" w:pos="9061"/>
        </w:tabs>
        <w:spacing w:line="360" w:lineRule="auto"/>
        <w:rPr>
          <w:rFonts w:ascii="Calibri" w:hAnsi="Calibri"/>
          <w:noProof/>
          <w:kern w:val="2"/>
          <w:sz w:val="24"/>
          <w:szCs w:val="24"/>
          <w:lang w:eastAsia="en-GB"/>
        </w:rPr>
      </w:pPr>
      <w:hyperlink w:anchor="_Toc166089030" w:history="1">
        <w:r w:rsidR="005934A2" w:rsidRPr="005934A2">
          <w:rPr>
            <w:rStyle w:val="Hipersaite"/>
            <w:noProof/>
            <w:sz w:val="24"/>
            <w:szCs w:val="24"/>
            <w:lang w:val="lv-LV"/>
          </w:rPr>
          <w:t>11. Audzēšanas programmas īstenošanas ģeogrāfiskā teritorija</w:t>
        </w:r>
        <w:r w:rsidR="005934A2" w:rsidRPr="005934A2">
          <w:rPr>
            <w:noProof/>
            <w:webHidden/>
            <w:sz w:val="24"/>
            <w:szCs w:val="24"/>
          </w:rPr>
          <w:tab/>
        </w:r>
        <w:r w:rsidR="005934A2" w:rsidRPr="005934A2">
          <w:rPr>
            <w:noProof/>
            <w:webHidden/>
            <w:sz w:val="24"/>
            <w:szCs w:val="24"/>
          </w:rPr>
          <w:fldChar w:fldCharType="begin"/>
        </w:r>
        <w:r w:rsidR="005934A2" w:rsidRPr="005934A2">
          <w:rPr>
            <w:noProof/>
            <w:webHidden/>
            <w:sz w:val="24"/>
            <w:szCs w:val="24"/>
          </w:rPr>
          <w:instrText xml:space="preserve"> PAGEREF _Toc166089030 \h </w:instrText>
        </w:r>
        <w:r w:rsidR="005934A2" w:rsidRPr="005934A2">
          <w:rPr>
            <w:noProof/>
            <w:webHidden/>
            <w:sz w:val="24"/>
            <w:szCs w:val="24"/>
          </w:rPr>
        </w:r>
        <w:r w:rsidR="005934A2" w:rsidRPr="005934A2">
          <w:rPr>
            <w:noProof/>
            <w:webHidden/>
            <w:sz w:val="24"/>
            <w:szCs w:val="24"/>
          </w:rPr>
          <w:fldChar w:fldCharType="separate"/>
        </w:r>
        <w:r w:rsidR="005934A2" w:rsidRPr="005934A2">
          <w:rPr>
            <w:noProof/>
            <w:webHidden/>
            <w:sz w:val="24"/>
            <w:szCs w:val="24"/>
          </w:rPr>
          <w:t>11</w:t>
        </w:r>
        <w:r w:rsidR="005934A2" w:rsidRPr="005934A2">
          <w:rPr>
            <w:noProof/>
            <w:webHidden/>
            <w:sz w:val="24"/>
            <w:szCs w:val="24"/>
          </w:rPr>
          <w:fldChar w:fldCharType="end"/>
        </w:r>
      </w:hyperlink>
    </w:p>
    <w:p w14:paraId="7C64A325" w14:textId="77777777" w:rsidR="00B1270D" w:rsidRPr="00DA77A4" w:rsidRDefault="002D5F7D" w:rsidP="005934A2">
      <w:pPr>
        <w:spacing w:line="360" w:lineRule="auto"/>
        <w:rPr>
          <w:sz w:val="24"/>
          <w:szCs w:val="24"/>
          <w:lang w:val="lv-LV"/>
        </w:rPr>
      </w:pPr>
      <w:r w:rsidRPr="005934A2">
        <w:rPr>
          <w:noProof/>
          <w:sz w:val="24"/>
          <w:szCs w:val="24"/>
        </w:rPr>
        <w:fldChar w:fldCharType="end"/>
      </w:r>
    </w:p>
    <w:p w14:paraId="3BD3ABDE" w14:textId="77777777" w:rsidR="00B1270D" w:rsidRPr="009337FB" w:rsidRDefault="00696D50" w:rsidP="002D5F7D">
      <w:pPr>
        <w:pStyle w:val="Virsraksts1"/>
        <w:jc w:val="center"/>
        <w:rPr>
          <w:b/>
          <w:szCs w:val="28"/>
        </w:rPr>
      </w:pPr>
      <w:r>
        <w:rPr>
          <w:b/>
          <w:szCs w:val="28"/>
        </w:rPr>
        <w:br w:type="page"/>
      </w:r>
      <w:bookmarkStart w:id="0" w:name="_Toc474853269"/>
      <w:bookmarkStart w:id="1" w:name="_Toc166089011"/>
      <w:r w:rsidR="00327EF6" w:rsidRPr="009337FB">
        <w:rPr>
          <w:b/>
          <w:szCs w:val="28"/>
        </w:rPr>
        <w:lastRenderedPageBreak/>
        <w:t>Audzēšanas programmā lietoto terminu skaidrojums</w:t>
      </w:r>
      <w:bookmarkEnd w:id="0"/>
      <w:bookmarkEnd w:id="1"/>
    </w:p>
    <w:p w14:paraId="42752D01" w14:textId="77777777" w:rsidR="00327EF6" w:rsidRPr="009337FB" w:rsidRDefault="00B1270D" w:rsidP="002D5F7D">
      <w:pPr>
        <w:jc w:val="center"/>
        <w:rPr>
          <w:b/>
          <w:sz w:val="24"/>
          <w:szCs w:val="24"/>
        </w:rPr>
      </w:pPr>
      <w:r w:rsidRPr="009337FB">
        <w:rPr>
          <w:b/>
          <w:sz w:val="24"/>
          <w:szCs w:val="24"/>
        </w:rPr>
        <w:t>(</w:t>
      </w:r>
      <w:proofErr w:type="spellStart"/>
      <w:r w:rsidR="00327EF6" w:rsidRPr="009337FB">
        <w:rPr>
          <w:b/>
          <w:sz w:val="24"/>
          <w:szCs w:val="24"/>
        </w:rPr>
        <w:t>pamatojoties</w:t>
      </w:r>
      <w:proofErr w:type="spellEnd"/>
      <w:r w:rsidR="00327EF6" w:rsidRPr="009337FB">
        <w:rPr>
          <w:b/>
          <w:sz w:val="24"/>
          <w:szCs w:val="24"/>
        </w:rPr>
        <w:t xml:space="preserve"> </w:t>
      </w:r>
      <w:proofErr w:type="spellStart"/>
      <w:r w:rsidR="00327EF6" w:rsidRPr="009337FB">
        <w:rPr>
          <w:b/>
          <w:sz w:val="24"/>
          <w:szCs w:val="24"/>
        </w:rPr>
        <w:t>uz</w:t>
      </w:r>
      <w:proofErr w:type="spellEnd"/>
      <w:r w:rsidR="00327EF6" w:rsidRPr="009337FB">
        <w:rPr>
          <w:b/>
          <w:sz w:val="24"/>
          <w:szCs w:val="24"/>
        </w:rPr>
        <w:t xml:space="preserve"> </w:t>
      </w:r>
      <w:proofErr w:type="spellStart"/>
      <w:r w:rsidR="00327EF6" w:rsidRPr="009337FB">
        <w:rPr>
          <w:b/>
          <w:sz w:val="24"/>
          <w:szCs w:val="24"/>
        </w:rPr>
        <w:t>regulu</w:t>
      </w:r>
      <w:proofErr w:type="spellEnd"/>
      <w:r w:rsidR="00327EF6" w:rsidRPr="009337FB">
        <w:rPr>
          <w:b/>
          <w:sz w:val="24"/>
          <w:szCs w:val="24"/>
        </w:rPr>
        <w:t xml:space="preserve"> (ES) Nr. 2016/2012</w:t>
      </w:r>
      <w:r w:rsidRPr="009337FB">
        <w:rPr>
          <w:b/>
          <w:sz w:val="24"/>
          <w:szCs w:val="24"/>
        </w:rPr>
        <w:t>)</w:t>
      </w:r>
    </w:p>
    <w:p w14:paraId="244C5289" w14:textId="77777777" w:rsidR="00B1270D" w:rsidRPr="009337FB" w:rsidRDefault="00B1270D" w:rsidP="00DF075D">
      <w:pPr>
        <w:rPr>
          <w:b/>
          <w:sz w:val="22"/>
          <w:szCs w:val="22"/>
          <w:lang w:val="lv-LV"/>
        </w:rPr>
      </w:pPr>
    </w:p>
    <w:p w14:paraId="1F071D13" w14:textId="77777777" w:rsidR="00B1270D" w:rsidRPr="009337FB" w:rsidRDefault="00B1270D" w:rsidP="00327EF6">
      <w:pPr>
        <w:jc w:val="both"/>
        <w:rPr>
          <w:sz w:val="24"/>
          <w:szCs w:val="24"/>
          <w:lang w:val="lv-LV"/>
        </w:rPr>
      </w:pPr>
      <w:r w:rsidRPr="009337FB">
        <w:rPr>
          <w:b/>
          <w:sz w:val="24"/>
          <w:szCs w:val="24"/>
          <w:lang w:val="lv-LV"/>
        </w:rPr>
        <w:t>Audzēšanas programma</w:t>
      </w:r>
      <w:r w:rsidRPr="009337FB">
        <w:rPr>
          <w:sz w:val="24"/>
          <w:szCs w:val="24"/>
          <w:lang w:val="lv-LV"/>
        </w:rPr>
        <w:t xml:space="preserve"> – sistemātisku darbību, tostarp vaislas dzīvnieku un to reproduktīvo produktu dokumentēšanas, selekcijas, audzēšanas un apmaiņas kopums, kas ir izstrādāts un tiek īstenots, lai saglabātu vēlamās </w:t>
      </w:r>
      <w:proofErr w:type="spellStart"/>
      <w:r w:rsidRPr="009337FB">
        <w:rPr>
          <w:sz w:val="24"/>
          <w:szCs w:val="24"/>
          <w:lang w:val="lv-LV"/>
        </w:rPr>
        <w:t>fenotipiskās</w:t>
      </w:r>
      <w:proofErr w:type="spellEnd"/>
      <w:r w:rsidRPr="009337FB">
        <w:rPr>
          <w:sz w:val="24"/>
          <w:szCs w:val="24"/>
          <w:lang w:val="lv-LV"/>
        </w:rPr>
        <w:t xml:space="preserve"> un/vai </w:t>
      </w:r>
      <w:proofErr w:type="spellStart"/>
      <w:r w:rsidRPr="009337FB">
        <w:rPr>
          <w:sz w:val="24"/>
          <w:szCs w:val="24"/>
          <w:lang w:val="lv-LV"/>
        </w:rPr>
        <w:t>genotipiskās</w:t>
      </w:r>
      <w:proofErr w:type="spellEnd"/>
      <w:r w:rsidRPr="009337FB">
        <w:rPr>
          <w:sz w:val="24"/>
          <w:szCs w:val="24"/>
          <w:lang w:val="lv-LV"/>
        </w:rPr>
        <w:t xml:space="preserve"> īpašības vaislas dzīvnieku </w:t>
      </w:r>
      <w:proofErr w:type="spellStart"/>
      <w:r w:rsidRPr="009337FB">
        <w:rPr>
          <w:sz w:val="24"/>
          <w:szCs w:val="24"/>
          <w:lang w:val="lv-LV"/>
        </w:rPr>
        <w:t>mērķpopulācijā</w:t>
      </w:r>
      <w:proofErr w:type="spellEnd"/>
      <w:r w:rsidRPr="009337FB">
        <w:rPr>
          <w:sz w:val="24"/>
          <w:szCs w:val="24"/>
          <w:lang w:val="lv-LV"/>
        </w:rPr>
        <w:t>.</w:t>
      </w:r>
    </w:p>
    <w:p w14:paraId="6EF32A6E" w14:textId="77777777" w:rsidR="00B1270D" w:rsidRPr="00DE4A77" w:rsidRDefault="00B1270D" w:rsidP="00327EF6">
      <w:pPr>
        <w:jc w:val="both"/>
        <w:rPr>
          <w:sz w:val="24"/>
          <w:szCs w:val="24"/>
          <w:lang w:val="lv-LV"/>
        </w:rPr>
      </w:pPr>
      <w:r>
        <w:rPr>
          <w:b/>
          <w:sz w:val="24"/>
          <w:szCs w:val="24"/>
          <w:lang w:val="lv-LV"/>
        </w:rPr>
        <w:t>Audzētājs</w:t>
      </w:r>
      <w:r>
        <w:rPr>
          <w:sz w:val="24"/>
          <w:szCs w:val="24"/>
          <w:lang w:val="lv-LV"/>
        </w:rPr>
        <w:t xml:space="preserve"> - fiziska vai juridiska persona, kas nodarbojas ar noteiktas</w:t>
      </w:r>
      <w:r w:rsidRPr="00E102FD">
        <w:rPr>
          <w:sz w:val="24"/>
          <w:szCs w:val="24"/>
          <w:lang w:val="lv-LV"/>
        </w:rPr>
        <w:t xml:space="preserve"> šķirnes lauksaimniecības dzīvnieku audzēšanu</w:t>
      </w:r>
      <w:r>
        <w:rPr>
          <w:sz w:val="24"/>
          <w:szCs w:val="24"/>
          <w:lang w:val="lv-LV"/>
        </w:rPr>
        <w:t>,</w:t>
      </w:r>
      <w:r w:rsidRPr="00E102FD">
        <w:rPr>
          <w:sz w:val="24"/>
          <w:szCs w:val="24"/>
          <w:lang w:val="lv-LV"/>
        </w:rPr>
        <w:t xml:space="preserve"> saskaņā ar </w:t>
      </w:r>
      <w:r w:rsidRPr="00DE4A77">
        <w:rPr>
          <w:sz w:val="24"/>
          <w:szCs w:val="24"/>
          <w:lang w:val="lv-LV"/>
        </w:rPr>
        <w:t>audzēšanas prog</w:t>
      </w:r>
      <w:r>
        <w:rPr>
          <w:sz w:val="24"/>
          <w:szCs w:val="24"/>
          <w:lang w:val="lv-LV"/>
        </w:rPr>
        <w:t>rammu, un ir noslēgusi vienošanos ar šķirnes audzētāju biedrību.</w:t>
      </w:r>
    </w:p>
    <w:p w14:paraId="01AFB793" w14:textId="77777777" w:rsidR="00B1270D" w:rsidRDefault="00B1270D" w:rsidP="00327EF6">
      <w:pPr>
        <w:jc w:val="both"/>
        <w:rPr>
          <w:sz w:val="24"/>
          <w:szCs w:val="24"/>
          <w:lang w:val="lv-LV"/>
        </w:rPr>
      </w:pPr>
      <w:r w:rsidRPr="004E5094">
        <w:rPr>
          <w:b/>
          <w:sz w:val="24"/>
          <w:szCs w:val="24"/>
          <w:lang w:val="lv-LV"/>
        </w:rPr>
        <w:t>Ciltsdarbs</w:t>
      </w:r>
      <w:r>
        <w:rPr>
          <w:b/>
          <w:sz w:val="24"/>
          <w:szCs w:val="24"/>
          <w:lang w:val="lv-LV"/>
        </w:rPr>
        <w:t xml:space="preserve"> </w:t>
      </w:r>
      <w:r w:rsidRPr="004E5094">
        <w:rPr>
          <w:sz w:val="24"/>
          <w:szCs w:val="24"/>
          <w:lang w:val="lv-LV"/>
        </w:rPr>
        <w:t>– saskaņā ar audzēšanas programmu īstenojams zootehnisko pasākumu kopums dzīvnieku ģenētisko un saimnieciski derīgo īpašību izkopšanai, kurā ietilpst pareiza uzskaite, snieguma pārbaude, izlase, atlase un ģenētiskās kvalitātes noteikšana</w:t>
      </w:r>
      <w:r>
        <w:rPr>
          <w:sz w:val="24"/>
          <w:szCs w:val="24"/>
          <w:lang w:val="lv-LV"/>
        </w:rPr>
        <w:t>.</w:t>
      </w:r>
    </w:p>
    <w:p w14:paraId="4D222E63" w14:textId="77777777" w:rsidR="00B1270D" w:rsidRPr="00DE4A77" w:rsidRDefault="00B1270D" w:rsidP="00327EF6">
      <w:pPr>
        <w:jc w:val="both"/>
        <w:rPr>
          <w:sz w:val="24"/>
          <w:szCs w:val="24"/>
          <w:lang w:val="lv-LV"/>
        </w:rPr>
      </w:pPr>
      <w:r w:rsidRPr="00DE4A77">
        <w:rPr>
          <w:b/>
          <w:sz w:val="24"/>
          <w:szCs w:val="24"/>
          <w:lang w:val="lv-LV"/>
        </w:rPr>
        <w:t xml:space="preserve">Ciltsgrāmata </w:t>
      </w:r>
      <w:r w:rsidRPr="00DE4A77">
        <w:rPr>
          <w:sz w:val="24"/>
          <w:szCs w:val="24"/>
          <w:lang w:val="lv-LV"/>
        </w:rPr>
        <w:t>–</w:t>
      </w:r>
      <w:r>
        <w:rPr>
          <w:sz w:val="24"/>
          <w:szCs w:val="24"/>
          <w:lang w:val="lv-LV"/>
        </w:rPr>
        <w:t xml:space="preserve"> </w:t>
      </w:r>
      <w:r w:rsidRPr="00DE4A77">
        <w:rPr>
          <w:sz w:val="24"/>
          <w:szCs w:val="24"/>
          <w:lang w:val="lv-LV"/>
        </w:rPr>
        <w:t xml:space="preserve">datne vai cits datu nesējs, ko uztur šķirnes dzīvnieku audzētāju biedrība un kurā ir pamatdaļa un viena vai vairākas </w:t>
      </w:r>
      <w:proofErr w:type="spellStart"/>
      <w:r w:rsidRPr="00DE4A77">
        <w:rPr>
          <w:sz w:val="24"/>
          <w:szCs w:val="24"/>
          <w:lang w:val="lv-LV"/>
        </w:rPr>
        <w:t>papilddaļas</w:t>
      </w:r>
      <w:proofErr w:type="spellEnd"/>
      <w:r w:rsidRPr="00DE4A77">
        <w:rPr>
          <w:sz w:val="24"/>
          <w:szCs w:val="24"/>
          <w:lang w:val="lv-LV"/>
        </w:rPr>
        <w:t xml:space="preserve"> tās pašas </w:t>
      </w:r>
      <w:r>
        <w:rPr>
          <w:sz w:val="24"/>
          <w:szCs w:val="24"/>
          <w:lang w:val="lv-LV"/>
        </w:rPr>
        <w:t>šķirnes</w:t>
      </w:r>
      <w:r w:rsidRPr="00DE4A77">
        <w:rPr>
          <w:sz w:val="24"/>
          <w:szCs w:val="24"/>
          <w:lang w:val="lv-LV"/>
        </w:rPr>
        <w:t xml:space="preserve"> dzīvniekiem, kuri neatbilst ierakstīšanai ciltsgrāmatas pamatdaļā.</w:t>
      </w:r>
    </w:p>
    <w:p w14:paraId="335A5759" w14:textId="77777777" w:rsidR="00B1270D" w:rsidRPr="00805C9C" w:rsidRDefault="00B1270D" w:rsidP="00327EF6">
      <w:pPr>
        <w:jc w:val="both"/>
        <w:rPr>
          <w:sz w:val="24"/>
          <w:szCs w:val="24"/>
          <w:lang w:val="lv-LV"/>
        </w:rPr>
      </w:pPr>
      <w:r w:rsidRPr="00E102FD">
        <w:rPr>
          <w:b/>
          <w:sz w:val="24"/>
          <w:szCs w:val="24"/>
          <w:lang w:val="lv-LV"/>
        </w:rPr>
        <w:t>Pārraudzība</w:t>
      </w:r>
      <w:r>
        <w:rPr>
          <w:b/>
          <w:sz w:val="24"/>
          <w:szCs w:val="24"/>
          <w:lang w:val="lv-LV"/>
        </w:rPr>
        <w:t xml:space="preserve"> </w:t>
      </w:r>
      <w:r>
        <w:rPr>
          <w:sz w:val="24"/>
          <w:szCs w:val="24"/>
          <w:lang w:val="lv-LV"/>
        </w:rPr>
        <w:t xml:space="preserve">- </w:t>
      </w:r>
      <w:r w:rsidRPr="00E102FD">
        <w:rPr>
          <w:sz w:val="24"/>
          <w:szCs w:val="24"/>
          <w:lang w:val="lv-LV"/>
        </w:rPr>
        <w:t xml:space="preserve">process, kas nodrošina kvantitatīvus un kvalitatīvus datus par lauksaimniecības dzīvnieku </w:t>
      </w:r>
      <w:r>
        <w:rPr>
          <w:sz w:val="24"/>
          <w:szCs w:val="24"/>
          <w:lang w:val="lv-LV"/>
        </w:rPr>
        <w:t>un tā produktivitāti un</w:t>
      </w:r>
      <w:r w:rsidR="002D5F7D">
        <w:rPr>
          <w:sz w:val="24"/>
          <w:szCs w:val="24"/>
          <w:lang w:val="lv-LV"/>
        </w:rPr>
        <w:t xml:space="preserve"> </w:t>
      </w:r>
      <w:r w:rsidRPr="00E102FD">
        <w:rPr>
          <w:sz w:val="24"/>
          <w:szCs w:val="24"/>
          <w:lang w:val="lv-LV"/>
        </w:rPr>
        <w:t>šo datu reģistrēšanu.</w:t>
      </w:r>
    </w:p>
    <w:p w14:paraId="2BD5B179" w14:textId="77777777" w:rsidR="00B1270D" w:rsidRPr="00DE4A77" w:rsidRDefault="00B1270D" w:rsidP="00327EF6">
      <w:pPr>
        <w:jc w:val="both"/>
        <w:rPr>
          <w:sz w:val="24"/>
          <w:szCs w:val="24"/>
          <w:lang w:val="lv-LV"/>
        </w:rPr>
      </w:pPr>
      <w:r w:rsidRPr="00E102FD">
        <w:rPr>
          <w:b/>
          <w:sz w:val="24"/>
          <w:szCs w:val="24"/>
          <w:lang w:val="lv-LV"/>
        </w:rPr>
        <w:t>Pārraugs</w:t>
      </w:r>
      <w:r w:rsidRPr="00E102FD">
        <w:rPr>
          <w:sz w:val="24"/>
          <w:szCs w:val="24"/>
          <w:lang w:val="lv-LV"/>
        </w:rPr>
        <w:t xml:space="preserve"> - fiziska persona, kura </w:t>
      </w:r>
      <w:r w:rsidRPr="00DE4A77">
        <w:rPr>
          <w:sz w:val="24"/>
          <w:szCs w:val="24"/>
          <w:lang w:val="lv-LV"/>
        </w:rPr>
        <w:t>veic pārraudzību.</w:t>
      </w:r>
    </w:p>
    <w:p w14:paraId="40063504" w14:textId="77777777" w:rsidR="00B1270D" w:rsidRPr="00E102FD" w:rsidRDefault="00B1270D" w:rsidP="00327EF6">
      <w:pPr>
        <w:jc w:val="both"/>
        <w:rPr>
          <w:sz w:val="24"/>
          <w:szCs w:val="24"/>
          <w:lang w:val="lv-LV"/>
        </w:rPr>
      </w:pPr>
      <w:r w:rsidRPr="00E102FD">
        <w:rPr>
          <w:b/>
          <w:sz w:val="24"/>
          <w:szCs w:val="24"/>
          <w:lang w:val="lv-LV"/>
        </w:rPr>
        <w:t>Sertificēts vaislinieks</w:t>
      </w:r>
      <w:r w:rsidRPr="00E102FD">
        <w:rPr>
          <w:sz w:val="24"/>
          <w:szCs w:val="24"/>
          <w:lang w:val="lv-LV"/>
        </w:rPr>
        <w:t xml:space="preserve"> - vīriešu kārtas lauksaimniecības dzīvnieks, kurš </w:t>
      </w:r>
      <w:r w:rsidRPr="00DE4A77">
        <w:rPr>
          <w:sz w:val="24"/>
          <w:szCs w:val="24"/>
          <w:lang w:val="lv-LV"/>
        </w:rPr>
        <w:t>atbilst audzēšanas programmā noteiktajiem kritērijiem, un par ko ir saņemts izmantošanas sertifikāts.</w:t>
      </w:r>
    </w:p>
    <w:p w14:paraId="492CADEC" w14:textId="77777777" w:rsidR="00B1270D" w:rsidRPr="00DE4A77" w:rsidRDefault="00B1270D" w:rsidP="00327EF6">
      <w:pPr>
        <w:jc w:val="both"/>
        <w:rPr>
          <w:sz w:val="24"/>
          <w:szCs w:val="24"/>
          <w:lang w:val="lv-LV"/>
        </w:rPr>
      </w:pPr>
      <w:r w:rsidRPr="00DE4A77">
        <w:rPr>
          <w:b/>
          <w:bCs/>
          <w:sz w:val="24"/>
          <w:szCs w:val="24"/>
          <w:lang w:val="lv-LV"/>
        </w:rPr>
        <w:t>Snieguma pārbaude</w:t>
      </w:r>
      <w:r>
        <w:rPr>
          <w:b/>
          <w:bCs/>
          <w:sz w:val="24"/>
          <w:szCs w:val="24"/>
          <w:lang w:val="lv-LV"/>
        </w:rPr>
        <w:t xml:space="preserve"> - </w:t>
      </w:r>
      <w:r w:rsidRPr="00DE4A77">
        <w:rPr>
          <w:sz w:val="24"/>
          <w:szCs w:val="24"/>
          <w:lang w:val="lv-LV"/>
        </w:rPr>
        <w:t>process audzēšanas programmas īstenošanai, kas nodrošina kvantitatīvus datus par lauksaimniecības dzīvnieku, tā produktivitāti, eksterjeru, kā arī citus ģenētiskās kvalitātes noteikšanai nepieciešamos datus un šo datu reģistrēšanu</w:t>
      </w:r>
      <w:r>
        <w:rPr>
          <w:sz w:val="24"/>
          <w:szCs w:val="24"/>
          <w:lang w:val="lv-LV"/>
        </w:rPr>
        <w:t>.</w:t>
      </w:r>
    </w:p>
    <w:p w14:paraId="52191DE9" w14:textId="77777777" w:rsidR="00B1270D" w:rsidRPr="004E5094" w:rsidRDefault="00B1270D" w:rsidP="00327EF6">
      <w:pPr>
        <w:jc w:val="both"/>
        <w:rPr>
          <w:sz w:val="24"/>
          <w:szCs w:val="24"/>
          <w:lang w:val="lv-LV"/>
        </w:rPr>
      </w:pPr>
      <w:r w:rsidRPr="00E102FD">
        <w:rPr>
          <w:b/>
          <w:bCs/>
          <w:sz w:val="24"/>
          <w:szCs w:val="24"/>
          <w:lang w:val="lv-LV"/>
        </w:rPr>
        <w:t>Šķirne</w:t>
      </w:r>
      <w:r>
        <w:rPr>
          <w:sz w:val="24"/>
          <w:szCs w:val="24"/>
          <w:lang w:val="lv-LV"/>
        </w:rPr>
        <w:t xml:space="preserve"> - </w:t>
      </w:r>
      <w:r w:rsidRPr="004E5094">
        <w:rPr>
          <w:sz w:val="24"/>
          <w:szCs w:val="24"/>
          <w:lang w:val="lv-LV"/>
        </w:rPr>
        <w:t>dzīvnieku populācija, kas ir pietiekami viendabīga, lai to par atšķirīgu no citiem tās pašas sugas</w:t>
      </w:r>
      <w:r w:rsidR="002D5F7D" w:rsidRPr="004E5094">
        <w:rPr>
          <w:sz w:val="24"/>
          <w:szCs w:val="24"/>
          <w:lang w:val="lv-LV"/>
        </w:rPr>
        <w:t xml:space="preserve"> </w:t>
      </w:r>
      <w:r w:rsidRPr="004E5094">
        <w:rPr>
          <w:sz w:val="24"/>
          <w:szCs w:val="24"/>
          <w:lang w:val="lv-LV"/>
        </w:rPr>
        <w:t>dzīvniekiem uzskatītu viena vai vairākas audzētāju grupas, kuras ir vienojušās minētos dzīvniekus, norādot zināmos to priekštečus, ierakstīt ciltsgrāmatās, lai atražotu to iedzimtās īpašības, audzēšanas programmā izmantojot reprodukciju, apmaiņu un selekciju.</w:t>
      </w:r>
    </w:p>
    <w:p w14:paraId="289D520E" w14:textId="77777777" w:rsidR="00B1270D" w:rsidRPr="001E52B2" w:rsidRDefault="00B1270D" w:rsidP="00327EF6">
      <w:pPr>
        <w:jc w:val="both"/>
        <w:rPr>
          <w:sz w:val="24"/>
          <w:szCs w:val="24"/>
          <w:lang w:val="lv-LV"/>
        </w:rPr>
      </w:pPr>
      <w:r w:rsidRPr="00DE4A77">
        <w:rPr>
          <w:b/>
          <w:bCs/>
          <w:sz w:val="24"/>
          <w:szCs w:val="24"/>
          <w:lang w:val="lv-LV"/>
        </w:rPr>
        <w:t>Šķirnes dzīvnieku audzētāju biedrība</w:t>
      </w:r>
      <w:r>
        <w:rPr>
          <w:sz w:val="24"/>
          <w:szCs w:val="24"/>
          <w:lang w:val="lv-LV"/>
        </w:rPr>
        <w:t xml:space="preserve"> - </w:t>
      </w:r>
      <w:r w:rsidRPr="00DE4A77">
        <w:rPr>
          <w:sz w:val="24"/>
          <w:szCs w:val="24"/>
          <w:lang w:val="lv-LV"/>
        </w:rPr>
        <w:t>audzētāju apvienība, audzētāju organizācija vai publiska struktūra, kuru dalībvalsts kompetentā iestāde atzinusi nolūkam īstenot audzēšanas programmu ar tīršķirnes vaislas dzīvniekiem, kuri ierakstīti vienā vai vairākās ciltsgrāmatās, ko minētā apvienība, organizācija vai struktūra uztur vai izveido.</w:t>
      </w:r>
    </w:p>
    <w:p w14:paraId="3661B7D5" w14:textId="77777777" w:rsidR="00B1270D" w:rsidRPr="00B37CD1" w:rsidRDefault="00B1270D" w:rsidP="0024325E">
      <w:pPr>
        <w:jc w:val="both"/>
        <w:rPr>
          <w:sz w:val="24"/>
          <w:szCs w:val="24"/>
          <w:lang w:val="lv-LV"/>
        </w:rPr>
      </w:pPr>
      <w:r w:rsidRPr="00DE4A77">
        <w:rPr>
          <w:b/>
          <w:sz w:val="24"/>
          <w:szCs w:val="24"/>
          <w:lang w:val="lv-LV"/>
        </w:rPr>
        <w:t>Tīršķirnes vaislas dzīvnieks -</w:t>
      </w:r>
      <w:r w:rsidR="002D5F7D" w:rsidRPr="00DE4A77">
        <w:rPr>
          <w:b/>
          <w:sz w:val="24"/>
          <w:szCs w:val="24"/>
          <w:lang w:val="lv-LV"/>
        </w:rPr>
        <w:t xml:space="preserve"> </w:t>
      </w:r>
      <w:r w:rsidRPr="00DE4A77">
        <w:rPr>
          <w:sz w:val="24"/>
          <w:szCs w:val="24"/>
          <w:lang w:val="lv-LV"/>
        </w:rPr>
        <w:t xml:space="preserve">dzīvnieks ar 100% attiecīgās šķirnes </w:t>
      </w:r>
      <w:proofErr w:type="spellStart"/>
      <w:r w:rsidRPr="00DE4A77">
        <w:rPr>
          <w:sz w:val="24"/>
          <w:szCs w:val="24"/>
          <w:lang w:val="lv-LV"/>
        </w:rPr>
        <w:t>asinību</w:t>
      </w:r>
      <w:proofErr w:type="spellEnd"/>
      <w:r w:rsidRPr="00DE4A77">
        <w:rPr>
          <w:sz w:val="24"/>
          <w:szCs w:val="24"/>
          <w:lang w:val="lv-LV"/>
        </w:rPr>
        <w:t>, vai atbilst audzēšanas programmā norādītajām prasībām</w:t>
      </w:r>
      <w:r>
        <w:rPr>
          <w:sz w:val="24"/>
          <w:szCs w:val="24"/>
          <w:lang w:val="lv-LV"/>
        </w:rPr>
        <w:t>.</w:t>
      </w:r>
    </w:p>
    <w:p w14:paraId="5DD62A90" w14:textId="77777777" w:rsidR="00B1270D" w:rsidRDefault="00B1270D" w:rsidP="00327EF6">
      <w:pPr>
        <w:rPr>
          <w:sz w:val="24"/>
          <w:szCs w:val="24"/>
          <w:lang w:val="lv-LV"/>
        </w:rPr>
      </w:pPr>
      <w:r w:rsidRPr="00DE4A77">
        <w:rPr>
          <w:b/>
          <w:sz w:val="24"/>
          <w:szCs w:val="24"/>
          <w:lang w:val="lv-LV"/>
        </w:rPr>
        <w:t>Vaislas dzīvnieks –</w:t>
      </w:r>
      <w:r w:rsidR="002D5F7D" w:rsidRPr="00DE4A77">
        <w:rPr>
          <w:b/>
          <w:sz w:val="24"/>
          <w:szCs w:val="24"/>
          <w:lang w:val="lv-LV"/>
        </w:rPr>
        <w:t xml:space="preserve"> </w:t>
      </w:r>
      <w:r>
        <w:rPr>
          <w:sz w:val="24"/>
          <w:szCs w:val="24"/>
          <w:lang w:val="lv-LV"/>
        </w:rPr>
        <w:t>tīršķirnes vaislas dzīvnieks, kas ierakstīts ciltsgrāmatas A sadaļā.</w:t>
      </w:r>
    </w:p>
    <w:p w14:paraId="7C2BBB63" w14:textId="77777777" w:rsidR="00B1270D" w:rsidRPr="00DE4A77" w:rsidRDefault="00B1270D" w:rsidP="00327EF6">
      <w:pPr>
        <w:jc w:val="both"/>
        <w:rPr>
          <w:sz w:val="24"/>
          <w:szCs w:val="24"/>
          <w:lang w:val="lv-LV"/>
        </w:rPr>
      </w:pPr>
      <w:r w:rsidRPr="00DE4A77">
        <w:rPr>
          <w:b/>
          <w:sz w:val="24"/>
          <w:szCs w:val="24"/>
          <w:lang w:val="lv-LV"/>
        </w:rPr>
        <w:t>Vaislas materiāls</w:t>
      </w:r>
      <w:r w:rsidR="002D5F7D" w:rsidRPr="00DE4A77">
        <w:rPr>
          <w:b/>
          <w:sz w:val="24"/>
          <w:szCs w:val="24"/>
          <w:lang w:val="lv-LV"/>
        </w:rPr>
        <w:t xml:space="preserve"> </w:t>
      </w:r>
      <w:r>
        <w:rPr>
          <w:sz w:val="24"/>
          <w:szCs w:val="24"/>
          <w:lang w:val="lv-LV"/>
        </w:rPr>
        <w:t xml:space="preserve">– </w:t>
      </w:r>
      <w:r w:rsidRPr="00DE4A77">
        <w:rPr>
          <w:sz w:val="24"/>
          <w:szCs w:val="24"/>
          <w:lang w:val="lv-LV"/>
        </w:rPr>
        <w:t>no vaislas dzīvniekiem mākslīgās reprodukcijas nolūkā savākta vai iegūta sperma, olšūnas vai embriji</w:t>
      </w:r>
      <w:r>
        <w:rPr>
          <w:sz w:val="24"/>
          <w:szCs w:val="24"/>
          <w:lang w:val="lv-LV"/>
        </w:rPr>
        <w:t>.</w:t>
      </w:r>
    </w:p>
    <w:p w14:paraId="34C0C671" w14:textId="77777777" w:rsidR="00B1270D" w:rsidRPr="00E102FD" w:rsidRDefault="00B1270D" w:rsidP="00327EF6">
      <w:pPr>
        <w:jc w:val="both"/>
        <w:rPr>
          <w:sz w:val="24"/>
          <w:szCs w:val="24"/>
          <w:lang w:val="lv-LV"/>
        </w:rPr>
      </w:pPr>
      <w:r w:rsidRPr="00DE4A77">
        <w:rPr>
          <w:b/>
          <w:sz w:val="24"/>
          <w:szCs w:val="24"/>
          <w:lang w:val="lv-LV"/>
        </w:rPr>
        <w:t>Vērtētājs</w:t>
      </w:r>
      <w:r>
        <w:rPr>
          <w:b/>
          <w:sz w:val="24"/>
          <w:szCs w:val="24"/>
          <w:lang w:val="lv-LV"/>
        </w:rPr>
        <w:t xml:space="preserve"> </w:t>
      </w:r>
      <w:r w:rsidRPr="00DE4A77">
        <w:rPr>
          <w:sz w:val="24"/>
          <w:szCs w:val="24"/>
          <w:lang w:val="lv-LV"/>
        </w:rPr>
        <w:t>- fiziska persona, kura ir saņēmusies sertifikātu un veic dažāda vecuma un dzimuma aitu vērtēšanu.</w:t>
      </w:r>
    </w:p>
    <w:p w14:paraId="6289B218" w14:textId="77777777" w:rsidR="00B1270D" w:rsidRDefault="00B1270D" w:rsidP="00327EF6">
      <w:pPr>
        <w:jc w:val="both"/>
        <w:rPr>
          <w:sz w:val="24"/>
          <w:szCs w:val="24"/>
          <w:lang w:val="lv-LV"/>
        </w:rPr>
      </w:pPr>
      <w:r w:rsidRPr="00DE4A77">
        <w:rPr>
          <w:b/>
          <w:sz w:val="24"/>
          <w:szCs w:val="24"/>
          <w:lang w:val="lv-LV"/>
        </w:rPr>
        <w:t>Zootehniskais sertifikāts</w:t>
      </w:r>
      <w:r>
        <w:rPr>
          <w:sz w:val="24"/>
          <w:szCs w:val="24"/>
          <w:lang w:val="lv-LV"/>
        </w:rPr>
        <w:t xml:space="preserve"> – </w:t>
      </w:r>
      <w:r w:rsidRPr="00DE4A77">
        <w:rPr>
          <w:sz w:val="24"/>
          <w:szCs w:val="24"/>
          <w:lang w:val="lv-LV"/>
        </w:rPr>
        <w:t>izcelsmes sertifikāts, apliecinājums vai komerciāla dokumentācija, ko par vaislas dzīvniekiem vai to reproduktīvajiem produktiem, kurā sniegta informācija par vaislas dzīvnieku vai to reproduktīvo produktu ģenētisk</w:t>
      </w:r>
      <w:r>
        <w:rPr>
          <w:sz w:val="24"/>
          <w:szCs w:val="24"/>
          <w:lang w:val="lv-LV"/>
        </w:rPr>
        <w:t>o izcelsmi, identifikāciju un, ja pieejams,</w:t>
      </w:r>
      <w:r w:rsidRPr="00DE4A77">
        <w:rPr>
          <w:sz w:val="24"/>
          <w:szCs w:val="24"/>
          <w:lang w:val="lv-LV"/>
        </w:rPr>
        <w:t xml:space="preserve"> par snieguma pārbaudes vai ģenētiskās ievērtēšanas rezultātiem.</w:t>
      </w:r>
    </w:p>
    <w:p w14:paraId="578222C7" w14:textId="77777777" w:rsidR="003A0243" w:rsidRDefault="003A0243" w:rsidP="00327EF6">
      <w:pPr>
        <w:jc w:val="both"/>
        <w:rPr>
          <w:sz w:val="24"/>
          <w:szCs w:val="24"/>
          <w:lang w:val="lv-LV"/>
        </w:rPr>
      </w:pPr>
    </w:p>
    <w:p w14:paraId="367D00E3" w14:textId="77777777" w:rsidR="003A0243" w:rsidRDefault="003A0243" w:rsidP="00327EF6">
      <w:pPr>
        <w:jc w:val="both"/>
        <w:rPr>
          <w:sz w:val="24"/>
          <w:szCs w:val="24"/>
          <w:lang w:val="lv-LV"/>
        </w:rPr>
      </w:pPr>
    </w:p>
    <w:p w14:paraId="7497E113" w14:textId="77777777" w:rsidR="003A0243" w:rsidRPr="00E102FD" w:rsidRDefault="003A0243" w:rsidP="00327EF6">
      <w:pPr>
        <w:jc w:val="both"/>
        <w:rPr>
          <w:sz w:val="24"/>
          <w:szCs w:val="24"/>
          <w:lang w:val="lv-LV"/>
        </w:rPr>
      </w:pPr>
    </w:p>
    <w:p w14:paraId="01A2833A" w14:textId="77777777" w:rsidR="00C6588B" w:rsidRPr="00E96D0C" w:rsidRDefault="002D5F7D" w:rsidP="0012628D">
      <w:pPr>
        <w:pStyle w:val="Virsraksts1"/>
        <w:jc w:val="center"/>
        <w:rPr>
          <w:b/>
          <w:szCs w:val="28"/>
        </w:rPr>
      </w:pPr>
      <w:bookmarkStart w:id="2" w:name="_Toc474864431"/>
      <w:r>
        <w:rPr>
          <w:b/>
          <w:szCs w:val="28"/>
        </w:rPr>
        <w:br w:type="page"/>
      </w:r>
      <w:bookmarkStart w:id="3" w:name="_Toc166089012"/>
      <w:r w:rsidR="00A275B7" w:rsidRPr="00E96D0C">
        <w:rPr>
          <w:b/>
          <w:szCs w:val="28"/>
        </w:rPr>
        <w:lastRenderedPageBreak/>
        <w:t>IEVADS</w:t>
      </w:r>
      <w:bookmarkEnd w:id="2"/>
      <w:bookmarkEnd w:id="3"/>
    </w:p>
    <w:p w14:paraId="5290FC25" w14:textId="77777777" w:rsidR="00A275B7" w:rsidRPr="00B37CD1" w:rsidRDefault="00A275B7" w:rsidP="000B5DC5">
      <w:pPr>
        <w:jc w:val="center"/>
        <w:rPr>
          <w:b/>
          <w:sz w:val="24"/>
          <w:szCs w:val="24"/>
          <w:lang w:val="lv-LV"/>
        </w:rPr>
      </w:pPr>
    </w:p>
    <w:p w14:paraId="1F25FA80" w14:textId="77777777" w:rsidR="00E514C5" w:rsidRPr="002B0347" w:rsidRDefault="00B37CD1" w:rsidP="00675B20">
      <w:pPr>
        <w:ind w:firstLine="360"/>
        <w:jc w:val="both"/>
        <w:rPr>
          <w:color w:val="000000"/>
          <w:spacing w:val="-5"/>
          <w:sz w:val="24"/>
          <w:szCs w:val="24"/>
          <w:shd w:val="clear" w:color="auto" w:fill="FFFFFF"/>
          <w:lang w:val="lv-LV"/>
        </w:rPr>
      </w:pPr>
      <w:proofErr w:type="spellStart"/>
      <w:r w:rsidRPr="002B0347">
        <w:rPr>
          <w:color w:val="000000"/>
          <w:spacing w:val="-5"/>
          <w:sz w:val="24"/>
          <w:szCs w:val="24"/>
          <w:shd w:val="clear" w:color="auto" w:fill="FFFFFF"/>
          <w:lang w:val="lv-LV"/>
        </w:rPr>
        <w:t>Tekselas</w:t>
      </w:r>
      <w:proofErr w:type="spellEnd"/>
      <w:r w:rsidRPr="002B0347">
        <w:rPr>
          <w:color w:val="000000"/>
          <w:spacing w:val="-5"/>
          <w:sz w:val="24"/>
          <w:szCs w:val="24"/>
          <w:shd w:val="clear" w:color="auto" w:fill="FFFFFF"/>
          <w:lang w:val="lv-LV"/>
        </w:rPr>
        <w:t xml:space="preserve"> šķirne ir</w:t>
      </w:r>
      <w:r w:rsidR="008C4A50" w:rsidRPr="002B0347">
        <w:rPr>
          <w:color w:val="000000"/>
          <w:spacing w:val="-5"/>
          <w:sz w:val="24"/>
          <w:szCs w:val="24"/>
          <w:shd w:val="clear" w:color="auto" w:fill="FFFFFF"/>
          <w:lang w:val="lv-LV"/>
        </w:rPr>
        <w:t xml:space="preserve"> </w:t>
      </w:r>
      <w:r w:rsidR="00675B20" w:rsidRPr="002B0347">
        <w:rPr>
          <w:bCs/>
          <w:sz w:val="24"/>
          <w:szCs w:val="24"/>
          <w:lang w:val="lv-LV"/>
        </w:rPr>
        <w:t xml:space="preserve">pasaulē atzīta par vienu no labākajām gaļas tipa šķirnēm. </w:t>
      </w:r>
      <w:r w:rsidR="00E514C5" w:rsidRPr="002B0347">
        <w:rPr>
          <w:color w:val="000000"/>
          <w:spacing w:val="-5"/>
          <w:sz w:val="24"/>
          <w:szCs w:val="24"/>
          <w:shd w:val="clear" w:color="auto" w:fill="FFFFFF"/>
          <w:lang w:val="lv-LV"/>
        </w:rPr>
        <w:t>Šķirne piemērota audzēšanai tīršķirnē, kā arī krustošanai ar vietējo šķirņu aitām</w:t>
      </w:r>
      <w:r w:rsidR="009C43C6" w:rsidRPr="002B0347">
        <w:rPr>
          <w:color w:val="000000"/>
          <w:spacing w:val="-5"/>
          <w:sz w:val="24"/>
          <w:szCs w:val="24"/>
          <w:shd w:val="clear" w:color="auto" w:fill="FFFFFF"/>
          <w:lang w:val="lv-LV"/>
        </w:rPr>
        <w:t>,</w:t>
      </w:r>
      <w:r w:rsidR="00E514C5" w:rsidRPr="002B0347">
        <w:rPr>
          <w:color w:val="000000"/>
          <w:spacing w:val="-5"/>
          <w:sz w:val="24"/>
          <w:szCs w:val="24"/>
          <w:shd w:val="clear" w:color="auto" w:fill="FFFFFF"/>
          <w:lang w:val="lv-LV"/>
        </w:rPr>
        <w:t xml:space="preserve"> gaļas jēru ieguvei. Tiek izmantota </w:t>
      </w:r>
      <w:r w:rsidR="009C43C6" w:rsidRPr="002B0347">
        <w:rPr>
          <w:color w:val="000000"/>
          <w:spacing w:val="-5"/>
          <w:sz w:val="24"/>
          <w:szCs w:val="24"/>
          <w:shd w:val="clear" w:color="auto" w:fill="FFFFFF"/>
          <w:lang w:val="lv-LV"/>
        </w:rPr>
        <w:t xml:space="preserve">arī </w:t>
      </w:r>
      <w:r w:rsidR="00E514C5" w:rsidRPr="002B0347">
        <w:rPr>
          <w:color w:val="000000"/>
          <w:spacing w:val="-5"/>
          <w:sz w:val="24"/>
          <w:szCs w:val="24"/>
          <w:shd w:val="clear" w:color="auto" w:fill="FFFFFF"/>
          <w:lang w:val="lv-LV"/>
        </w:rPr>
        <w:t>jaunu g</w:t>
      </w:r>
      <w:r w:rsidR="00675B20" w:rsidRPr="002B0347">
        <w:rPr>
          <w:color w:val="000000"/>
          <w:spacing w:val="-5"/>
          <w:sz w:val="24"/>
          <w:szCs w:val="24"/>
          <w:shd w:val="clear" w:color="auto" w:fill="FFFFFF"/>
          <w:lang w:val="lv-LV"/>
        </w:rPr>
        <w:t>aļas tipa aitu šķirņu veidošanā</w:t>
      </w:r>
      <w:r w:rsidR="00E514C5" w:rsidRPr="002B0347">
        <w:rPr>
          <w:color w:val="000000"/>
          <w:spacing w:val="-5"/>
          <w:sz w:val="24"/>
          <w:szCs w:val="24"/>
          <w:shd w:val="clear" w:color="auto" w:fill="FFFFFF"/>
          <w:lang w:val="lv-LV"/>
        </w:rPr>
        <w:t xml:space="preserve">. </w:t>
      </w:r>
    </w:p>
    <w:p w14:paraId="0F07C463" w14:textId="77777777" w:rsidR="009C43C6" w:rsidRPr="002B0347" w:rsidRDefault="009C43C6" w:rsidP="00675B20">
      <w:pPr>
        <w:ind w:firstLine="360"/>
        <w:jc w:val="both"/>
        <w:rPr>
          <w:color w:val="000000"/>
          <w:spacing w:val="-5"/>
          <w:sz w:val="24"/>
          <w:szCs w:val="24"/>
          <w:shd w:val="clear" w:color="auto" w:fill="FFFFFF"/>
          <w:lang w:val="lv-LV"/>
        </w:rPr>
      </w:pPr>
      <w:r w:rsidRPr="002B0347">
        <w:rPr>
          <w:color w:val="000000"/>
          <w:spacing w:val="-5"/>
          <w:sz w:val="24"/>
          <w:szCs w:val="24"/>
          <w:shd w:val="clear" w:color="auto" w:fill="FFFFFF"/>
          <w:lang w:val="lv-LV"/>
        </w:rPr>
        <w:t>Ir vēstures liecības par to, ka L</w:t>
      </w:r>
      <w:r w:rsidR="009337FB" w:rsidRPr="002B0347">
        <w:rPr>
          <w:color w:val="000000"/>
          <w:spacing w:val="-5"/>
          <w:sz w:val="24"/>
          <w:szCs w:val="24"/>
          <w:shd w:val="clear" w:color="auto" w:fill="FFFFFF"/>
          <w:lang w:val="lv-LV"/>
        </w:rPr>
        <w:t xml:space="preserve">atvijā </w:t>
      </w:r>
      <w:proofErr w:type="spellStart"/>
      <w:r w:rsidR="00E514C5" w:rsidRPr="002B0347">
        <w:rPr>
          <w:color w:val="000000"/>
          <w:spacing w:val="-5"/>
          <w:sz w:val="24"/>
          <w:szCs w:val="24"/>
          <w:shd w:val="clear" w:color="auto" w:fill="FFFFFF"/>
          <w:lang w:val="lv-LV"/>
        </w:rPr>
        <w:t>Tekselas</w:t>
      </w:r>
      <w:proofErr w:type="spellEnd"/>
      <w:r w:rsidR="00E514C5" w:rsidRPr="002B0347">
        <w:rPr>
          <w:color w:val="000000"/>
          <w:spacing w:val="-5"/>
          <w:sz w:val="24"/>
          <w:szCs w:val="24"/>
          <w:shd w:val="clear" w:color="auto" w:fill="FFFFFF"/>
          <w:lang w:val="lv-LV"/>
        </w:rPr>
        <w:t xml:space="preserve"> šķirnes aitas </w:t>
      </w:r>
      <w:r w:rsidR="008C4A50" w:rsidRPr="002B0347">
        <w:rPr>
          <w:color w:val="000000"/>
          <w:spacing w:val="-5"/>
          <w:sz w:val="24"/>
          <w:szCs w:val="24"/>
          <w:shd w:val="clear" w:color="auto" w:fill="FFFFFF"/>
          <w:lang w:val="lv-LV"/>
        </w:rPr>
        <w:t xml:space="preserve">nelielā skaitā </w:t>
      </w:r>
      <w:r w:rsidR="00E514C5" w:rsidRPr="002B0347">
        <w:rPr>
          <w:color w:val="000000"/>
          <w:spacing w:val="-5"/>
          <w:sz w:val="24"/>
          <w:szCs w:val="24"/>
          <w:shd w:val="clear" w:color="auto" w:fill="FFFFFF"/>
          <w:lang w:val="lv-LV"/>
        </w:rPr>
        <w:t xml:space="preserve">audzētas jau </w:t>
      </w:r>
      <w:r w:rsidR="00675B20" w:rsidRPr="002B0347">
        <w:rPr>
          <w:color w:val="000000"/>
          <w:spacing w:val="-5"/>
          <w:sz w:val="24"/>
          <w:szCs w:val="24"/>
          <w:shd w:val="clear" w:color="auto" w:fill="FFFFFF"/>
          <w:lang w:val="lv-LV"/>
        </w:rPr>
        <w:t xml:space="preserve">kopš </w:t>
      </w:r>
      <w:r w:rsidR="002D5F7D">
        <w:rPr>
          <w:color w:val="000000"/>
          <w:spacing w:val="-5"/>
          <w:sz w:val="24"/>
          <w:szCs w:val="24"/>
          <w:shd w:val="clear" w:color="auto" w:fill="FFFFFF"/>
          <w:lang w:val="lv-LV"/>
        </w:rPr>
        <w:br/>
      </w:r>
      <w:r w:rsidR="00E514C5" w:rsidRPr="002B0347">
        <w:rPr>
          <w:color w:val="000000"/>
          <w:spacing w:val="-5"/>
          <w:sz w:val="24"/>
          <w:szCs w:val="24"/>
          <w:shd w:val="clear" w:color="auto" w:fill="FFFFFF"/>
          <w:lang w:val="lv-LV"/>
        </w:rPr>
        <w:t xml:space="preserve">20. </w:t>
      </w:r>
      <w:r w:rsidR="008C4A50" w:rsidRPr="002B0347">
        <w:rPr>
          <w:color w:val="000000"/>
          <w:spacing w:val="-5"/>
          <w:sz w:val="24"/>
          <w:szCs w:val="24"/>
          <w:shd w:val="clear" w:color="auto" w:fill="FFFFFF"/>
          <w:lang w:val="lv-LV"/>
        </w:rPr>
        <w:t>g</w:t>
      </w:r>
      <w:r w:rsidR="00675B20" w:rsidRPr="002B0347">
        <w:rPr>
          <w:color w:val="000000"/>
          <w:spacing w:val="-5"/>
          <w:sz w:val="24"/>
          <w:szCs w:val="24"/>
          <w:shd w:val="clear" w:color="auto" w:fill="FFFFFF"/>
          <w:lang w:val="lv-LV"/>
        </w:rPr>
        <w:t>s. sākuma</w:t>
      </w:r>
      <w:r w:rsidR="00E514C5" w:rsidRPr="002B0347">
        <w:rPr>
          <w:color w:val="000000"/>
          <w:spacing w:val="-5"/>
          <w:sz w:val="24"/>
          <w:szCs w:val="24"/>
          <w:shd w:val="clear" w:color="auto" w:fill="FFFFFF"/>
          <w:lang w:val="lv-LV"/>
        </w:rPr>
        <w:t xml:space="preserve">. </w:t>
      </w:r>
    </w:p>
    <w:p w14:paraId="3805D32C" w14:textId="77777777" w:rsidR="00696D50" w:rsidRDefault="008C4A50" w:rsidP="00675B20">
      <w:pPr>
        <w:ind w:firstLine="360"/>
        <w:jc w:val="both"/>
        <w:rPr>
          <w:color w:val="000000"/>
          <w:spacing w:val="-5"/>
          <w:sz w:val="24"/>
          <w:szCs w:val="24"/>
          <w:shd w:val="clear" w:color="auto" w:fill="FFFFFF"/>
          <w:lang w:val="lv-LV"/>
        </w:rPr>
      </w:pPr>
      <w:r w:rsidRPr="002B0347">
        <w:rPr>
          <w:color w:val="000000"/>
          <w:spacing w:val="-5"/>
          <w:sz w:val="24"/>
          <w:szCs w:val="24"/>
          <w:shd w:val="clear" w:color="auto" w:fill="FFFFFF"/>
          <w:lang w:val="lv-LV"/>
        </w:rPr>
        <w:t xml:space="preserve">Pateicoties z/s „Griezes” īpašniecei Vandai Krastiņai, </w:t>
      </w:r>
      <w:r w:rsidR="002B0347" w:rsidRPr="002B0347">
        <w:rPr>
          <w:color w:val="000000"/>
          <w:spacing w:val="-5"/>
          <w:sz w:val="24"/>
          <w:szCs w:val="24"/>
          <w:shd w:val="clear" w:color="auto" w:fill="FFFFFF"/>
          <w:lang w:val="lv-LV"/>
        </w:rPr>
        <w:t>2011.</w:t>
      </w:r>
      <w:r w:rsidR="002D5F7D">
        <w:rPr>
          <w:color w:val="000000"/>
          <w:spacing w:val="-5"/>
          <w:sz w:val="24"/>
          <w:szCs w:val="24"/>
          <w:shd w:val="clear" w:color="auto" w:fill="FFFFFF"/>
          <w:lang w:val="lv-LV"/>
        </w:rPr>
        <w:t xml:space="preserve"> </w:t>
      </w:r>
      <w:r w:rsidRPr="002B0347">
        <w:rPr>
          <w:color w:val="000000"/>
          <w:spacing w:val="-5"/>
          <w:sz w:val="24"/>
          <w:szCs w:val="24"/>
          <w:shd w:val="clear" w:color="auto" w:fill="FFFFFF"/>
          <w:lang w:val="lv-LV"/>
        </w:rPr>
        <w:t xml:space="preserve">gadā tika īstenots lielākais vaislas teķu </w:t>
      </w:r>
      <w:r w:rsidR="002D5F7D">
        <w:rPr>
          <w:color w:val="000000"/>
          <w:spacing w:val="-5"/>
          <w:sz w:val="24"/>
          <w:szCs w:val="24"/>
          <w:shd w:val="clear" w:color="auto" w:fill="FFFFFF"/>
          <w:lang w:val="lv-LV"/>
        </w:rPr>
        <w:t>imports</w:t>
      </w:r>
      <w:r w:rsidRPr="002B0347">
        <w:rPr>
          <w:color w:val="000000"/>
          <w:spacing w:val="-5"/>
          <w:sz w:val="24"/>
          <w:szCs w:val="24"/>
          <w:shd w:val="clear" w:color="auto" w:fill="FFFFFF"/>
          <w:lang w:val="lv-LV"/>
        </w:rPr>
        <w:t xml:space="preserve"> no Holandes</w:t>
      </w:r>
      <w:r w:rsidR="0099353B" w:rsidRPr="002B0347">
        <w:rPr>
          <w:color w:val="000000"/>
          <w:spacing w:val="-5"/>
          <w:sz w:val="24"/>
          <w:szCs w:val="24"/>
          <w:shd w:val="clear" w:color="auto" w:fill="FFFFFF"/>
          <w:lang w:val="lv-LV"/>
        </w:rPr>
        <w:t>, atvedot</w:t>
      </w:r>
      <w:r w:rsidR="002B0347" w:rsidRPr="002B0347">
        <w:rPr>
          <w:color w:val="000000"/>
          <w:spacing w:val="-5"/>
          <w:sz w:val="24"/>
          <w:szCs w:val="24"/>
          <w:shd w:val="clear" w:color="auto" w:fill="FFFFFF"/>
          <w:lang w:val="lv-LV"/>
        </w:rPr>
        <w:t xml:space="preserve"> 15</w:t>
      </w:r>
      <w:r w:rsidRPr="002B0347">
        <w:rPr>
          <w:color w:val="000000"/>
          <w:spacing w:val="-5"/>
          <w:sz w:val="24"/>
          <w:szCs w:val="24"/>
          <w:shd w:val="clear" w:color="auto" w:fill="FFFFFF"/>
          <w:lang w:val="lv-LV"/>
        </w:rPr>
        <w:t xml:space="preserve"> teķus. Vēlāk </w:t>
      </w:r>
      <w:r w:rsidR="00675B20" w:rsidRPr="002B0347">
        <w:rPr>
          <w:color w:val="000000"/>
          <w:spacing w:val="-5"/>
          <w:sz w:val="24"/>
          <w:szCs w:val="24"/>
          <w:shd w:val="clear" w:color="auto" w:fill="FFFFFF"/>
          <w:lang w:val="lv-LV"/>
        </w:rPr>
        <w:t>šķirnes aitas un teķi</w:t>
      </w:r>
      <w:r w:rsidR="00095D36" w:rsidRPr="002B0347">
        <w:rPr>
          <w:color w:val="000000"/>
          <w:spacing w:val="-5"/>
          <w:sz w:val="24"/>
          <w:szCs w:val="24"/>
          <w:shd w:val="clear" w:color="auto" w:fill="FFFFFF"/>
          <w:lang w:val="lv-LV"/>
        </w:rPr>
        <w:t xml:space="preserve"> </w:t>
      </w:r>
      <w:r w:rsidRPr="002B0347">
        <w:rPr>
          <w:color w:val="000000"/>
          <w:spacing w:val="-5"/>
          <w:sz w:val="24"/>
          <w:szCs w:val="24"/>
          <w:shd w:val="clear" w:color="auto" w:fill="FFFFFF"/>
          <w:lang w:val="lv-LV"/>
        </w:rPr>
        <w:t xml:space="preserve">tika </w:t>
      </w:r>
      <w:r w:rsidR="00095D36" w:rsidRPr="002B0347">
        <w:rPr>
          <w:color w:val="000000"/>
          <w:spacing w:val="-5"/>
          <w:sz w:val="24"/>
          <w:szCs w:val="24"/>
          <w:shd w:val="clear" w:color="auto" w:fill="FFFFFF"/>
          <w:lang w:val="lv-LV"/>
        </w:rPr>
        <w:t>ievesti no Igaunijas, Vācijas un Holandes</w:t>
      </w:r>
      <w:r w:rsidR="009C43C6" w:rsidRPr="002B0347">
        <w:rPr>
          <w:color w:val="000000"/>
          <w:spacing w:val="-5"/>
          <w:sz w:val="24"/>
          <w:szCs w:val="24"/>
          <w:shd w:val="clear" w:color="auto" w:fill="FFFFFF"/>
          <w:lang w:val="lv-LV"/>
        </w:rPr>
        <w:t xml:space="preserve">. Tas ir pamatojums tam, kāpēc Latvijā tiek audzētas, pēc ārējām pazīmēm, </w:t>
      </w:r>
      <w:r w:rsidR="00D428FC" w:rsidRPr="002B0347">
        <w:rPr>
          <w:color w:val="000000"/>
          <w:spacing w:val="-5"/>
          <w:sz w:val="24"/>
          <w:szCs w:val="24"/>
          <w:shd w:val="clear" w:color="auto" w:fill="FFFFFF"/>
          <w:lang w:val="lv-LV"/>
        </w:rPr>
        <w:t xml:space="preserve">dažāda tipa </w:t>
      </w:r>
      <w:proofErr w:type="spellStart"/>
      <w:r w:rsidR="00D428FC" w:rsidRPr="002B0347">
        <w:rPr>
          <w:color w:val="000000"/>
          <w:spacing w:val="-5"/>
          <w:sz w:val="24"/>
          <w:szCs w:val="24"/>
          <w:shd w:val="clear" w:color="auto" w:fill="FFFFFF"/>
          <w:lang w:val="lv-LV"/>
        </w:rPr>
        <w:t>Tekselas</w:t>
      </w:r>
      <w:proofErr w:type="spellEnd"/>
      <w:r w:rsidR="00D428FC" w:rsidRPr="002B0347">
        <w:rPr>
          <w:color w:val="000000"/>
          <w:spacing w:val="-5"/>
          <w:sz w:val="24"/>
          <w:szCs w:val="24"/>
          <w:shd w:val="clear" w:color="auto" w:fill="FFFFFF"/>
          <w:lang w:val="lv-LV"/>
        </w:rPr>
        <w:t xml:space="preserve"> šķirnes aitas.</w:t>
      </w:r>
    </w:p>
    <w:p w14:paraId="52830438" w14:textId="77777777" w:rsidR="00C61CAE" w:rsidRDefault="00C61CAE" w:rsidP="00675B20">
      <w:pPr>
        <w:ind w:firstLine="360"/>
        <w:jc w:val="both"/>
        <w:rPr>
          <w:bCs/>
          <w:sz w:val="20"/>
          <w:shd w:val="clear" w:color="auto" w:fill="F2F2F2"/>
          <w:lang w:val="lv-LV"/>
        </w:rPr>
      </w:pPr>
    </w:p>
    <w:p w14:paraId="0745ABE5" w14:textId="77777777" w:rsidR="00722C52" w:rsidRPr="002B0347" w:rsidRDefault="00722C52" w:rsidP="00675B20">
      <w:pPr>
        <w:ind w:firstLine="360"/>
        <w:jc w:val="both"/>
        <w:rPr>
          <w:sz w:val="24"/>
          <w:szCs w:val="24"/>
          <w:lang w:val="lv-LV"/>
        </w:rPr>
      </w:pPr>
    </w:p>
    <w:p w14:paraId="16E0119D" w14:textId="77777777" w:rsidR="008F5779" w:rsidRPr="00A76E35" w:rsidRDefault="008F5779" w:rsidP="008F5779">
      <w:pPr>
        <w:pStyle w:val="Pamatteksts2"/>
        <w:jc w:val="center"/>
        <w:outlineLvl w:val="0"/>
        <w:rPr>
          <w:b/>
          <w:sz w:val="28"/>
          <w:szCs w:val="28"/>
          <w:lang w:val="lv-LV"/>
        </w:rPr>
      </w:pPr>
      <w:bookmarkStart w:id="4" w:name="_Toc94538461"/>
      <w:bookmarkStart w:id="5" w:name="_Toc166089013"/>
      <w:r w:rsidRPr="00A76E35">
        <w:rPr>
          <w:b/>
          <w:sz w:val="28"/>
          <w:szCs w:val="28"/>
          <w:lang w:val="lv-LV"/>
        </w:rPr>
        <w:t xml:space="preserve">1. </w:t>
      </w:r>
      <w:r w:rsidR="00722C52">
        <w:rPr>
          <w:b/>
          <w:sz w:val="28"/>
          <w:szCs w:val="28"/>
          <w:lang w:val="lv-LV"/>
        </w:rPr>
        <w:t>Audzēšanas</w:t>
      </w:r>
      <w:r w:rsidRPr="00A76E35">
        <w:rPr>
          <w:b/>
          <w:sz w:val="28"/>
          <w:szCs w:val="28"/>
          <w:lang w:val="lv-LV"/>
        </w:rPr>
        <w:t xml:space="preserve"> programmas īstenošanas rezultāti</w:t>
      </w:r>
      <w:bookmarkEnd w:id="4"/>
      <w:bookmarkEnd w:id="5"/>
      <w:r w:rsidR="00C61CAE">
        <w:rPr>
          <w:b/>
          <w:sz w:val="28"/>
          <w:szCs w:val="28"/>
          <w:lang w:val="lv-LV"/>
        </w:rPr>
        <w:t xml:space="preserve"> </w:t>
      </w:r>
    </w:p>
    <w:p w14:paraId="2D1067F6" w14:textId="77777777" w:rsidR="008F5779" w:rsidRPr="00A76E35" w:rsidRDefault="008F5779" w:rsidP="008F5779">
      <w:pPr>
        <w:pStyle w:val="Pamatteksts2"/>
        <w:jc w:val="center"/>
        <w:rPr>
          <w:b/>
          <w:sz w:val="28"/>
          <w:lang w:val="lv-LV"/>
        </w:rPr>
      </w:pPr>
      <w:r w:rsidRPr="00A76E35">
        <w:rPr>
          <w:szCs w:val="24"/>
          <w:lang w:val="lv-LV"/>
        </w:rPr>
        <w:t>(no 2014. līdz 2018. gadam)</w:t>
      </w:r>
    </w:p>
    <w:p w14:paraId="69711D7C" w14:textId="77777777" w:rsidR="008F5779" w:rsidRDefault="008F5779" w:rsidP="00652815">
      <w:pPr>
        <w:ind w:firstLine="360"/>
        <w:jc w:val="both"/>
        <w:rPr>
          <w:sz w:val="24"/>
          <w:szCs w:val="24"/>
          <w:lang w:val="lv-LV"/>
        </w:rPr>
      </w:pPr>
    </w:p>
    <w:p w14:paraId="33850513" w14:textId="77777777" w:rsidR="004A1FC5" w:rsidRPr="00675B20" w:rsidRDefault="004A1FC5" w:rsidP="00652815">
      <w:pPr>
        <w:ind w:firstLine="360"/>
        <w:jc w:val="both"/>
        <w:rPr>
          <w:sz w:val="24"/>
          <w:szCs w:val="24"/>
          <w:lang w:val="lv-LV"/>
        </w:rPr>
      </w:pPr>
      <w:proofErr w:type="spellStart"/>
      <w:r w:rsidRPr="002B0347">
        <w:rPr>
          <w:sz w:val="24"/>
          <w:szCs w:val="24"/>
          <w:lang w:val="lv-LV"/>
        </w:rPr>
        <w:t>Tekselas</w:t>
      </w:r>
      <w:proofErr w:type="spellEnd"/>
      <w:r w:rsidRPr="002B0347">
        <w:rPr>
          <w:sz w:val="24"/>
          <w:szCs w:val="24"/>
          <w:lang w:val="lv-LV"/>
        </w:rPr>
        <w:t xml:space="preserve"> šķirnes aitu </w:t>
      </w:r>
      <w:r w:rsidR="00675B20" w:rsidRPr="002B0347">
        <w:rPr>
          <w:sz w:val="24"/>
          <w:szCs w:val="24"/>
          <w:lang w:val="lv-LV"/>
        </w:rPr>
        <w:t xml:space="preserve">māšu </w:t>
      </w:r>
      <w:r w:rsidR="00584DEA" w:rsidRPr="002B0347">
        <w:rPr>
          <w:sz w:val="24"/>
          <w:szCs w:val="24"/>
          <w:lang w:val="lv-LV"/>
        </w:rPr>
        <w:t>produktivitātes</w:t>
      </w:r>
      <w:r w:rsidR="00675B20" w:rsidRPr="002B0347">
        <w:rPr>
          <w:sz w:val="24"/>
          <w:szCs w:val="24"/>
          <w:lang w:val="lv-LV"/>
        </w:rPr>
        <w:t xml:space="preserve"> rādītāji</w:t>
      </w:r>
      <w:r w:rsidRPr="002B0347">
        <w:rPr>
          <w:sz w:val="24"/>
          <w:szCs w:val="24"/>
          <w:lang w:val="lv-LV"/>
        </w:rPr>
        <w:t xml:space="preserve"> no 2014. līdz 2018. </w:t>
      </w:r>
      <w:r w:rsidR="00675B20" w:rsidRPr="002B0347">
        <w:rPr>
          <w:sz w:val="24"/>
          <w:szCs w:val="24"/>
          <w:lang w:val="lv-LV"/>
        </w:rPr>
        <w:t>g</w:t>
      </w:r>
      <w:r w:rsidRPr="002B0347">
        <w:rPr>
          <w:sz w:val="24"/>
          <w:szCs w:val="24"/>
          <w:lang w:val="lv-LV"/>
        </w:rPr>
        <w:t>adam</w:t>
      </w:r>
      <w:r w:rsidR="00675B20" w:rsidRPr="002B0347">
        <w:rPr>
          <w:sz w:val="24"/>
          <w:szCs w:val="24"/>
          <w:lang w:val="lv-LV"/>
        </w:rPr>
        <w:t xml:space="preserve"> apkopoti </w:t>
      </w:r>
      <w:r w:rsidR="002D5F7D">
        <w:rPr>
          <w:sz w:val="24"/>
          <w:szCs w:val="24"/>
          <w:lang w:val="lv-LV"/>
        </w:rPr>
        <w:br/>
      </w:r>
      <w:r w:rsidR="00675B20" w:rsidRPr="002B0347">
        <w:rPr>
          <w:sz w:val="24"/>
          <w:szCs w:val="24"/>
          <w:lang w:val="lv-LV"/>
        </w:rPr>
        <w:t xml:space="preserve">1. tabulā. </w:t>
      </w:r>
      <w:r w:rsidR="00550E9B" w:rsidRPr="002B0347">
        <w:rPr>
          <w:sz w:val="24"/>
          <w:szCs w:val="24"/>
          <w:lang w:val="lv-LV"/>
        </w:rPr>
        <w:t>A</w:t>
      </w:r>
      <w:r w:rsidR="00675B20" w:rsidRPr="002B0347">
        <w:rPr>
          <w:sz w:val="24"/>
          <w:szCs w:val="24"/>
          <w:lang w:val="lv-LV"/>
        </w:rPr>
        <w:t>itu māšu skaits 5 gadu laikā ir palielinājies par 154, no 110 l</w:t>
      </w:r>
      <w:r w:rsidR="00460160" w:rsidRPr="002B0347">
        <w:rPr>
          <w:sz w:val="24"/>
          <w:szCs w:val="24"/>
          <w:lang w:val="lv-LV"/>
        </w:rPr>
        <w:t xml:space="preserve">īdz 264., apliecinot aitu audzētāju interesi par </w:t>
      </w:r>
      <w:proofErr w:type="spellStart"/>
      <w:r w:rsidR="00550E9B" w:rsidRPr="002B0347">
        <w:rPr>
          <w:sz w:val="24"/>
          <w:szCs w:val="24"/>
          <w:lang w:val="lv-LV"/>
        </w:rPr>
        <w:t>Tekselas</w:t>
      </w:r>
      <w:proofErr w:type="spellEnd"/>
      <w:r w:rsidR="00550E9B" w:rsidRPr="002B0347">
        <w:rPr>
          <w:sz w:val="24"/>
          <w:szCs w:val="24"/>
          <w:lang w:val="lv-LV"/>
        </w:rPr>
        <w:t xml:space="preserve"> </w:t>
      </w:r>
      <w:r w:rsidR="00460160" w:rsidRPr="002B0347">
        <w:rPr>
          <w:sz w:val="24"/>
          <w:szCs w:val="24"/>
          <w:lang w:val="lv-LV"/>
        </w:rPr>
        <w:t>šķirnes aitu audzēšanu.</w:t>
      </w:r>
    </w:p>
    <w:p w14:paraId="11207A61" w14:textId="77777777" w:rsidR="001F21DB" w:rsidRPr="00675B20" w:rsidRDefault="001F21DB" w:rsidP="001F21DB">
      <w:pPr>
        <w:ind w:firstLine="720"/>
        <w:jc w:val="both"/>
        <w:rPr>
          <w:sz w:val="24"/>
          <w:szCs w:val="24"/>
          <w:lang w:val="lv-LV"/>
        </w:rPr>
      </w:pPr>
    </w:p>
    <w:p w14:paraId="260391DD" w14:textId="77777777" w:rsidR="006D293A" w:rsidRPr="006D293A" w:rsidRDefault="006D293A" w:rsidP="00282A5B">
      <w:pPr>
        <w:numPr>
          <w:ilvl w:val="0"/>
          <w:numId w:val="14"/>
        </w:numPr>
        <w:jc w:val="right"/>
        <w:rPr>
          <w:rFonts w:eastAsia="Calibri"/>
          <w:b/>
          <w:sz w:val="24"/>
          <w:szCs w:val="24"/>
          <w:lang w:val="lv-LV" w:eastAsia="en-US"/>
        </w:rPr>
      </w:pPr>
      <w:r w:rsidRPr="006D293A">
        <w:rPr>
          <w:rFonts w:eastAsia="Calibri"/>
          <w:sz w:val="24"/>
          <w:szCs w:val="24"/>
          <w:lang w:val="lv-LV" w:eastAsia="en-US"/>
        </w:rPr>
        <w:t>tabula</w:t>
      </w:r>
    </w:p>
    <w:p w14:paraId="71FF8EB8" w14:textId="77777777" w:rsidR="006D293A" w:rsidRPr="00706AEF" w:rsidRDefault="00675B20" w:rsidP="001F21DB">
      <w:pPr>
        <w:jc w:val="center"/>
        <w:rPr>
          <w:rFonts w:eastAsia="Calibri"/>
          <w:b/>
          <w:sz w:val="24"/>
          <w:szCs w:val="24"/>
          <w:lang w:val="lv-LV" w:eastAsia="en-US"/>
        </w:rPr>
      </w:pPr>
      <w:proofErr w:type="spellStart"/>
      <w:r>
        <w:rPr>
          <w:rFonts w:eastAsia="Calibri"/>
          <w:b/>
          <w:sz w:val="24"/>
          <w:szCs w:val="24"/>
          <w:lang w:val="lv-LV" w:eastAsia="en-US"/>
        </w:rPr>
        <w:t>Tekselas</w:t>
      </w:r>
      <w:proofErr w:type="spellEnd"/>
      <w:r>
        <w:rPr>
          <w:rFonts w:eastAsia="Calibri"/>
          <w:b/>
          <w:sz w:val="24"/>
          <w:szCs w:val="24"/>
          <w:lang w:val="lv-LV" w:eastAsia="en-US"/>
        </w:rPr>
        <w:t xml:space="preserve"> šķirnes aitu māšu skaits, auglība un jēru augšanas </w:t>
      </w:r>
      <w:r w:rsidR="006D293A" w:rsidRPr="00706AEF">
        <w:rPr>
          <w:rFonts w:eastAsia="Calibri"/>
          <w:b/>
          <w:sz w:val="24"/>
          <w:szCs w:val="24"/>
          <w:lang w:val="lv-LV" w:eastAsia="en-US"/>
        </w:rPr>
        <w:t>rādītāji</w:t>
      </w:r>
      <w:r>
        <w:rPr>
          <w:rFonts w:eastAsia="Calibri"/>
          <w:b/>
          <w:sz w:val="24"/>
          <w:szCs w:val="24"/>
          <w:lang w:val="lv-LV" w:eastAsia="en-US"/>
        </w:rPr>
        <w:t>*</w:t>
      </w:r>
    </w:p>
    <w:tbl>
      <w:tblPr>
        <w:tblpPr w:leftFromText="180" w:rightFromText="180" w:vertAnchor="text" w:horzAnchor="page" w:tblpX="1940" w:tblpY="178"/>
        <w:tblW w:w="8535" w:type="dxa"/>
        <w:tblLayout w:type="fixed"/>
        <w:tblCellMar>
          <w:left w:w="30" w:type="dxa"/>
          <w:right w:w="30" w:type="dxa"/>
        </w:tblCellMar>
        <w:tblLook w:val="0000" w:firstRow="0" w:lastRow="0" w:firstColumn="0" w:lastColumn="0" w:noHBand="0" w:noVBand="0"/>
      </w:tblPr>
      <w:tblGrid>
        <w:gridCol w:w="1164"/>
        <w:gridCol w:w="1560"/>
        <w:gridCol w:w="850"/>
        <w:gridCol w:w="1276"/>
        <w:gridCol w:w="1701"/>
        <w:gridCol w:w="1984"/>
      </w:tblGrid>
      <w:tr w:rsidR="002D5F7D" w:rsidRPr="00706AEF" w14:paraId="71E7BC40" w14:textId="77777777" w:rsidTr="00756EA2">
        <w:trPr>
          <w:trHeight w:val="274"/>
        </w:trPr>
        <w:tc>
          <w:tcPr>
            <w:tcW w:w="1164" w:type="dxa"/>
            <w:vMerge w:val="restart"/>
            <w:tcBorders>
              <w:top w:val="single" w:sz="6" w:space="0" w:color="auto"/>
              <w:left w:val="single" w:sz="6" w:space="0" w:color="auto"/>
              <w:right w:val="single" w:sz="6" w:space="0" w:color="auto"/>
            </w:tcBorders>
            <w:vAlign w:val="center"/>
          </w:tcPr>
          <w:p w14:paraId="741314F6" w14:textId="77777777" w:rsidR="002D5F7D" w:rsidRPr="00706AEF" w:rsidRDefault="002D5F7D" w:rsidP="002D5F7D">
            <w:pPr>
              <w:autoSpaceDE w:val="0"/>
              <w:autoSpaceDN w:val="0"/>
              <w:adjustRightInd w:val="0"/>
              <w:jc w:val="center"/>
              <w:rPr>
                <w:color w:val="000000"/>
                <w:sz w:val="22"/>
                <w:szCs w:val="22"/>
                <w:lang w:val="lv-LV"/>
              </w:rPr>
            </w:pPr>
            <w:r w:rsidRPr="00706AEF">
              <w:rPr>
                <w:color w:val="000000"/>
                <w:sz w:val="22"/>
                <w:szCs w:val="22"/>
                <w:lang w:val="lv-LV"/>
              </w:rPr>
              <w:t>Gads</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1B1825C5" w14:textId="77777777" w:rsidR="002D5F7D" w:rsidRPr="00706AEF" w:rsidRDefault="002D5F7D" w:rsidP="002D5F7D">
            <w:pPr>
              <w:autoSpaceDE w:val="0"/>
              <w:autoSpaceDN w:val="0"/>
              <w:adjustRightInd w:val="0"/>
              <w:jc w:val="center"/>
              <w:rPr>
                <w:color w:val="000000"/>
                <w:sz w:val="22"/>
                <w:szCs w:val="22"/>
                <w:lang w:val="lv-LV"/>
              </w:rPr>
            </w:pPr>
            <w:r w:rsidRPr="00706AEF">
              <w:rPr>
                <w:color w:val="000000"/>
                <w:sz w:val="22"/>
                <w:szCs w:val="22"/>
                <w:lang w:val="lv-LV"/>
              </w:rPr>
              <w:t>Aitu mātes</w:t>
            </w:r>
          </w:p>
        </w:tc>
        <w:tc>
          <w:tcPr>
            <w:tcW w:w="4961" w:type="dxa"/>
            <w:gridSpan w:val="3"/>
            <w:tcBorders>
              <w:top w:val="single" w:sz="6" w:space="0" w:color="auto"/>
              <w:left w:val="single" w:sz="6" w:space="0" w:color="auto"/>
              <w:bottom w:val="single" w:sz="6" w:space="0" w:color="auto"/>
              <w:right w:val="single" w:sz="6" w:space="0" w:color="auto"/>
            </w:tcBorders>
            <w:vAlign w:val="center"/>
          </w:tcPr>
          <w:p w14:paraId="086DA88C" w14:textId="77777777" w:rsidR="002D5F7D" w:rsidRPr="00706AEF" w:rsidRDefault="002D5F7D" w:rsidP="002D5F7D">
            <w:pPr>
              <w:autoSpaceDE w:val="0"/>
              <w:autoSpaceDN w:val="0"/>
              <w:adjustRightInd w:val="0"/>
              <w:jc w:val="center"/>
              <w:rPr>
                <w:color w:val="000000"/>
                <w:sz w:val="22"/>
                <w:szCs w:val="22"/>
                <w:lang w:val="lv-LV"/>
              </w:rPr>
            </w:pPr>
            <w:r w:rsidRPr="00706AEF">
              <w:rPr>
                <w:color w:val="000000"/>
                <w:sz w:val="22"/>
                <w:szCs w:val="22"/>
                <w:lang w:val="lv-LV"/>
              </w:rPr>
              <w:t>Jēri</w:t>
            </w:r>
          </w:p>
        </w:tc>
      </w:tr>
      <w:tr w:rsidR="002D5F7D" w:rsidRPr="00706AEF" w14:paraId="638EFAE5" w14:textId="77777777" w:rsidTr="00756EA2">
        <w:trPr>
          <w:trHeight w:val="813"/>
        </w:trPr>
        <w:tc>
          <w:tcPr>
            <w:tcW w:w="1164" w:type="dxa"/>
            <w:vMerge/>
            <w:tcBorders>
              <w:left w:val="single" w:sz="6" w:space="0" w:color="auto"/>
              <w:bottom w:val="single" w:sz="6" w:space="0" w:color="auto"/>
              <w:right w:val="single" w:sz="6" w:space="0" w:color="auto"/>
            </w:tcBorders>
            <w:vAlign w:val="center"/>
          </w:tcPr>
          <w:p w14:paraId="622DE8B2" w14:textId="77777777" w:rsidR="002D5F7D" w:rsidRPr="00706AEF" w:rsidRDefault="002D5F7D" w:rsidP="002D5F7D">
            <w:pPr>
              <w:autoSpaceDE w:val="0"/>
              <w:autoSpaceDN w:val="0"/>
              <w:adjustRightInd w:val="0"/>
              <w:jc w:val="center"/>
              <w:rPr>
                <w:color w:val="000000"/>
                <w:sz w:val="22"/>
                <w:szCs w:val="22"/>
                <w:lang w:val="lv-LV"/>
              </w:rPr>
            </w:pPr>
          </w:p>
        </w:tc>
        <w:tc>
          <w:tcPr>
            <w:tcW w:w="1560" w:type="dxa"/>
            <w:tcBorders>
              <w:top w:val="single" w:sz="6" w:space="0" w:color="auto"/>
              <w:left w:val="single" w:sz="6" w:space="0" w:color="auto"/>
              <w:bottom w:val="single" w:sz="6" w:space="0" w:color="auto"/>
              <w:right w:val="single" w:sz="6" w:space="0" w:color="auto"/>
            </w:tcBorders>
            <w:vAlign w:val="center"/>
          </w:tcPr>
          <w:p w14:paraId="1644E1D6" w14:textId="77777777" w:rsidR="002D5F7D" w:rsidRDefault="002D5F7D" w:rsidP="002D5F7D">
            <w:pPr>
              <w:autoSpaceDE w:val="0"/>
              <w:autoSpaceDN w:val="0"/>
              <w:adjustRightInd w:val="0"/>
              <w:jc w:val="center"/>
              <w:rPr>
                <w:color w:val="000000"/>
                <w:sz w:val="22"/>
                <w:szCs w:val="22"/>
                <w:lang w:val="lv-LV"/>
              </w:rPr>
            </w:pPr>
            <w:r>
              <w:rPr>
                <w:color w:val="000000"/>
                <w:sz w:val="22"/>
                <w:szCs w:val="22"/>
                <w:lang w:val="lv-LV"/>
              </w:rPr>
              <w:t>s</w:t>
            </w:r>
            <w:r w:rsidRPr="00706AEF">
              <w:rPr>
                <w:color w:val="000000"/>
                <w:sz w:val="22"/>
                <w:szCs w:val="22"/>
                <w:lang w:val="lv-LV"/>
              </w:rPr>
              <w:t>kaits</w:t>
            </w:r>
          </w:p>
          <w:p w14:paraId="6B989B2B" w14:textId="77777777" w:rsidR="002D5F7D" w:rsidRPr="00706AEF" w:rsidRDefault="002D5F7D" w:rsidP="002D5F7D">
            <w:pPr>
              <w:autoSpaceDE w:val="0"/>
              <w:autoSpaceDN w:val="0"/>
              <w:adjustRightInd w:val="0"/>
              <w:jc w:val="center"/>
              <w:rPr>
                <w:color w:val="000000"/>
                <w:sz w:val="22"/>
                <w:szCs w:val="22"/>
                <w:lang w:val="lv-LV"/>
              </w:rPr>
            </w:pPr>
            <w:r w:rsidRPr="00706AEF">
              <w:rPr>
                <w:color w:val="000000"/>
                <w:sz w:val="22"/>
                <w:szCs w:val="22"/>
                <w:lang w:val="lv-LV"/>
              </w:rPr>
              <w:t>(uz pārraudzības gada beigām)</w:t>
            </w:r>
          </w:p>
        </w:tc>
        <w:tc>
          <w:tcPr>
            <w:tcW w:w="850" w:type="dxa"/>
            <w:tcBorders>
              <w:top w:val="single" w:sz="6" w:space="0" w:color="auto"/>
              <w:left w:val="single" w:sz="6" w:space="0" w:color="auto"/>
              <w:bottom w:val="single" w:sz="6" w:space="0" w:color="auto"/>
              <w:right w:val="single" w:sz="6" w:space="0" w:color="auto"/>
            </w:tcBorders>
            <w:vAlign w:val="center"/>
          </w:tcPr>
          <w:p w14:paraId="5885A4F3" w14:textId="77777777" w:rsidR="002D5F7D" w:rsidRPr="00706AEF" w:rsidRDefault="002D5F7D" w:rsidP="002D5F7D">
            <w:pPr>
              <w:autoSpaceDE w:val="0"/>
              <w:autoSpaceDN w:val="0"/>
              <w:adjustRightInd w:val="0"/>
              <w:jc w:val="center"/>
              <w:rPr>
                <w:color w:val="000000"/>
                <w:sz w:val="22"/>
                <w:szCs w:val="22"/>
                <w:lang w:val="lv-LV"/>
              </w:rPr>
            </w:pPr>
            <w:r>
              <w:rPr>
                <w:color w:val="000000"/>
                <w:sz w:val="22"/>
                <w:szCs w:val="22"/>
                <w:lang w:val="lv-LV"/>
              </w:rPr>
              <w:t>a</w:t>
            </w:r>
            <w:r w:rsidRPr="00706AEF">
              <w:rPr>
                <w:color w:val="000000"/>
                <w:sz w:val="22"/>
                <w:szCs w:val="22"/>
                <w:lang w:val="lv-LV"/>
              </w:rPr>
              <w:t>uglība</w:t>
            </w:r>
            <w:r>
              <w:rPr>
                <w:color w:val="000000"/>
                <w:sz w:val="22"/>
                <w:szCs w:val="22"/>
                <w:lang w:val="lv-LV"/>
              </w:rPr>
              <w:t>,</w:t>
            </w:r>
            <w:r w:rsidRPr="00706AEF">
              <w:rPr>
                <w:color w:val="000000"/>
                <w:sz w:val="22"/>
                <w:szCs w:val="22"/>
                <w:lang w:val="lv-LV"/>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14:paraId="1A15E083" w14:textId="77777777" w:rsidR="002D5F7D" w:rsidRPr="00706AEF" w:rsidRDefault="002D5F7D" w:rsidP="002D5F7D">
            <w:pPr>
              <w:autoSpaceDE w:val="0"/>
              <w:autoSpaceDN w:val="0"/>
              <w:adjustRightInd w:val="0"/>
              <w:jc w:val="center"/>
              <w:rPr>
                <w:color w:val="000000"/>
                <w:sz w:val="22"/>
                <w:szCs w:val="22"/>
                <w:lang w:val="lv-LV"/>
              </w:rPr>
            </w:pPr>
            <w:proofErr w:type="spellStart"/>
            <w:r>
              <w:rPr>
                <w:color w:val="000000"/>
                <w:sz w:val="22"/>
                <w:szCs w:val="22"/>
                <w:lang w:val="lv-LV"/>
              </w:rPr>
              <w:t>d</w:t>
            </w:r>
            <w:r w:rsidRPr="00706AEF">
              <w:rPr>
                <w:color w:val="000000"/>
                <w:sz w:val="22"/>
                <w:szCs w:val="22"/>
                <w:lang w:val="lv-LV"/>
              </w:rPr>
              <w:t>zīvmasa</w:t>
            </w:r>
            <w:proofErr w:type="spellEnd"/>
            <w:r w:rsidRPr="00706AEF">
              <w:rPr>
                <w:color w:val="000000"/>
                <w:sz w:val="22"/>
                <w:szCs w:val="22"/>
                <w:lang w:val="lv-LV"/>
              </w:rPr>
              <w:t xml:space="preserve"> pie dzimšanas</w:t>
            </w:r>
            <w:r>
              <w:rPr>
                <w:color w:val="000000"/>
                <w:sz w:val="22"/>
                <w:szCs w:val="22"/>
                <w:lang w:val="lv-LV"/>
              </w:rPr>
              <w:t>, kg</w:t>
            </w:r>
          </w:p>
        </w:tc>
        <w:tc>
          <w:tcPr>
            <w:tcW w:w="1701" w:type="dxa"/>
            <w:tcBorders>
              <w:top w:val="single" w:sz="6" w:space="0" w:color="auto"/>
              <w:left w:val="single" w:sz="6" w:space="0" w:color="auto"/>
              <w:bottom w:val="single" w:sz="6" w:space="0" w:color="auto"/>
              <w:right w:val="single" w:sz="6" w:space="0" w:color="auto"/>
            </w:tcBorders>
            <w:vAlign w:val="center"/>
          </w:tcPr>
          <w:p w14:paraId="5452BA16" w14:textId="77777777" w:rsidR="002D5F7D" w:rsidRPr="00706AEF" w:rsidRDefault="002D5F7D" w:rsidP="002D5F7D">
            <w:pPr>
              <w:autoSpaceDE w:val="0"/>
              <w:autoSpaceDN w:val="0"/>
              <w:adjustRightInd w:val="0"/>
              <w:jc w:val="center"/>
              <w:rPr>
                <w:color w:val="000000"/>
                <w:sz w:val="22"/>
                <w:szCs w:val="22"/>
                <w:lang w:val="lv-LV"/>
              </w:rPr>
            </w:pPr>
            <w:r>
              <w:rPr>
                <w:color w:val="000000"/>
                <w:sz w:val="22"/>
                <w:szCs w:val="22"/>
                <w:lang w:val="lv-LV"/>
              </w:rPr>
              <w:t>k</w:t>
            </w:r>
            <w:r w:rsidRPr="00706AEF">
              <w:rPr>
                <w:color w:val="000000"/>
                <w:sz w:val="22"/>
                <w:szCs w:val="22"/>
                <w:lang w:val="lv-LV"/>
              </w:rPr>
              <w:t xml:space="preserve">oriģētā </w:t>
            </w:r>
            <w:proofErr w:type="spellStart"/>
            <w:r w:rsidRPr="00706AEF">
              <w:rPr>
                <w:color w:val="000000"/>
                <w:sz w:val="22"/>
                <w:szCs w:val="22"/>
                <w:lang w:val="lv-LV"/>
              </w:rPr>
              <w:t>dzīvmasa</w:t>
            </w:r>
            <w:proofErr w:type="spellEnd"/>
            <w:r w:rsidRPr="00706AEF">
              <w:rPr>
                <w:color w:val="000000"/>
                <w:sz w:val="22"/>
                <w:szCs w:val="22"/>
                <w:lang w:val="lv-LV"/>
              </w:rPr>
              <w:t xml:space="preserve"> 70 dienu vecumā, kg</w:t>
            </w:r>
          </w:p>
        </w:tc>
        <w:tc>
          <w:tcPr>
            <w:tcW w:w="1984" w:type="dxa"/>
            <w:tcBorders>
              <w:top w:val="single" w:sz="6" w:space="0" w:color="auto"/>
              <w:left w:val="single" w:sz="6" w:space="0" w:color="auto"/>
              <w:bottom w:val="single" w:sz="6" w:space="0" w:color="auto"/>
              <w:right w:val="single" w:sz="6" w:space="0" w:color="auto"/>
            </w:tcBorders>
            <w:vAlign w:val="center"/>
          </w:tcPr>
          <w:p w14:paraId="04B9B630" w14:textId="77777777" w:rsidR="002D5F7D" w:rsidRPr="00706AEF" w:rsidRDefault="002D5F7D" w:rsidP="002D5F7D">
            <w:pPr>
              <w:autoSpaceDE w:val="0"/>
              <w:autoSpaceDN w:val="0"/>
              <w:adjustRightInd w:val="0"/>
              <w:jc w:val="center"/>
              <w:rPr>
                <w:color w:val="000000"/>
                <w:sz w:val="22"/>
                <w:szCs w:val="22"/>
                <w:lang w:val="lv-LV"/>
              </w:rPr>
            </w:pPr>
            <w:proofErr w:type="spellStart"/>
            <w:r>
              <w:rPr>
                <w:color w:val="000000"/>
                <w:sz w:val="22"/>
                <w:szCs w:val="22"/>
                <w:lang w:val="lv-LV"/>
              </w:rPr>
              <w:t>d</w:t>
            </w:r>
            <w:r w:rsidRPr="00706AEF">
              <w:rPr>
                <w:color w:val="000000"/>
                <w:sz w:val="22"/>
                <w:szCs w:val="22"/>
                <w:lang w:val="lv-LV"/>
              </w:rPr>
              <w:t>zīvmasas</w:t>
            </w:r>
            <w:proofErr w:type="spellEnd"/>
            <w:r w:rsidRPr="00706AEF">
              <w:rPr>
                <w:color w:val="000000"/>
                <w:sz w:val="22"/>
                <w:szCs w:val="22"/>
                <w:lang w:val="lv-LV"/>
              </w:rPr>
              <w:t xml:space="preserve"> pieaugums diennaktī līdz vērtēšanai, g</w:t>
            </w:r>
          </w:p>
        </w:tc>
      </w:tr>
      <w:tr w:rsidR="004A1FC5" w:rsidRPr="00706AEF" w14:paraId="4570CF9B" w14:textId="77777777" w:rsidTr="002D5F7D">
        <w:trPr>
          <w:trHeight w:val="290"/>
        </w:trPr>
        <w:tc>
          <w:tcPr>
            <w:tcW w:w="1164" w:type="dxa"/>
            <w:tcBorders>
              <w:top w:val="single" w:sz="6" w:space="0" w:color="auto"/>
              <w:left w:val="single" w:sz="6" w:space="0" w:color="auto"/>
              <w:bottom w:val="single" w:sz="6" w:space="0" w:color="auto"/>
              <w:right w:val="single" w:sz="6" w:space="0" w:color="auto"/>
            </w:tcBorders>
          </w:tcPr>
          <w:p w14:paraId="7F3C0A84" w14:textId="77777777" w:rsidR="004A1FC5" w:rsidRPr="00706AEF" w:rsidRDefault="004A1FC5" w:rsidP="004A1FC5">
            <w:pPr>
              <w:autoSpaceDE w:val="0"/>
              <w:autoSpaceDN w:val="0"/>
              <w:adjustRightInd w:val="0"/>
              <w:jc w:val="center"/>
              <w:rPr>
                <w:color w:val="000000"/>
                <w:sz w:val="22"/>
                <w:szCs w:val="22"/>
                <w:lang w:val="lv-LV"/>
              </w:rPr>
            </w:pPr>
            <w:r w:rsidRPr="00706AEF">
              <w:rPr>
                <w:color w:val="000000"/>
                <w:sz w:val="22"/>
                <w:szCs w:val="22"/>
                <w:lang w:val="lv-LV"/>
              </w:rPr>
              <w:t>2013/2014</w:t>
            </w:r>
          </w:p>
        </w:tc>
        <w:tc>
          <w:tcPr>
            <w:tcW w:w="1560" w:type="dxa"/>
            <w:tcBorders>
              <w:top w:val="single" w:sz="6" w:space="0" w:color="auto"/>
              <w:left w:val="single" w:sz="6" w:space="0" w:color="auto"/>
              <w:bottom w:val="single" w:sz="6" w:space="0" w:color="auto"/>
              <w:right w:val="single" w:sz="6" w:space="0" w:color="auto"/>
            </w:tcBorders>
            <w:vAlign w:val="center"/>
          </w:tcPr>
          <w:p w14:paraId="3D6C564D" w14:textId="77777777" w:rsidR="004A1FC5" w:rsidRPr="002D5F7D" w:rsidRDefault="004A1FC5" w:rsidP="002D5F7D">
            <w:pPr>
              <w:autoSpaceDE w:val="0"/>
              <w:autoSpaceDN w:val="0"/>
              <w:adjustRightInd w:val="0"/>
              <w:jc w:val="center"/>
              <w:rPr>
                <w:sz w:val="24"/>
                <w:szCs w:val="24"/>
                <w:lang w:val="lv-LV"/>
              </w:rPr>
            </w:pPr>
            <w:r w:rsidRPr="002D5F7D">
              <w:rPr>
                <w:sz w:val="24"/>
                <w:szCs w:val="24"/>
                <w:lang w:val="lv-LV"/>
              </w:rPr>
              <w:t>110</w:t>
            </w:r>
          </w:p>
        </w:tc>
        <w:tc>
          <w:tcPr>
            <w:tcW w:w="850" w:type="dxa"/>
            <w:tcBorders>
              <w:top w:val="single" w:sz="6" w:space="0" w:color="auto"/>
              <w:left w:val="single" w:sz="6" w:space="0" w:color="auto"/>
              <w:bottom w:val="single" w:sz="6" w:space="0" w:color="auto"/>
              <w:right w:val="single" w:sz="6" w:space="0" w:color="auto"/>
            </w:tcBorders>
            <w:vAlign w:val="center"/>
          </w:tcPr>
          <w:p w14:paraId="003794A1" w14:textId="77777777" w:rsidR="004A1FC5" w:rsidRPr="002D5F7D" w:rsidRDefault="004A1FC5" w:rsidP="002D5F7D">
            <w:pPr>
              <w:autoSpaceDE w:val="0"/>
              <w:autoSpaceDN w:val="0"/>
              <w:adjustRightInd w:val="0"/>
              <w:jc w:val="center"/>
              <w:rPr>
                <w:color w:val="000000"/>
                <w:sz w:val="24"/>
                <w:szCs w:val="24"/>
                <w:lang w:val="lv-LV"/>
              </w:rPr>
            </w:pPr>
            <w:r w:rsidRPr="002D5F7D">
              <w:rPr>
                <w:color w:val="000000"/>
                <w:sz w:val="24"/>
                <w:szCs w:val="24"/>
                <w:lang w:val="lv-LV"/>
              </w:rPr>
              <w:t>131</w:t>
            </w:r>
          </w:p>
        </w:tc>
        <w:tc>
          <w:tcPr>
            <w:tcW w:w="1276" w:type="dxa"/>
            <w:tcBorders>
              <w:top w:val="single" w:sz="6" w:space="0" w:color="auto"/>
              <w:left w:val="single" w:sz="6" w:space="0" w:color="auto"/>
              <w:bottom w:val="single" w:sz="6" w:space="0" w:color="auto"/>
              <w:right w:val="single" w:sz="6" w:space="0" w:color="auto"/>
            </w:tcBorders>
            <w:vAlign w:val="center"/>
          </w:tcPr>
          <w:p w14:paraId="6F4D90FE" w14:textId="77777777" w:rsidR="004A1FC5" w:rsidRPr="002D5F7D" w:rsidRDefault="00675B20" w:rsidP="002D5F7D">
            <w:pPr>
              <w:autoSpaceDE w:val="0"/>
              <w:autoSpaceDN w:val="0"/>
              <w:adjustRightInd w:val="0"/>
              <w:jc w:val="center"/>
              <w:rPr>
                <w:color w:val="000000"/>
                <w:sz w:val="24"/>
                <w:szCs w:val="24"/>
                <w:lang w:val="lv-LV"/>
              </w:rPr>
            </w:pPr>
            <w:r w:rsidRPr="002D5F7D">
              <w:rPr>
                <w:color w:val="000000"/>
                <w:sz w:val="24"/>
                <w:szCs w:val="24"/>
                <w:lang w:val="lv-LV"/>
              </w:rPr>
              <w:t>3.</w:t>
            </w:r>
            <w:r w:rsidR="004A1FC5" w:rsidRPr="002D5F7D">
              <w:rPr>
                <w:color w:val="000000"/>
                <w:sz w:val="24"/>
                <w:szCs w:val="24"/>
                <w:lang w:val="lv-LV"/>
              </w:rPr>
              <w:t>92</w:t>
            </w:r>
          </w:p>
        </w:tc>
        <w:tc>
          <w:tcPr>
            <w:tcW w:w="1701" w:type="dxa"/>
            <w:tcBorders>
              <w:top w:val="single" w:sz="6" w:space="0" w:color="auto"/>
              <w:left w:val="single" w:sz="6" w:space="0" w:color="auto"/>
              <w:bottom w:val="single" w:sz="6" w:space="0" w:color="auto"/>
              <w:right w:val="single" w:sz="6" w:space="0" w:color="auto"/>
            </w:tcBorders>
            <w:vAlign w:val="center"/>
          </w:tcPr>
          <w:p w14:paraId="0DC05C6F"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20.</w:t>
            </w:r>
            <w:r w:rsidR="004A1FC5" w:rsidRPr="002D5F7D">
              <w:rPr>
                <w:color w:val="000000"/>
                <w:sz w:val="24"/>
                <w:szCs w:val="24"/>
                <w:lang w:val="lv-LV"/>
              </w:rPr>
              <w:t>29</w:t>
            </w:r>
          </w:p>
        </w:tc>
        <w:tc>
          <w:tcPr>
            <w:tcW w:w="1984" w:type="dxa"/>
            <w:tcBorders>
              <w:top w:val="single" w:sz="6" w:space="0" w:color="auto"/>
              <w:left w:val="single" w:sz="6" w:space="0" w:color="auto"/>
              <w:bottom w:val="single" w:sz="6" w:space="0" w:color="auto"/>
              <w:right w:val="single" w:sz="6" w:space="0" w:color="auto"/>
            </w:tcBorders>
            <w:vAlign w:val="center"/>
          </w:tcPr>
          <w:p w14:paraId="27A6CF70"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233.8</w:t>
            </w:r>
          </w:p>
        </w:tc>
      </w:tr>
      <w:tr w:rsidR="004A1FC5" w:rsidRPr="00706AEF" w14:paraId="16BFFD8F" w14:textId="77777777" w:rsidTr="002D5F7D">
        <w:trPr>
          <w:trHeight w:val="290"/>
        </w:trPr>
        <w:tc>
          <w:tcPr>
            <w:tcW w:w="1164" w:type="dxa"/>
            <w:tcBorders>
              <w:top w:val="single" w:sz="6" w:space="0" w:color="auto"/>
              <w:left w:val="single" w:sz="6" w:space="0" w:color="auto"/>
              <w:bottom w:val="single" w:sz="6" w:space="0" w:color="auto"/>
              <w:right w:val="single" w:sz="6" w:space="0" w:color="auto"/>
            </w:tcBorders>
          </w:tcPr>
          <w:p w14:paraId="13D957EF" w14:textId="77777777" w:rsidR="004A1FC5" w:rsidRPr="00706AEF" w:rsidRDefault="004A1FC5" w:rsidP="004A1FC5">
            <w:pPr>
              <w:autoSpaceDE w:val="0"/>
              <w:autoSpaceDN w:val="0"/>
              <w:adjustRightInd w:val="0"/>
              <w:jc w:val="center"/>
              <w:rPr>
                <w:color w:val="000000"/>
                <w:sz w:val="22"/>
                <w:szCs w:val="22"/>
                <w:lang w:val="lv-LV"/>
              </w:rPr>
            </w:pPr>
            <w:r w:rsidRPr="00706AEF">
              <w:rPr>
                <w:color w:val="000000"/>
                <w:sz w:val="22"/>
                <w:szCs w:val="22"/>
                <w:lang w:val="lv-LV"/>
              </w:rPr>
              <w:t>2014/2015</w:t>
            </w:r>
          </w:p>
        </w:tc>
        <w:tc>
          <w:tcPr>
            <w:tcW w:w="1560" w:type="dxa"/>
            <w:tcBorders>
              <w:top w:val="single" w:sz="6" w:space="0" w:color="auto"/>
              <w:left w:val="single" w:sz="6" w:space="0" w:color="auto"/>
              <w:bottom w:val="single" w:sz="6" w:space="0" w:color="auto"/>
              <w:right w:val="single" w:sz="6" w:space="0" w:color="auto"/>
            </w:tcBorders>
            <w:vAlign w:val="center"/>
          </w:tcPr>
          <w:p w14:paraId="140F3183" w14:textId="77777777" w:rsidR="004A1FC5" w:rsidRPr="002D5F7D" w:rsidRDefault="004A1FC5" w:rsidP="002D5F7D">
            <w:pPr>
              <w:autoSpaceDE w:val="0"/>
              <w:autoSpaceDN w:val="0"/>
              <w:adjustRightInd w:val="0"/>
              <w:jc w:val="center"/>
              <w:rPr>
                <w:sz w:val="24"/>
                <w:szCs w:val="24"/>
                <w:lang w:val="lv-LV"/>
              </w:rPr>
            </w:pPr>
            <w:r w:rsidRPr="002D5F7D">
              <w:rPr>
                <w:sz w:val="24"/>
                <w:szCs w:val="24"/>
                <w:lang w:val="lv-LV"/>
              </w:rPr>
              <w:t>111</w:t>
            </w:r>
          </w:p>
        </w:tc>
        <w:tc>
          <w:tcPr>
            <w:tcW w:w="850" w:type="dxa"/>
            <w:tcBorders>
              <w:top w:val="single" w:sz="6" w:space="0" w:color="auto"/>
              <w:left w:val="single" w:sz="6" w:space="0" w:color="auto"/>
              <w:bottom w:val="single" w:sz="6" w:space="0" w:color="auto"/>
              <w:right w:val="single" w:sz="6" w:space="0" w:color="auto"/>
            </w:tcBorders>
            <w:vAlign w:val="center"/>
          </w:tcPr>
          <w:p w14:paraId="25EB1F38" w14:textId="77777777" w:rsidR="004A1FC5" w:rsidRPr="002D5F7D" w:rsidRDefault="004A1FC5" w:rsidP="002D5F7D">
            <w:pPr>
              <w:autoSpaceDE w:val="0"/>
              <w:autoSpaceDN w:val="0"/>
              <w:adjustRightInd w:val="0"/>
              <w:jc w:val="center"/>
              <w:rPr>
                <w:color w:val="000000"/>
                <w:sz w:val="24"/>
                <w:szCs w:val="24"/>
                <w:lang w:val="lv-LV"/>
              </w:rPr>
            </w:pPr>
            <w:r w:rsidRPr="002D5F7D">
              <w:rPr>
                <w:color w:val="000000"/>
                <w:sz w:val="24"/>
                <w:szCs w:val="24"/>
                <w:lang w:val="lv-LV"/>
              </w:rPr>
              <w:t>138</w:t>
            </w:r>
          </w:p>
        </w:tc>
        <w:tc>
          <w:tcPr>
            <w:tcW w:w="1276" w:type="dxa"/>
            <w:tcBorders>
              <w:top w:val="single" w:sz="6" w:space="0" w:color="auto"/>
              <w:left w:val="single" w:sz="6" w:space="0" w:color="auto"/>
              <w:bottom w:val="single" w:sz="6" w:space="0" w:color="auto"/>
              <w:right w:val="single" w:sz="6" w:space="0" w:color="auto"/>
            </w:tcBorders>
            <w:vAlign w:val="center"/>
          </w:tcPr>
          <w:p w14:paraId="48197CC3" w14:textId="77777777" w:rsidR="004A1FC5" w:rsidRPr="002D5F7D" w:rsidRDefault="00675B20" w:rsidP="002D5F7D">
            <w:pPr>
              <w:autoSpaceDE w:val="0"/>
              <w:autoSpaceDN w:val="0"/>
              <w:adjustRightInd w:val="0"/>
              <w:jc w:val="center"/>
              <w:rPr>
                <w:color w:val="000000"/>
                <w:sz w:val="24"/>
                <w:szCs w:val="24"/>
                <w:lang w:val="lv-LV"/>
              </w:rPr>
            </w:pPr>
            <w:r w:rsidRPr="002D5F7D">
              <w:rPr>
                <w:color w:val="000000"/>
                <w:sz w:val="24"/>
                <w:szCs w:val="24"/>
                <w:lang w:val="lv-LV"/>
              </w:rPr>
              <w:t>4.</w:t>
            </w:r>
            <w:r w:rsidR="004A1FC5" w:rsidRPr="002D5F7D">
              <w:rPr>
                <w:color w:val="000000"/>
                <w:sz w:val="24"/>
                <w:szCs w:val="24"/>
                <w:lang w:val="lv-LV"/>
              </w:rPr>
              <w:t>38</w:t>
            </w:r>
          </w:p>
        </w:tc>
        <w:tc>
          <w:tcPr>
            <w:tcW w:w="1701" w:type="dxa"/>
            <w:tcBorders>
              <w:top w:val="single" w:sz="6" w:space="0" w:color="auto"/>
              <w:left w:val="single" w:sz="6" w:space="0" w:color="auto"/>
              <w:bottom w:val="single" w:sz="6" w:space="0" w:color="auto"/>
              <w:right w:val="single" w:sz="6" w:space="0" w:color="auto"/>
            </w:tcBorders>
            <w:vAlign w:val="center"/>
          </w:tcPr>
          <w:p w14:paraId="14D42161"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21.</w:t>
            </w:r>
            <w:r w:rsidR="004A1FC5" w:rsidRPr="002D5F7D">
              <w:rPr>
                <w:color w:val="000000"/>
                <w:sz w:val="24"/>
                <w:szCs w:val="24"/>
                <w:lang w:val="lv-LV"/>
              </w:rPr>
              <w:t>61</w:t>
            </w:r>
          </w:p>
        </w:tc>
        <w:tc>
          <w:tcPr>
            <w:tcW w:w="1984" w:type="dxa"/>
            <w:tcBorders>
              <w:top w:val="single" w:sz="6" w:space="0" w:color="auto"/>
              <w:left w:val="single" w:sz="6" w:space="0" w:color="auto"/>
              <w:bottom w:val="single" w:sz="6" w:space="0" w:color="auto"/>
              <w:right w:val="single" w:sz="6" w:space="0" w:color="auto"/>
            </w:tcBorders>
            <w:vAlign w:val="center"/>
          </w:tcPr>
          <w:p w14:paraId="2911463B"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244.7</w:t>
            </w:r>
          </w:p>
        </w:tc>
      </w:tr>
      <w:tr w:rsidR="004A1FC5" w:rsidRPr="00706AEF" w14:paraId="68CB60C0" w14:textId="77777777" w:rsidTr="002D5F7D">
        <w:trPr>
          <w:trHeight w:val="290"/>
        </w:trPr>
        <w:tc>
          <w:tcPr>
            <w:tcW w:w="1164" w:type="dxa"/>
            <w:tcBorders>
              <w:top w:val="single" w:sz="6" w:space="0" w:color="auto"/>
              <w:left w:val="single" w:sz="6" w:space="0" w:color="auto"/>
              <w:bottom w:val="single" w:sz="6" w:space="0" w:color="auto"/>
              <w:right w:val="single" w:sz="6" w:space="0" w:color="auto"/>
            </w:tcBorders>
          </w:tcPr>
          <w:p w14:paraId="5E6F0C4C" w14:textId="77777777" w:rsidR="004A1FC5" w:rsidRPr="00706AEF" w:rsidRDefault="004A1FC5" w:rsidP="004A1FC5">
            <w:pPr>
              <w:autoSpaceDE w:val="0"/>
              <w:autoSpaceDN w:val="0"/>
              <w:adjustRightInd w:val="0"/>
              <w:jc w:val="center"/>
              <w:rPr>
                <w:color w:val="000000"/>
                <w:sz w:val="22"/>
                <w:szCs w:val="22"/>
                <w:lang w:val="lv-LV"/>
              </w:rPr>
            </w:pPr>
            <w:r w:rsidRPr="00706AEF">
              <w:rPr>
                <w:color w:val="000000"/>
                <w:sz w:val="22"/>
                <w:szCs w:val="22"/>
                <w:lang w:val="lv-LV"/>
              </w:rPr>
              <w:t>2015/2016</w:t>
            </w:r>
          </w:p>
        </w:tc>
        <w:tc>
          <w:tcPr>
            <w:tcW w:w="1560" w:type="dxa"/>
            <w:tcBorders>
              <w:top w:val="single" w:sz="6" w:space="0" w:color="auto"/>
              <w:left w:val="single" w:sz="6" w:space="0" w:color="auto"/>
              <w:bottom w:val="single" w:sz="6" w:space="0" w:color="auto"/>
              <w:right w:val="single" w:sz="6" w:space="0" w:color="auto"/>
            </w:tcBorders>
            <w:vAlign w:val="center"/>
          </w:tcPr>
          <w:p w14:paraId="6537A609" w14:textId="77777777" w:rsidR="004A1FC5" w:rsidRPr="002D5F7D" w:rsidRDefault="004A1FC5" w:rsidP="002D5F7D">
            <w:pPr>
              <w:autoSpaceDE w:val="0"/>
              <w:autoSpaceDN w:val="0"/>
              <w:adjustRightInd w:val="0"/>
              <w:jc w:val="center"/>
              <w:rPr>
                <w:sz w:val="24"/>
                <w:szCs w:val="24"/>
                <w:lang w:val="lv-LV"/>
              </w:rPr>
            </w:pPr>
            <w:r w:rsidRPr="002D5F7D">
              <w:rPr>
                <w:sz w:val="24"/>
                <w:szCs w:val="24"/>
                <w:lang w:val="lv-LV"/>
              </w:rPr>
              <w:t>185</w:t>
            </w:r>
          </w:p>
        </w:tc>
        <w:tc>
          <w:tcPr>
            <w:tcW w:w="850" w:type="dxa"/>
            <w:tcBorders>
              <w:top w:val="single" w:sz="6" w:space="0" w:color="auto"/>
              <w:left w:val="single" w:sz="6" w:space="0" w:color="auto"/>
              <w:bottom w:val="single" w:sz="6" w:space="0" w:color="auto"/>
              <w:right w:val="single" w:sz="6" w:space="0" w:color="auto"/>
            </w:tcBorders>
            <w:vAlign w:val="center"/>
          </w:tcPr>
          <w:p w14:paraId="22E98CB9" w14:textId="77777777" w:rsidR="004A1FC5" w:rsidRPr="002D5F7D" w:rsidRDefault="004A1FC5" w:rsidP="002D5F7D">
            <w:pPr>
              <w:autoSpaceDE w:val="0"/>
              <w:autoSpaceDN w:val="0"/>
              <w:adjustRightInd w:val="0"/>
              <w:jc w:val="center"/>
              <w:rPr>
                <w:color w:val="000000"/>
                <w:sz w:val="24"/>
                <w:szCs w:val="24"/>
                <w:lang w:val="lv-LV"/>
              </w:rPr>
            </w:pPr>
            <w:r w:rsidRPr="002D5F7D">
              <w:rPr>
                <w:color w:val="000000"/>
                <w:sz w:val="24"/>
                <w:szCs w:val="24"/>
                <w:lang w:val="lv-LV"/>
              </w:rPr>
              <w:t>142</w:t>
            </w:r>
          </w:p>
        </w:tc>
        <w:tc>
          <w:tcPr>
            <w:tcW w:w="1276" w:type="dxa"/>
            <w:tcBorders>
              <w:top w:val="single" w:sz="6" w:space="0" w:color="auto"/>
              <w:left w:val="single" w:sz="6" w:space="0" w:color="auto"/>
              <w:bottom w:val="single" w:sz="6" w:space="0" w:color="auto"/>
              <w:right w:val="single" w:sz="6" w:space="0" w:color="auto"/>
            </w:tcBorders>
            <w:vAlign w:val="center"/>
          </w:tcPr>
          <w:p w14:paraId="74C86CCC" w14:textId="77777777" w:rsidR="004A1FC5" w:rsidRPr="002D5F7D" w:rsidRDefault="00675B20" w:rsidP="002D5F7D">
            <w:pPr>
              <w:autoSpaceDE w:val="0"/>
              <w:autoSpaceDN w:val="0"/>
              <w:adjustRightInd w:val="0"/>
              <w:jc w:val="center"/>
              <w:rPr>
                <w:color w:val="000000"/>
                <w:sz w:val="24"/>
                <w:szCs w:val="24"/>
                <w:lang w:val="lv-LV"/>
              </w:rPr>
            </w:pPr>
            <w:r w:rsidRPr="002D5F7D">
              <w:rPr>
                <w:color w:val="000000"/>
                <w:sz w:val="24"/>
                <w:szCs w:val="24"/>
                <w:lang w:val="lv-LV"/>
              </w:rPr>
              <w:t>3.</w:t>
            </w:r>
            <w:r w:rsidR="004A1FC5" w:rsidRPr="002D5F7D">
              <w:rPr>
                <w:color w:val="000000"/>
                <w:sz w:val="24"/>
                <w:szCs w:val="24"/>
                <w:lang w:val="lv-LV"/>
              </w:rPr>
              <w:t>62</w:t>
            </w:r>
          </w:p>
        </w:tc>
        <w:tc>
          <w:tcPr>
            <w:tcW w:w="1701" w:type="dxa"/>
            <w:tcBorders>
              <w:top w:val="single" w:sz="6" w:space="0" w:color="auto"/>
              <w:left w:val="single" w:sz="6" w:space="0" w:color="auto"/>
              <w:bottom w:val="single" w:sz="6" w:space="0" w:color="auto"/>
              <w:right w:val="single" w:sz="6" w:space="0" w:color="auto"/>
            </w:tcBorders>
            <w:vAlign w:val="center"/>
          </w:tcPr>
          <w:p w14:paraId="4802B4E9"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22.</w:t>
            </w:r>
            <w:r w:rsidR="004A1FC5" w:rsidRPr="002D5F7D">
              <w:rPr>
                <w:color w:val="000000"/>
                <w:sz w:val="24"/>
                <w:szCs w:val="24"/>
                <w:lang w:val="lv-LV"/>
              </w:rPr>
              <w:t>95</w:t>
            </w:r>
          </w:p>
        </w:tc>
        <w:tc>
          <w:tcPr>
            <w:tcW w:w="1984" w:type="dxa"/>
            <w:tcBorders>
              <w:top w:val="single" w:sz="6" w:space="0" w:color="auto"/>
              <w:left w:val="single" w:sz="6" w:space="0" w:color="auto"/>
              <w:bottom w:val="single" w:sz="6" w:space="0" w:color="auto"/>
              <w:right w:val="single" w:sz="6" w:space="0" w:color="auto"/>
            </w:tcBorders>
            <w:vAlign w:val="center"/>
          </w:tcPr>
          <w:p w14:paraId="2AE33094"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258.7</w:t>
            </w:r>
          </w:p>
        </w:tc>
      </w:tr>
      <w:tr w:rsidR="004A1FC5" w:rsidRPr="00706AEF" w14:paraId="6F5FAC71" w14:textId="77777777" w:rsidTr="002D5F7D">
        <w:trPr>
          <w:trHeight w:val="290"/>
        </w:trPr>
        <w:tc>
          <w:tcPr>
            <w:tcW w:w="1164" w:type="dxa"/>
            <w:tcBorders>
              <w:top w:val="single" w:sz="6" w:space="0" w:color="auto"/>
              <w:left w:val="single" w:sz="6" w:space="0" w:color="auto"/>
              <w:bottom w:val="single" w:sz="6" w:space="0" w:color="auto"/>
              <w:right w:val="single" w:sz="6" w:space="0" w:color="auto"/>
            </w:tcBorders>
          </w:tcPr>
          <w:p w14:paraId="5D4B8E6C" w14:textId="77777777" w:rsidR="004A1FC5" w:rsidRPr="00706AEF" w:rsidRDefault="004A1FC5" w:rsidP="004A1FC5">
            <w:pPr>
              <w:autoSpaceDE w:val="0"/>
              <w:autoSpaceDN w:val="0"/>
              <w:adjustRightInd w:val="0"/>
              <w:jc w:val="center"/>
              <w:rPr>
                <w:color w:val="000000"/>
                <w:sz w:val="22"/>
                <w:szCs w:val="22"/>
                <w:lang w:val="lv-LV"/>
              </w:rPr>
            </w:pPr>
            <w:r w:rsidRPr="00706AEF">
              <w:rPr>
                <w:color w:val="000000"/>
                <w:sz w:val="22"/>
                <w:szCs w:val="22"/>
                <w:lang w:val="lv-LV"/>
              </w:rPr>
              <w:t>2016/2017</w:t>
            </w:r>
          </w:p>
        </w:tc>
        <w:tc>
          <w:tcPr>
            <w:tcW w:w="1560" w:type="dxa"/>
            <w:tcBorders>
              <w:top w:val="single" w:sz="6" w:space="0" w:color="auto"/>
              <w:left w:val="single" w:sz="6" w:space="0" w:color="auto"/>
              <w:bottom w:val="single" w:sz="6" w:space="0" w:color="auto"/>
              <w:right w:val="single" w:sz="6" w:space="0" w:color="auto"/>
            </w:tcBorders>
            <w:vAlign w:val="center"/>
          </w:tcPr>
          <w:p w14:paraId="36A3BBEC" w14:textId="77777777" w:rsidR="004A1FC5" w:rsidRPr="002D5F7D" w:rsidRDefault="004A1FC5" w:rsidP="002D5F7D">
            <w:pPr>
              <w:autoSpaceDE w:val="0"/>
              <w:autoSpaceDN w:val="0"/>
              <w:adjustRightInd w:val="0"/>
              <w:jc w:val="center"/>
              <w:rPr>
                <w:sz w:val="24"/>
                <w:szCs w:val="24"/>
                <w:lang w:val="lv-LV"/>
              </w:rPr>
            </w:pPr>
            <w:r w:rsidRPr="002D5F7D">
              <w:rPr>
                <w:sz w:val="24"/>
                <w:szCs w:val="24"/>
                <w:lang w:val="lv-LV"/>
              </w:rPr>
              <w:t>193</w:t>
            </w:r>
          </w:p>
        </w:tc>
        <w:tc>
          <w:tcPr>
            <w:tcW w:w="850" w:type="dxa"/>
            <w:tcBorders>
              <w:top w:val="single" w:sz="6" w:space="0" w:color="auto"/>
              <w:left w:val="single" w:sz="6" w:space="0" w:color="auto"/>
              <w:bottom w:val="single" w:sz="6" w:space="0" w:color="auto"/>
              <w:right w:val="single" w:sz="6" w:space="0" w:color="auto"/>
            </w:tcBorders>
            <w:vAlign w:val="center"/>
          </w:tcPr>
          <w:p w14:paraId="426D1BC9" w14:textId="77777777" w:rsidR="004A1FC5" w:rsidRPr="002D5F7D" w:rsidRDefault="004A1FC5" w:rsidP="002D5F7D">
            <w:pPr>
              <w:autoSpaceDE w:val="0"/>
              <w:autoSpaceDN w:val="0"/>
              <w:adjustRightInd w:val="0"/>
              <w:jc w:val="center"/>
              <w:rPr>
                <w:color w:val="000000"/>
                <w:sz w:val="24"/>
                <w:szCs w:val="24"/>
                <w:lang w:val="lv-LV"/>
              </w:rPr>
            </w:pPr>
            <w:r w:rsidRPr="002D5F7D">
              <w:rPr>
                <w:color w:val="000000"/>
                <w:sz w:val="24"/>
                <w:szCs w:val="24"/>
                <w:lang w:val="lv-LV"/>
              </w:rPr>
              <w:t>163</w:t>
            </w:r>
          </w:p>
        </w:tc>
        <w:tc>
          <w:tcPr>
            <w:tcW w:w="1276" w:type="dxa"/>
            <w:tcBorders>
              <w:top w:val="single" w:sz="6" w:space="0" w:color="auto"/>
              <w:left w:val="single" w:sz="6" w:space="0" w:color="auto"/>
              <w:bottom w:val="single" w:sz="6" w:space="0" w:color="auto"/>
              <w:right w:val="single" w:sz="6" w:space="0" w:color="auto"/>
            </w:tcBorders>
            <w:vAlign w:val="center"/>
          </w:tcPr>
          <w:p w14:paraId="6ECFB9B2" w14:textId="77777777" w:rsidR="004A1FC5" w:rsidRPr="002D5F7D" w:rsidRDefault="00675B20" w:rsidP="002D5F7D">
            <w:pPr>
              <w:autoSpaceDE w:val="0"/>
              <w:autoSpaceDN w:val="0"/>
              <w:adjustRightInd w:val="0"/>
              <w:jc w:val="center"/>
              <w:rPr>
                <w:color w:val="000000"/>
                <w:sz w:val="24"/>
                <w:szCs w:val="24"/>
                <w:lang w:val="lv-LV"/>
              </w:rPr>
            </w:pPr>
            <w:r w:rsidRPr="002D5F7D">
              <w:rPr>
                <w:color w:val="000000"/>
                <w:sz w:val="24"/>
                <w:szCs w:val="24"/>
                <w:lang w:val="lv-LV"/>
              </w:rPr>
              <w:t>4.</w:t>
            </w:r>
            <w:r w:rsidR="004A1FC5" w:rsidRPr="002D5F7D">
              <w:rPr>
                <w:color w:val="000000"/>
                <w:sz w:val="24"/>
                <w:szCs w:val="24"/>
                <w:lang w:val="lv-LV"/>
              </w:rPr>
              <w:t>58</w:t>
            </w:r>
          </w:p>
        </w:tc>
        <w:tc>
          <w:tcPr>
            <w:tcW w:w="1701" w:type="dxa"/>
            <w:tcBorders>
              <w:top w:val="single" w:sz="6" w:space="0" w:color="auto"/>
              <w:left w:val="single" w:sz="6" w:space="0" w:color="auto"/>
              <w:bottom w:val="single" w:sz="6" w:space="0" w:color="auto"/>
              <w:right w:val="single" w:sz="6" w:space="0" w:color="auto"/>
            </w:tcBorders>
            <w:vAlign w:val="center"/>
          </w:tcPr>
          <w:p w14:paraId="3213CD0A"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23.</w:t>
            </w:r>
            <w:r w:rsidR="004A1FC5" w:rsidRPr="002D5F7D">
              <w:rPr>
                <w:color w:val="000000"/>
                <w:sz w:val="24"/>
                <w:szCs w:val="24"/>
                <w:lang w:val="lv-LV"/>
              </w:rPr>
              <w:t>18</w:t>
            </w:r>
          </w:p>
        </w:tc>
        <w:tc>
          <w:tcPr>
            <w:tcW w:w="1984" w:type="dxa"/>
            <w:tcBorders>
              <w:top w:val="single" w:sz="6" w:space="0" w:color="auto"/>
              <w:left w:val="single" w:sz="6" w:space="0" w:color="auto"/>
              <w:bottom w:val="single" w:sz="6" w:space="0" w:color="auto"/>
              <w:right w:val="single" w:sz="6" w:space="0" w:color="auto"/>
            </w:tcBorders>
            <w:vAlign w:val="center"/>
          </w:tcPr>
          <w:p w14:paraId="3CADB759"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261.5</w:t>
            </w:r>
          </w:p>
        </w:tc>
      </w:tr>
      <w:tr w:rsidR="004A1FC5" w:rsidRPr="00706AEF" w14:paraId="690C8A9D" w14:textId="77777777" w:rsidTr="002D5F7D">
        <w:trPr>
          <w:trHeight w:val="290"/>
        </w:trPr>
        <w:tc>
          <w:tcPr>
            <w:tcW w:w="1164" w:type="dxa"/>
            <w:tcBorders>
              <w:top w:val="single" w:sz="6" w:space="0" w:color="auto"/>
              <w:left w:val="single" w:sz="6" w:space="0" w:color="auto"/>
              <w:bottom w:val="single" w:sz="6" w:space="0" w:color="auto"/>
              <w:right w:val="single" w:sz="6" w:space="0" w:color="auto"/>
            </w:tcBorders>
          </w:tcPr>
          <w:p w14:paraId="44676675" w14:textId="77777777" w:rsidR="004A1FC5" w:rsidRPr="00706AEF" w:rsidRDefault="004A1FC5" w:rsidP="004A1FC5">
            <w:pPr>
              <w:autoSpaceDE w:val="0"/>
              <w:autoSpaceDN w:val="0"/>
              <w:adjustRightInd w:val="0"/>
              <w:jc w:val="center"/>
              <w:rPr>
                <w:color w:val="000000"/>
                <w:sz w:val="22"/>
                <w:szCs w:val="22"/>
                <w:lang w:val="lv-LV"/>
              </w:rPr>
            </w:pPr>
            <w:r w:rsidRPr="00706AEF">
              <w:rPr>
                <w:color w:val="000000"/>
                <w:sz w:val="22"/>
                <w:szCs w:val="22"/>
                <w:lang w:val="lv-LV"/>
              </w:rPr>
              <w:t>2017/2018</w:t>
            </w:r>
          </w:p>
        </w:tc>
        <w:tc>
          <w:tcPr>
            <w:tcW w:w="1560" w:type="dxa"/>
            <w:tcBorders>
              <w:top w:val="single" w:sz="6" w:space="0" w:color="auto"/>
              <w:left w:val="single" w:sz="6" w:space="0" w:color="auto"/>
              <w:bottom w:val="single" w:sz="6" w:space="0" w:color="auto"/>
              <w:right w:val="single" w:sz="6" w:space="0" w:color="auto"/>
            </w:tcBorders>
            <w:vAlign w:val="center"/>
          </w:tcPr>
          <w:p w14:paraId="4DD276A3" w14:textId="77777777" w:rsidR="004A1FC5" w:rsidRPr="002D5F7D" w:rsidRDefault="004A1FC5" w:rsidP="002D5F7D">
            <w:pPr>
              <w:autoSpaceDE w:val="0"/>
              <w:autoSpaceDN w:val="0"/>
              <w:adjustRightInd w:val="0"/>
              <w:jc w:val="center"/>
              <w:rPr>
                <w:sz w:val="24"/>
                <w:szCs w:val="24"/>
                <w:lang w:val="lv-LV"/>
              </w:rPr>
            </w:pPr>
            <w:r w:rsidRPr="002D5F7D">
              <w:rPr>
                <w:sz w:val="24"/>
                <w:szCs w:val="24"/>
                <w:lang w:val="lv-LV"/>
              </w:rPr>
              <w:t>264</w:t>
            </w:r>
          </w:p>
        </w:tc>
        <w:tc>
          <w:tcPr>
            <w:tcW w:w="850" w:type="dxa"/>
            <w:tcBorders>
              <w:top w:val="single" w:sz="6" w:space="0" w:color="auto"/>
              <w:left w:val="single" w:sz="6" w:space="0" w:color="auto"/>
              <w:bottom w:val="single" w:sz="6" w:space="0" w:color="auto"/>
              <w:right w:val="single" w:sz="6" w:space="0" w:color="auto"/>
            </w:tcBorders>
            <w:vAlign w:val="center"/>
          </w:tcPr>
          <w:p w14:paraId="1E1E26C8" w14:textId="77777777" w:rsidR="004A1FC5" w:rsidRPr="002D5F7D" w:rsidRDefault="004A1FC5" w:rsidP="002D5F7D">
            <w:pPr>
              <w:autoSpaceDE w:val="0"/>
              <w:autoSpaceDN w:val="0"/>
              <w:adjustRightInd w:val="0"/>
              <w:jc w:val="center"/>
              <w:rPr>
                <w:color w:val="000000"/>
                <w:sz w:val="24"/>
                <w:szCs w:val="24"/>
                <w:lang w:val="lv-LV"/>
              </w:rPr>
            </w:pPr>
            <w:r w:rsidRPr="002D5F7D">
              <w:rPr>
                <w:color w:val="000000"/>
                <w:sz w:val="24"/>
                <w:szCs w:val="24"/>
                <w:lang w:val="lv-LV"/>
              </w:rPr>
              <w:t>141</w:t>
            </w:r>
          </w:p>
        </w:tc>
        <w:tc>
          <w:tcPr>
            <w:tcW w:w="1276" w:type="dxa"/>
            <w:tcBorders>
              <w:top w:val="single" w:sz="6" w:space="0" w:color="auto"/>
              <w:left w:val="single" w:sz="6" w:space="0" w:color="auto"/>
              <w:bottom w:val="single" w:sz="6" w:space="0" w:color="auto"/>
              <w:right w:val="single" w:sz="6" w:space="0" w:color="auto"/>
            </w:tcBorders>
            <w:vAlign w:val="center"/>
          </w:tcPr>
          <w:p w14:paraId="05C278CA" w14:textId="77777777" w:rsidR="004A1FC5" w:rsidRPr="002D5F7D" w:rsidRDefault="00675B20" w:rsidP="002D5F7D">
            <w:pPr>
              <w:autoSpaceDE w:val="0"/>
              <w:autoSpaceDN w:val="0"/>
              <w:adjustRightInd w:val="0"/>
              <w:jc w:val="center"/>
              <w:rPr>
                <w:color w:val="000000"/>
                <w:sz w:val="24"/>
                <w:szCs w:val="24"/>
                <w:lang w:val="lv-LV"/>
              </w:rPr>
            </w:pPr>
            <w:r w:rsidRPr="002D5F7D">
              <w:rPr>
                <w:color w:val="000000"/>
                <w:sz w:val="24"/>
                <w:szCs w:val="24"/>
                <w:lang w:val="lv-LV"/>
              </w:rPr>
              <w:t>4.</w:t>
            </w:r>
            <w:r w:rsidR="004A1FC5" w:rsidRPr="002D5F7D">
              <w:rPr>
                <w:color w:val="000000"/>
                <w:sz w:val="24"/>
                <w:szCs w:val="24"/>
                <w:lang w:val="lv-LV"/>
              </w:rPr>
              <w:t>21</w:t>
            </w:r>
          </w:p>
        </w:tc>
        <w:tc>
          <w:tcPr>
            <w:tcW w:w="1701" w:type="dxa"/>
            <w:tcBorders>
              <w:top w:val="single" w:sz="6" w:space="0" w:color="auto"/>
              <w:left w:val="single" w:sz="6" w:space="0" w:color="auto"/>
              <w:bottom w:val="single" w:sz="6" w:space="0" w:color="auto"/>
              <w:right w:val="single" w:sz="6" w:space="0" w:color="auto"/>
            </w:tcBorders>
            <w:vAlign w:val="center"/>
          </w:tcPr>
          <w:p w14:paraId="10A07E5B"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18.</w:t>
            </w:r>
            <w:r w:rsidR="004A1FC5" w:rsidRPr="002D5F7D">
              <w:rPr>
                <w:color w:val="000000"/>
                <w:sz w:val="24"/>
                <w:szCs w:val="24"/>
                <w:lang w:val="lv-LV"/>
              </w:rPr>
              <w:t>80</w:t>
            </w:r>
          </w:p>
        </w:tc>
        <w:tc>
          <w:tcPr>
            <w:tcW w:w="1984" w:type="dxa"/>
            <w:tcBorders>
              <w:top w:val="single" w:sz="6" w:space="0" w:color="auto"/>
              <w:left w:val="single" w:sz="6" w:space="0" w:color="auto"/>
              <w:bottom w:val="single" w:sz="6" w:space="0" w:color="auto"/>
              <w:right w:val="single" w:sz="6" w:space="0" w:color="auto"/>
            </w:tcBorders>
            <w:vAlign w:val="center"/>
          </w:tcPr>
          <w:p w14:paraId="781C1989" w14:textId="77777777" w:rsidR="004A1FC5" w:rsidRPr="002D5F7D" w:rsidRDefault="00460160" w:rsidP="002D5F7D">
            <w:pPr>
              <w:autoSpaceDE w:val="0"/>
              <w:autoSpaceDN w:val="0"/>
              <w:adjustRightInd w:val="0"/>
              <w:jc w:val="center"/>
              <w:rPr>
                <w:color w:val="000000"/>
                <w:sz w:val="24"/>
                <w:szCs w:val="24"/>
                <w:lang w:val="lv-LV"/>
              </w:rPr>
            </w:pPr>
            <w:r w:rsidRPr="002D5F7D">
              <w:rPr>
                <w:color w:val="000000"/>
                <w:sz w:val="24"/>
                <w:szCs w:val="24"/>
                <w:lang w:val="lv-LV"/>
              </w:rPr>
              <w:t>207.4</w:t>
            </w:r>
          </w:p>
        </w:tc>
      </w:tr>
    </w:tbl>
    <w:p w14:paraId="212E8DF7" w14:textId="77777777" w:rsidR="006D293A" w:rsidRPr="00675B20" w:rsidRDefault="00675B20" w:rsidP="001F21DB">
      <w:pPr>
        <w:rPr>
          <w:rFonts w:eastAsia="Calibri"/>
          <w:sz w:val="24"/>
          <w:szCs w:val="24"/>
          <w:lang w:val="lv-LV" w:eastAsia="en-US"/>
        </w:rPr>
      </w:pPr>
      <w:r>
        <w:rPr>
          <w:rFonts w:eastAsia="Calibri"/>
          <w:sz w:val="24"/>
          <w:szCs w:val="24"/>
          <w:lang w:val="lv-LV" w:eastAsia="en-US"/>
        </w:rPr>
        <w:t>*</w:t>
      </w:r>
      <w:r w:rsidRPr="00675B20">
        <w:rPr>
          <w:rFonts w:eastAsia="Calibri"/>
          <w:sz w:val="24"/>
          <w:szCs w:val="24"/>
          <w:lang w:val="lv-LV" w:eastAsia="en-US"/>
        </w:rPr>
        <w:t>LDC informācija</w:t>
      </w:r>
    </w:p>
    <w:p w14:paraId="120909E9" w14:textId="77777777" w:rsidR="00D200CC" w:rsidRPr="002D5B2B" w:rsidRDefault="00D200CC" w:rsidP="001F21DB">
      <w:pPr>
        <w:rPr>
          <w:rFonts w:eastAsia="Calibri"/>
          <w:b/>
          <w:sz w:val="16"/>
          <w:szCs w:val="16"/>
          <w:lang w:val="lv-LV" w:eastAsia="en-US"/>
        </w:rPr>
      </w:pPr>
    </w:p>
    <w:p w14:paraId="7FCDE690" w14:textId="77777777" w:rsidR="00D428FC" w:rsidRPr="0025000A" w:rsidRDefault="00460160" w:rsidP="002D5F7D">
      <w:pPr>
        <w:ind w:firstLine="567"/>
        <w:jc w:val="both"/>
        <w:rPr>
          <w:b/>
          <w:sz w:val="24"/>
          <w:szCs w:val="24"/>
          <w:lang w:val="lv-LV"/>
        </w:rPr>
      </w:pPr>
      <w:r w:rsidRPr="006C2BBF">
        <w:rPr>
          <w:sz w:val="24"/>
          <w:szCs w:val="24"/>
          <w:lang w:val="lv-LV"/>
        </w:rPr>
        <w:t xml:space="preserve">Aitu māšu skaita </w:t>
      </w:r>
      <w:r w:rsidR="009C43C6" w:rsidRPr="006C2BBF">
        <w:rPr>
          <w:sz w:val="24"/>
          <w:szCs w:val="24"/>
          <w:lang w:val="lv-LV"/>
        </w:rPr>
        <w:t xml:space="preserve">straujais </w:t>
      </w:r>
      <w:r w:rsidRPr="006C2BBF">
        <w:rPr>
          <w:sz w:val="24"/>
          <w:szCs w:val="24"/>
          <w:lang w:val="lv-LV"/>
        </w:rPr>
        <w:t>palielinājums pēdējā pārraudzības gadā liecina, ka aitu ganāmpulks papildināts ar 71 pirmās atnešanās aitu māti. Līdzīgs aitu māšu skaita palielinājums bija reģistrēt</w:t>
      </w:r>
      <w:r w:rsidR="009C43C6" w:rsidRPr="006C2BBF">
        <w:rPr>
          <w:sz w:val="24"/>
          <w:szCs w:val="24"/>
          <w:lang w:val="lv-LV"/>
        </w:rPr>
        <w:t>s no 2015. uz 2016. gadu. Lielākā</w:t>
      </w:r>
      <w:r w:rsidR="00953B55" w:rsidRPr="006C2BBF">
        <w:rPr>
          <w:sz w:val="24"/>
          <w:szCs w:val="24"/>
          <w:lang w:val="lv-LV"/>
        </w:rPr>
        <w:t xml:space="preserve"> aitu māšu auglība un</w:t>
      </w:r>
      <w:r w:rsidRPr="006C2BBF">
        <w:rPr>
          <w:sz w:val="24"/>
          <w:szCs w:val="24"/>
          <w:lang w:val="lv-LV"/>
        </w:rPr>
        <w:t xml:space="preserve"> jaundzimušo jēru </w:t>
      </w:r>
      <w:proofErr w:type="spellStart"/>
      <w:r w:rsidRPr="006C2BBF">
        <w:rPr>
          <w:sz w:val="24"/>
          <w:szCs w:val="24"/>
          <w:lang w:val="lv-LV"/>
        </w:rPr>
        <w:t>dzīvmasa</w:t>
      </w:r>
      <w:proofErr w:type="spellEnd"/>
      <w:r w:rsidRPr="006C2BBF">
        <w:rPr>
          <w:sz w:val="24"/>
          <w:szCs w:val="24"/>
          <w:lang w:val="lv-LV"/>
        </w:rPr>
        <w:t xml:space="preserve"> reģistrēta 2016</w:t>
      </w:r>
      <w:r w:rsidR="0025000A" w:rsidRPr="006C2BBF">
        <w:rPr>
          <w:sz w:val="24"/>
          <w:szCs w:val="24"/>
          <w:lang w:val="lv-LV"/>
        </w:rPr>
        <w:t>.</w:t>
      </w:r>
      <w:r w:rsidRPr="006C2BBF">
        <w:rPr>
          <w:sz w:val="24"/>
          <w:szCs w:val="24"/>
          <w:lang w:val="lv-LV"/>
        </w:rPr>
        <w:t xml:space="preserve">/ 2017. pārraudzības gadā, vidēji 163% un </w:t>
      </w:r>
      <w:r w:rsidR="002D5F7D">
        <w:rPr>
          <w:sz w:val="24"/>
          <w:szCs w:val="24"/>
          <w:lang w:val="lv-LV"/>
        </w:rPr>
        <w:br/>
      </w:r>
      <w:r w:rsidRPr="006C2BBF">
        <w:rPr>
          <w:sz w:val="24"/>
          <w:szCs w:val="24"/>
          <w:lang w:val="lv-LV"/>
        </w:rPr>
        <w:t xml:space="preserve">4.58 kg. Šajā gadā, neskatoties uz lielāko aitu māšu auglību, iegūts lielākais </w:t>
      </w:r>
      <w:proofErr w:type="spellStart"/>
      <w:r w:rsidRPr="006C2BBF">
        <w:rPr>
          <w:sz w:val="24"/>
          <w:szCs w:val="24"/>
          <w:lang w:val="lv-LV"/>
        </w:rPr>
        <w:t>dzīvmasas</w:t>
      </w:r>
      <w:proofErr w:type="spellEnd"/>
      <w:r w:rsidRPr="006C2BBF">
        <w:rPr>
          <w:sz w:val="24"/>
          <w:szCs w:val="24"/>
          <w:lang w:val="lv-LV"/>
        </w:rPr>
        <w:t xml:space="preserve"> pieaugums jēriem zīdīšanas periodā, kā rezultātā jēru </w:t>
      </w:r>
      <w:proofErr w:type="spellStart"/>
      <w:r w:rsidRPr="006C2BBF">
        <w:rPr>
          <w:sz w:val="24"/>
          <w:szCs w:val="24"/>
          <w:lang w:val="lv-LV"/>
        </w:rPr>
        <w:t>dzīvmasa</w:t>
      </w:r>
      <w:proofErr w:type="spellEnd"/>
      <w:r w:rsidRPr="006C2BBF">
        <w:rPr>
          <w:sz w:val="24"/>
          <w:szCs w:val="24"/>
          <w:lang w:val="lv-LV"/>
        </w:rPr>
        <w:t xml:space="preserve"> 70 dienu vecumā bija vidēji 23.18 kg.</w:t>
      </w:r>
      <w:bookmarkStart w:id="6" w:name="_Toc474853271"/>
    </w:p>
    <w:p w14:paraId="191327FD" w14:textId="77777777" w:rsidR="00696D50" w:rsidRPr="0025000A" w:rsidRDefault="00696D50" w:rsidP="00A13E64">
      <w:pPr>
        <w:ind w:firstLine="720"/>
        <w:jc w:val="center"/>
        <w:rPr>
          <w:b/>
          <w:sz w:val="24"/>
          <w:szCs w:val="24"/>
          <w:lang w:val="lv-LV"/>
        </w:rPr>
      </w:pPr>
    </w:p>
    <w:p w14:paraId="0EF1CA30" w14:textId="77777777" w:rsidR="004C3B9E" w:rsidRPr="004C3B9E" w:rsidRDefault="008F5779" w:rsidP="002D5F7D">
      <w:pPr>
        <w:pStyle w:val="Virsraksts1"/>
        <w:jc w:val="center"/>
        <w:rPr>
          <w:b/>
          <w:szCs w:val="28"/>
        </w:rPr>
      </w:pPr>
      <w:bookmarkStart w:id="7" w:name="_Toc415156576"/>
      <w:bookmarkStart w:id="8" w:name="_Toc166089014"/>
      <w:bookmarkEnd w:id="6"/>
      <w:r>
        <w:rPr>
          <w:b/>
          <w:szCs w:val="28"/>
        </w:rPr>
        <w:t>2.</w:t>
      </w:r>
      <w:r w:rsidR="002D5F7D">
        <w:rPr>
          <w:b/>
          <w:szCs w:val="28"/>
        </w:rPr>
        <w:t xml:space="preserve"> </w:t>
      </w:r>
      <w:r w:rsidR="004C3B9E" w:rsidRPr="004C3B9E">
        <w:rPr>
          <w:b/>
          <w:szCs w:val="28"/>
        </w:rPr>
        <w:t>Audzēšanas programmas</w:t>
      </w:r>
      <w:bookmarkEnd w:id="7"/>
      <w:r w:rsidR="004C3B9E" w:rsidRPr="004C3B9E">
        <w:rPr>
          <w:b/>
          <w:szCs w:val="28"/>
        </w:rPr>
        <w:t xml:space="preserve"> </w:t>
      </w:r>
      <w:proofErr w:type="spellStart"/>
      <w:r w:rsidR="004C3B9E" w:rsidRPr="004C3B9E">
        <w:rPr>
          <w:b/>
          <w:szCs w:val="28"/>
        </w:rPr>
        <w:t>virsmērķis</w:t>
      </w:r>
      <w:proofErr w:type="spellEnd"/>
      <w:r w:rsidR="004C3B9E" w:rsidRPr="004C3B9E">
        <w:rPr>
          <w:b/>
          <w:szCs w:val="28"/>
        </w:rPr>
        <w:t>, mērķi un uzdevumi</w:t>
      </w:r>
      <w:bookmarkEnd w:id="8"/>
    </w:p>
    <w:p w14:paraId="6CE64C88" w14:textId="77777777" w:rsidR="004C3B9E" w:rsidRPr="0025000A" w:rsidRDefault="004C3B9E" w:rsidP="004C3B9E">
      <w:pPr>
        <w:jc w:val="both"/>
        <w:rPr>
          <w:b/>
          <w:sz w:val="24"/>
          <w:szCs w:val="24"/>
          <w:lang w:val="lv-LV"/>
        </w:rPr>
      </w:pPr>
    </w:p>
    <w:p w14:paraId="5A12E6FB" w14:textId="77777777" w:rsidR="002D5F7D" w:rsidRPr="002D5F7D" w:rsidRDefault="002D5F7D" w:rsidP="002D5F7D">
      <w:pPr>
        <w:pStyle w:val="Virsraksts2"/>
        <w:jc w:val="left"/>
        <w:rPr>
          <w:sz w:val="24"/>
          <w:szCs w:val="24"/>
        </w:rPr>
      </w:pPr>
      <w:r>
        <w:rPr>
          <w:b w:val="0"/>
        </w:rPr>
        <w:t xml:space="preserve"> </w:t>
      </w:r>
      <w:bookmarkStart w:id="9" w:name="_Toc166089015"/>
      <w:r w:rsidR="00EC653C">
        <w:rPr>
          <w:sz w:val="24"/>
        </w:rPr>
        <w:t>2</w:t>
      </w:r>
      <w:r w:rsidRPr="002D5F7D">
        <w:rPr>
          <w:sz w:val="24"/>
        </w:rPr>
        <w:t xml:space="preserve">.1 </w:t>
      </w:r>
      <w:r w:rsidR="00550E9B" w:rsidRPr="002D5F7D">
        <w:t>A</w:t>
      </w:r>
      <w:r w:rsidR="004C3B9E" w:rsidRPr="002D5F7D">
        <w:rPr>
          <w:sz w:val="24"/>
          <w:szCs w:val="24"/>
        </w:rPr>
        <w:t xml:space="preserve">udzēšanas programmas </w:t>
      </w:r>
      <w:proofErr w:type="spellStart"/>
      <w:r w:rsidR="004C3B9E" w:rsidRPr="002D5F7D">
        <w:rPr>
          <w:sz w:val="24"/>
          <w:szCs w:val="24"/>
        </w:rPr>
        <w:t>virsmērķis</w:t>
      </w:r>
      <w:proofErr w:type="spellEnd"/>
      <w:r w:rsidRPr="002D5F7D">
        <w:rPr>
          <w:sz w:val="24"/>
          <w:szCs w:val="24"/>
        </w:rPr>
        <w:t>:</w:t>
      </w:r>
      <w:bookmarkEnd w:id="9"/>
    </w:p>
    <w:p w14:paraId="2234027A" w14:textId="77777777" w:rsidR="004C3B9E" w:rsidRPr="004C3B9E" w:rsidRDefault="00953B55" w:rsidP="00C61CAE">
      <w:pPr>
        <w:ind w:firstLine="567"/>
        <w:jc w:val="both"/>
        <w:rPr>
          <w:sz w:val="24"/>
          <w:szCs w:val="24"/>
          <w:lang w:val="lv-LV"/>
        </w:rPr>
      </w:pPr>
      <w:r w:rsidRPr="00937984">
        <w:rPr>
          <w:sz w:val="24"/>
          <w:szCs w:val="24"/>
          <w:lang w:val="lv-LV"/>
        </w:rPr>
        <w:t>Latvijas apstākļiem piemērotu</w:t>
      </w:r>
      <w:r w:rsidR="002D5F7D">
        <w:rPr>
          <w:sz w:val="24"/>
          <w:szCs w:val="24"/>
          <w:lang w:val="lv-LV"/>
        </w:rPr>
        <w:t>,</w:t>
      </w:r>
      <w:r w:rsidR="002D5F7D" w:rsidRPr="002D5F7D">
        <w:rPr>
          <w:sz w:val="24"/>
          <w:szCs w:val="24"/>
          <w:lang w:val="lv-LV"/>
        </w:rPr>
        <w:t xml:space="preserve"> </w:t>
      </w:r>
      <w:r w:rsidR="002D5F7D" w:rsidRPr="00937984">
        <w:rPr>
          <w:sz w:val="24"/>
          <w:szCs w:val="24"/>
          <w:lang w:val="lv-LV"/>
        </w:rPr>
        <w:t>kvalitatīvu</w:t>
      </w:r>
      <w:r w:rsidR="00550E9B" w:rsidRPr="00937984">
        <w:rPr>
          <w:sz w:val="24"/>
          <w:szCs w:val="24"/>
          <w:lang w:val="lv-LV"/>
        </w:rPr>
        <w:t xml:space="preserve"> </w:t>
      </w:r>
      <w:proofErr w:type="spellStart"/>
      <w:r w:rsidR="004C3B9E" w:rsidRPr="00937984">
        <w:rPr>
          <w:iCs/>
          <w:sz w:val="24"/>
          <w:szCs w:val="24"/>
          <w:lang w:val="lv-LV"/>
        </w:rPr>
        <w:t>Tekselas</w:t>
      </w:r>
      <w:proofErr w:type="spellEnd"/>
      <w:r w:rsidR="004C3B9E" w:rsidRPr="00937984">
        <w:rPr>
          <w:iCs/>
          <w:sz w:val="24"/>
          <w:szCs w:val="24"/>
          <w:lang w:val="lv-LV"/>
        </w:rPr>
        <w:t xml:space="preserve"> </w:t>
      </w:r>
      <w:r w:rsidR="00550E9B" w:rsidRPr="00937984">
        <w:rPr>
          <w:iCs/>
          <w:sz w:val="24"/>
          <w:szCs w:val="24"/>
          <w:lang w:val="lv-LV"/>
        </w:rPr>
        <w:t>tīr</w:t>
      </w:r>
      <w:r w:rsidR="004C3B9E" w:rsidRPr="00937984">
        <w:rPr>
          <w:iCs/>
          <w:sz w:val="24"/>
          <w:szCs w:val="24"/>
          <w:lang w:val="lv-LV"/>
        </w:rPr>
        <w:t xml:space="preserve">šķirnes </w:t>
      </w:r>
      <w:r w:rsidR="00550E9B" w:rsidRPr="00937984">
        <w:rPr>
          <w:iCs/>
          <w:sz w:val="24"/>
          <w:szCs w:val="24"/>
          <w:lang w:val="lv-LV"/>
        </w:rPr>
        <w:t>vaislas aitu un teķu audzēšana</w:t>
      </w:r>
      <w:r w:rsidR="004C3B9E" w:rsidRPr="00937984">
        <w:rPr>
          <w:iCs/>
          <w:sz w:val="24"/>
          <w:szCs w:val="24"/>
          <w:lang w:val="lv-LV"/>
        </w:rPr>
        <w:t>.</w:t>
      </w:r>
    </w:p>
    <w:p w14:paraId="404FCD40" w14:textId="77777777" w:rsidR="004C3B9E" w:rsidRPr="002D5F7D" w:rsidRDefault="00EC653C" w:rsidP="002D5F7D">
      <w:pPr>
        <w:pStyle w:val="Virsraksts2"/>
        <w:jc w:val="left"/>
        <w:rPr>
          <w:sz w:val="24"/>
          <w:szCs w:val="24"/>
        </w:rPr>
      </w:pPr>
      <w:bookmarkStart w:id="10" w:name="_Toc166089016"/>
      <w:r>
        <w:rPr>
          <w:sz w:val="24"/>
          <w:szCs w:val="24"/>
        </w:rPr>
        <w:t>2</w:t>
      </w:r>
      <w:r w:rsidR="002D5F7D" w:rsidRPr="002D5F7D">
        <w:rPr>
          <w:sz w:val="24"/>
          <w:szCs w:val="24"/>
        </w:rPr>
        <w:t xml:space="preserve">.2. </w:t>
      </w:r>
      <w:r w:rsidR="004C3B9E" w:rsidRPr="002D5F7D">
        <w:rPr>
          <w:sz w:val="24"/>
          <w:szCs w:val="24"/>
        </w:rPr>
        <w:t>Mērķi:</w:t>
      </w:r>
      <w:bookmarkEnd w:id="10"/>
    </w:p>
    <w:p w14:paraId="5081DC4D" w14:textId="77777777" w:rsidR="004C3B9E" w:rsidRPr="004C3B9E" w:rsidRDefault="00550E9B" w:rsidP="002D5F7D">
      <w:pPr>
        <w:numPr>
          <w:ilvl w:val="0"/>
          <w:numId w:val="26"/>
        </w:numPr>
        <w:tabs>
          <w:tab w:val="left" w:pos="709"/>
        </w:tabs>
        <w:ind w:left="709" w:hanging="283"/>
        <w:jc w:val="both"/>
        <w:rPr>
          <w:b/>
          <w:sz w:val="24"/>
          <w:szCs w:val="24"/>
          <w:lang w:val="lv-LV"/>
        </w:rPr>
      </w:pPr>
      <w:r>
        <w:rPr>
          <w:sz w:val="24"/>
          <w:szCs w:val="24"/>
          <w:lang w:val="lv-LV"/>
        </w:rPr>
        <w:t xml:space="preserve">pavairot </w:t>
      </w:r>
      <w:r w:rsidR="0025000A">
        <w:rPr>
          <w:sz w:val="24"/>
          <w:szCs w:val="24"/>
          <w:lang w:val="lv-LV"/>
        </w:rPr>
        <w:t xml:space="preserve">un </w:t>
      </w:r>
      <w:r w:rsidR="0025000A" w:rsidRPr="004C3B9E">
        <w:rPr>
          <w:sz w:val="24"/>
          <w:szCs w:val="24"/>
          <w:lang w:val="lv-LV"/>
        </w:rPr>
        <w:t xml:space="preserve">audzēt </w:t>
      </w:r>
      <w:proofErr w:type="spellStart"/>
      <w:r w:rsidR="004C3B9E">
        <w:rPr>
          <w:sz w:val="24"/>
          <w:szCs w:val="24"/>
          <w:lang w:val="lv-LV"/>
        </w:rPr>
        <w:t>Tekselas</w:t>
      </w:r>
      <w:proofErr w:type="spellEnd"/>
      <w:r w:rsidR="004C3B9E" w:rsidRPr="004C3B9E">
        <w:rPr>
          <w:sz w:val="24"/>
          <w:szCs w:val="24"/>
          <w:lang w:val="lv-LV"/>
        </w:rPr>
        <w:t xml:space="preserve"> tīršķirnes aitas un teķus.</w:t>
      </w:r>
      <w:r w:rsidR="004C3B9E" w:rsidRPr="004C3B9E">
        <w:rPr>
          <w:bCs/>
          <w:sz w:val="24"/>
          <w:szCs w:val="24"/>
          <w:lang w:val="lv-LV"/>
        </w:rPr>
        <w:t xml:space="preserve"> </w:t>
      </w:r>
    </w:p>
    <w:p w14:paraId="20ED5DD3" w14:textId="77777777" w:rsidR="00550E9B" w:rsidRPr="00937984" w:rsidRDefault="004C3B9E" w:rsidP="002D5F7D">
      <w:pPr>
        <w:numPr>
          <w:ilvl w:val="0"/>
          <w:numId w:val="26"/>
        </w:numPr>
        <w:tabs>
          <w:tab w:val="left" w:pos="709"/>
        </w:tabs>
        <w:ind w:left="709" w:hanging="283"/>
        <w:jc w:val="both"/>
        <w:rPr>
          <w:b/>
          <w:sz w:val="24"/>
          <w:szCs w:val="24"/>
          <w:lang w:val="lv-LV"/>
        </w:rPr>
      </w:pPr>
      <w:r w:rsidRPr="00937984">
        <w:rPr>
          <w:bCs/>
          <w:sz w:val="24"/>
          <w:szCs w:val="24"/>
          <w:lang w:val="lv-LV"/>
        </w:rPr>
        <w:t>veidot, pēc ārējām pazīmēm un produktivi</w:t>
      </w:r>
      <w:r w:rsidR="00550E9B" w:rsidRPr="00937984">
        <w:rPr>
          <w:bCs/>
          <w:sz w:val="24"/>
          <w:szCs w:val="24"/>
          <w:lang w:val="lv-LV"/>
        </w:rPr>
        <w:t xml:space="preserve">tātes, </w:t>
      </w:r>
      <w:proofErr w:type="spellStart"/>
      <w:r w:rsidR="00550E9B" w:rsidRPr="00937984">
        <w:rPr>
          <w:bCs/>
          <w:sz w:val="24"/>
          <w:szCs w:val="24"/>
          <w:lang w:val="lv-LV"/>
        </w:rPr>
        <w:t>vientipiskus</w:t>
      </w:r>
      <w:proofErr w:type="spellEnd"/>
      <w:r w:rsidR="00550E9B" w:rsidRPr="00937984">
        <w:rPr>
          <w:bCs/>
          <w:sz w:val="24"/>
          <w:szCs w:val="24"/>
          <w:lang w:val="lv-LV"/>
        </w:rPr>
        <w:t xml:space="preserve"> tīršķirnes aitu </w:t>
      </w:r>
      <w:r w:rsidRPr="00937984">
        <w:rPr>
          <w:bCs/>
          <w:sz w:val="24"/>
          <w:szCs w:val="24"/>
          <w:lang w:val="lv-LV"/>
        </w:rPr>
        <w:t>ganāmpulkus.</w:t>
      </w:r>
    </w:p>
    <w:p w14:paraId="4D35380D" w14:textId="77777777" w:rsidR="004C3B9E" w:rsidRPr="002D5B2B" w:rsidRDefault="004C3B9E">
      <w:pPr>
        <w:numPr>
          <w:ilvl w:val="0"/>
          <w:numId w:val="26"/>
        </w:numPr>
        <w:tabs>
          <w:tab w:val="left" w:pos="709"/>
        </w:tabs>
        <w:ind w:left="709" w:hanging="283"/>
        <w:jc w:val="both"/>
        <w:rPr>
          <w:b/>
          <w:sz w:val="24"/>
          <w:szCs w:val="24"/>
          <w:lang w:val="lv-LV"/>
        </w:rPr>
      </w:pPr>
      <w:r w:rsidRPr="002D5B2B">
        <w:rPr>
          <w:sz w:val="24"/>
          <w:lang w:val="lv-LV"/>
        </w:rPr>
        <w:t>nodrošināt augstvērtīgus tīršķirnes vaisliniekus, gaļas jēru ieguvei.</w:t>
      </w:r>
    </w:p>
    <w:p w14:paraId="0DB420BE" w14:textId="77777777" w:rsidR="004C3B9E" w:rsidRPr="002D5F7D" w:rsidRDefault="00EC653C" w:rsidP="002D5F7D">
      <w:pPr>
        <w:pStyle w:val="Virsraksts2"/>
        <w:jc w:val="left"/>
        <w:rPr>
          <w:sz w:val="24"/>
          <w:szCs w:val="24"/>
        </w:rPr>
      </w:pPr>
      <w:bookmarkStart w:id="11" w:name="_Toc415156578"/>
      <w:bookmarkStart w:id="12" w:name="_Toc166089017"/>
      <w:r>
        <w:rPr>
          <w:sz w:val="24"/>
          <w:szCs w:val="24"/>
        </w:rPr>
        <w:lastRenderedPageBreak/>
        <w:t>2</w:t>
      </w:r>
      <w:r w:rsidR="002D5F7D" w:rsidRPr="002D5F7D">
        <w:rPr>
          <w:sz w:val="24"/>
          <w:szCs w:val="24"/>
        </w:rPr>
        <w:t>.3.</w:t>
      </w:r>
      <w:r w:rsidR="004C3B9E" w:rsidRPr="002D5F7D">
        <w:rPr>
          <w:sz w:val="24"/>
          <w:szCs w:val="24"/>
        </w:rPr>
        <w:t xml:space="preserve"> Uzdevumi</w:t>
      </w:r>
      <w:bookmarkEnd w:id="11"/>
      <w:r w:rsidR="004C3B9E" w:rsidRPr="002D5F7D">
        <w:rPr>
          <w:sz w:val="24"/>
          <w:szCs w:val="24"/>
        </w:rPr>
        <w:t>:</w:t>
      </w:r>
      <w:bookmarkEnd w:id="12"/>
    </w:p>
    <w:p w14:paraId="5258E094" w14:textId="77777777" w:rsidR="004C3B9E" w:rsidRPr="00E11057" w:rsidRDefault="00EC653C" w:rsidP="003A6454">
      <w:pPr>
        <w:ind w:left="284"/>
        <w:jc w:val="both"/>
        <w:rPr>
          <w:bCs/>
          <w:sz w:val="24"/>
          <w:szCs w:val="24"/>
          <w:lang w:val="lv-LV"/>
        </w:rPr>
      </w:pPr>
      <w:r>
        <w:rPr>
          <w:bCs/>
          <w:sz w:val="24"/>
          <w:szCs w:val="24"/>
          <w:lang w:val="lv-LV"/>
        </w:rPr>
        <w:t>2.3.1.</w:t>
      </w:r>
      <w:r w:rsidR="00E514C5">
        <w:rPr>
          <w:bCs/>
          <w:sz w:val="24"/>
          <w:szCs w:val="24"/>
          <w:lang w:val="lv-LV"/>
        </w:rPr>
        <w:t xml:space="preserve"> </w:t>
      </w:r>
      <w:r w:rsidR="00E514C5" w:rsidRPr="00E11057">
        <w:rPr>
          <w:bCs/>
          <w:sz w:val="24"/>
          <w:szCs w:val="24"/>
          <w:lang w:val="lv-LV"/>
        </w:rPr>
        <w:t>i</w:t>
      </w:r>
      <w:r w:rsidR="004C3B9E" w:rsidRPr="00E11057">
        <w:rPr>
          <w:bCs/>
          <w:sz w:val="24"/>
          <w:szCs w:val="24"/>
          <w:lang w:val="lv-LV"/>
        </w:rPr>
        <w:t xml:space="preserve">zkopt aitu māšu produktivitāti, kas raksturīga </w:t>
      </w:r>
      <w:proofErr w:type="spellStart"/>
      <w:r w:rsidR="004C3B9E" w:rsidRPr="00E11057">
        <w:rPr>
          <w:bCs/>
          <w:sz w:val="24"/>
          <w:szCs w:val="24"/>
          <w:lang w:val="lv-LV"/>
        </w:rPr>
        <w:t>Tekselas</w:t>
      </w:r>
      <w:proofErr w:type="spellEnd"/>
      <w:r w:rsidR="004C3B9E" w:rsidRPr="00E11057">
        <w:rPr>
          <w:bCs/>
          <w:sz w:val="24"/>
          <w:szCs w:val="24"/>
          <w:lang w:val="lv-LV"/>
        </w:rPr>
        <w:t xml:space="preserve"> šķirnes aitām Latvijā, sasniedzot auglību līdz 1</w:t>
      </w:r>
      <w:r w:rsidR="0025000A" w:rsidRPr="00E11057">
        <w:rPr>
          <w:bCs/>
          <w:sz w:val="24"/>
          <w:szCs w:val="24"/>
          <w:lang w:val="lv-LV"/>
        </w:rPr>
        <w:t>6</w:t>
      </w:r>
      <w:r w:rsidR="00E514C5" w:rsidRPr="00E11057">
        <w:rPr>
          <w:bCs/>
          <w:sz w:val="24"/>
          <w:szCs w:val="24"/>
          <w:lang w:val="lv-LV"/>
        </w:rPr>
        <w:t>0</w:t>
      </w:r>
      <w:r w:rsidR="004C3B9E" w:rsidRPr="00E11057">
        <w:rPr>
          <w:bCs/>
          <w:sz w:val="24"/>
          <w:szCs w:val="24"/>
          <w:lang w:val="lv-LV"/>
        </w:rPr>
        <w:t xml:space="preserve">% un jēru </w:t>
      </w:r>
      <w:proofErr w:type="spellStart"/>
      <w:r w:rsidR="004C3B9E" w:rsidRPr="00E11057">
        <w:rPr>
          <w:bCs/>
          <w:sz w:val="24"/>
          <w:szCs w:val="24"/>
          <w:lang w:val="lv-LV"/>
        </w:rPr>
        <w:t>dzīvmasas</w:t>
      </w:r>
      <w:proofErr w:type="spellEnd"/>
      <w:r w:rsidR="004C3B9E" w:rsidRPr="00E11057">
        <w:rPr>
          <w:bCs/>
          <w:sz w:val="24"/>
          <w:szCs w:val="24"/>
          <w:lang w:val="lv-LV"/>
        </w:rPr>
        <w:t xml:space="preserve"> pieaugumu diennaktī zīdīšanas periodā līdz </w:t>
      </w:r>
      <w:r w:rsidR="0025000A" w:rsidRPr="00E11057">
        <w:rPr>
          <w:bCs/>
          <w:sz w:val="24"/>
          <w:szCs w:val="24"/>
          <w:lang w:val="lv-LV"/>
        </w:rPr>
        <w:t>26</w:t>
      </w:r>
      <w:r w:rsidR="004C3B9E" w:rsidRPr="00E11057">
        <w:rPr>
          <w:bCs/>
          <w:sz w:val="24"/>
          <w:szCs w:val="24"/>
          <w:lang w:val="lv-LV"/>
        </w:rPr>
        <w:t>0 g;</w:t>
      </w:r>
    </w:p>
    <w:p w14:paraId="36AC7983" w14:textId="77777777" w:rsidR="0025000A" w:rsidRPr="00E11057" w:rsidRDefault="00EC653C" w:rsidP="003A6454">
      <w:pPr>
        <w:ind w:left="284"/>
        <w:jc w:val="both"/>
        <w:rPr>
          <w:bCs/>
          <w:sz w:val="24"/>
          <w:szCs w:val="24"/>
          <w:lang w:val="lv-LV"/>
        </w:rPr>
      </w:pPr>
      <w:r>
        <w:rPr>
          <w:bCs/>
          <w:sz w:val="24"/>
          <w:szCs w:val="24"/>
          <w:lang w:val="lv-LV"/>
        </w:rPr>
        <w:t>2.3.2.</w:t>
      </w:r>
      <w:r w:rsidR="00E514C5" w:rsidRPr="00E11057">
        <w:rPr>
          <w:bCs/>
          <w:sz w:val="24"/>
          <w:szCs w:val="24"/>
          <w:lang w:val="lv-LV"/>
        </w:rPr>
        <w:t xml:space="preserve"> </w:t>
      </w:r>
      <w:r w:rsidR="0025000A" w:rsidRPr="00E11057">
        <w:rPr>
          <w:bCs/>
          <w:sz w:val="24"/>
          <w:szCs w:val="24"/>
          <w:lang w:val="lv-LV"/>
        </w:rPr>
        <w:t xml:space="preserve">uzkrāt jēru muskuļaudu un taukaudu slāņa dziļuma mērījumus, nodrošinot objektīvu minēto pazīmju vērtējumu (ar </w:t>
      </w:r>
      <w:proofErr w:type="spellStart"/>
      <w:r w:rsidR="0025000A" w:rsidRPr="00E11057">
        <w:rPr>
          <w:bCs/>
          <w:sz w:val="24"/>
          <w:szCs w:val="24"/>
          <w:lang w:val="lv-LV"/>
        </w:rPr>
        <w:t>ultrasonogrāfu</w:t>
      </w:r>
      <w:proofErr w:type="spellEnd"/>
      <w:r w:rsidR="0025000A" w:rsidRPr="00E11057">
        <w:rPr>
          <w:bCs/>
          <w:sz w:val="24"/>
          <w:szCs w:val="24"/>
          <w:lang w:val="lv-LV"/>
        </w:rPr>
        <w:t xml:space="preserve"> pret 13. ribu). No 2024. pārraudzības gada iekļaut mērījumu rezultātus jēru un vaislas teķu snieguma pārbaudē.</w:t>
      </w:r>
    </w:p>
    <w:p w14:paraId="11BE7813" w14:textId="77777777" w:rsidR="0025000A" w:rsidRPr="00E11057" w:rsidRDefault="00EC653C" w:rsidP="003A6454">
      <w:pPr>
        <w:ind w:left="284"/>
        <w:jc w:val="both"/>
        <w:rPr>
          <w:bCs/>
          <w:sz w:val="24"/>
          <w:szCs w:val="24"/>
          <w:lang w:val="lv-LV"/>
        </w:rPr>
      </w:pPr>
      <w:r>
        <w:rPr>
          <w:bCs/>
          <w:sz w:val="24"/>
          <w:szCs w:val="24"/>
          <w:lang w:val="lv-LV"/>
        </w:rPr>
        <w:t xml:space="preserve">2.3.3. </w:t>
      </w:r>
      <w:r w:rsidR="0025000A" w:rsidRPr="00E11057">
        <w:rPr>
          <w:bCs/>
          <w:sz w:val="24"/>
          <w:szCs w:val="24"/>
          <w:lang w:val="lv-LV"/>
        </w:rPr>
        <w:t xml:space="preserve">vērtēt vaislai audzējamo aitu un teķu </w:t>
      </w:r>
      <w:proofErr w:type="spellStart"/>
      <w:r w:rsidR="0025000A" w:rsidRPr="00E11057">
        <w:rPr>
          <w:bCs/>
          <w:sz w:val="24"/>
          <w:szCs w:val="24"/>
          <w:lang w:val="lv-LV"/>
        </w:rPr>
        <w:t>vilnsegu</w:t>
      </w:r>
      <w:proofErr w:type="spellEnd"/>
      <w:r w:rsidR="0025000A" w:rsidRPr="00E11057">
        <w:rPr>
          <w:bCs/>
          <w:sz w:val="24"/>
          <w:szCs w:val="24"/>
          <w:lang w:val="lv-LV"/>
        </w:rPr>
        <w:t xml:space="preserve">, eksterjeru un </w:t>
      </w:r>
      <w:proofErr w:type="spellStart"/>
      <w:r w:rsidR="0025000A" w:rsidRPr="00E11057">
        <w:rPr>
          <w:bCs/>
          <w:sz w:val="24"/>
          <w:szCs w:val="24"/>
          <w:lang w:val="lv-LV"/>
        </w:rPr>
        <w:t>muskuļojumu</w:t>
      </w:r>
      <w:proofErr w:type="spellEnd"/>
      <w:r w:rsidR="0025000A" w:rsidRPr="00E11057">
        <w:rPr>
          <w:bCs/>
          <w:sz w:val="24"/>
          <w:szCs w:val="24"/>
          <w:lang w:val="lv-LV"/>
        </w:rPr>
        <w:t>, nodrošinot kvalitatīvu aitu un teķu iekļaušanu vaislas aitu ganāmpulkā;</w:t>
      </w:r>
    </w:p>
    <w:p w14:paraId="53113071" w14:textId="77777777" w:rsidR="004C3B9E" w:rsidRPr="00E11057" w:rsidRDefault="00EC653C" w:rsidP="003A6454">
      <w:pPr>
        <w:ind w:left="284"/>
        <w:jc w:val="both"/>
        <w:rPr>
          <w:bCs/>
          <w:sz w:val="24"/>
          <w:szCs w:val="24"/>
          <w:lang w:val="lv-LV"/>
        </w:rPr>
      </w:pPr>
      <w:r>
        <w:rPr>
          <w:bCs/>
          <w:sz w:val="24"/>
          <w:szCs w:val="24"/>
          <w:lang w:val="lv-LV"/>
        </w:rPr>
        <w:t xml:space="preserve">2.3.4. </w:t>
      </w:r>
      <w:r w:rsidR="004C3B9E" w:rsidRPr="00E11057">
        <w:rPr>
          <w:bCs/>
          <w:sz w:val="24"/>
          <w:szCs w:val="24"/>
          <w:lang w:val="lv-LV"/>
        </w:rPr>
        <w:t>audzējamās aitas un teķus izmantot va</w:t>
      </w:r>
      <w:r w:rsidR="0025000A" w:rsidRPr="00E11057">
        <w:rPr>
          <w:bCs/>
          <w:sz w:val="24"/>
          <w:szCs w:val="24"/>
          <w:lang w:val="lv-LV"/>
        </w:rPr>
        <w:t xml:space="preserve">islai, sasniedzot attiecīgi 50 kg un 65 kg </w:t>
      </w:r>
      <w:proofErr w:type="spellStart"/>
      <w:r w:rsidR="0025000A" w:rsidRPr="00E11057">
        <w:rPr>
          <w:bCs/>
          <w:sz w:val="24"/>
          <w:szCs w:val="24"/>
          <w:lang w:val="lv-LV"/>
        </w:rPr>
        <w:t>dzīvmasu</w:t>
      </w:r>
      <w:proofErr w:type="spellEnd"/>
      <w:r w:rsidR="0025000A" w:rsidRPr="00E11057">
        <w:rPr>
          <w:bCs/>
          <w:sz w:val="24"/>
          <w:szCs w:val="24"/>
          <w:lang w:val="lv-LV"/>
        </w:rPr>
        <w:t>;</w:t>
      </w:r>
    </w:p>
    <w:p w14:paraId="557C3A16" w14:textId="77777777" w:rsidR="00550E9B" w:rsidRPr="00E11057" w:rsidRDefault="00EC653C" w:rsidP="003A6454">
      <w:pPr>
        <w:ind w:left="284"/>
        <w:jc w:val="both"/>
        <w:rPr>
          <w:bCs/>
          <w:sz w:val="24"/>
          <w:szCs w:val="24"/>
          <w:lang w:val="lv-LV"/>
        </w:rPr>
      </w:pPr>
      <w:r>
        <w:rPr>
          <w:bCs/>
          <w:sz w:val="24"/>
          <w:szCs w:val="24"/>
          <w:lang w:val="lv-LV"/>
        </w:rPr>
        <w:t xml:space="preserve">2.3.5. </w:t>
      </w:r>
      <w:r w:rsidR="005640FC" w:rsidRPr="00E11057">
        <w:rPr>
          <w:bCs/>
          <w:sz w:val="24"/>
          <w:szCs w:val="24"/>
          <w:lang w:val="lv-LV"/>
        </w:rPr>
        <w:t xml:space="preserve">nodrošināt vaislas teķu pārbaudi pēc pēcnācēju kvalitātes </w:t>
      </w:r>
      <w:r w:rsidR="00550E9B" w:rsidRPr="00E11057">
        <w:rPr>
          <w:bCs/>
          <w:sz w:val="24"/>
          <w:szCs w:val="24"/>
          <w:lang w:val="lv-LV"/>
        </w:rPr>
        <w:t>S</w:t>
      </w:r>
      <w:r w:rsidR="005640FC" w:rsidRPr="00E11057">
        <w:rPr>
          <w:bCs/>
          <w:sz w:val="24"/>
          <w:szCs w:val="24"/>
          <w:lang w:val="lv-LV"/>
        </w:rPr>
        <w:t>tacijā un šķirn</w:t>
      </w:r>
      <w:r w:rsidR="00550E9B" w:rsidRPr="00E11057">
        <w:rPr>
          <w:bCs/>
          <w:sz w:val="24"/>
          <w:szCs w:val="24"/>
          <w:lang w:val="lv-LV"/>
        </w:rPr>
        <w:t>es aitu audzētāju</w:t>
      </w:r>
      <w:r w:rsidR="005640FC" w:rsidRPr="00E11057">
        <w:rPr>
          <w:bCs/>
          <w:sz w:val="24"/>
          <w:szCs w:val="24"/>
          <w:lang w:val="lv-LV"/>
        </w:rPr>
        <w:t xml:space="preserve"> saimniecībās.</w:t>
      </w:r>
    </w:p>
    <w:p w14:paraId="19CD526F" w14:textId="77777777" w:rsidR="004C3B9E" w:rsidRPr="00E11057" w:rsidRDefault="00EC653C" w:rsidP="003A6454">
      <w:pPr>
        <w:ind w:left="284"/>
        <w:jc w:val="both"/>
        <w:rPr>
          <w:bCs/>
          <w:sz w:val="24"/>
          <w:szCs w:val="24"/>
          <w:lang w:val="lv-LV"/>
        </w:rPr>
      </w:pPr>
      <w:r>
        <w:rPr>
          <w:bCs/>
          <w:sz w:val="24"/>
          <w:szCs w:val="24"/>
          <w:lang w:val="lv-LV"/>
        </w:rPr>
        <w:t xml:space="preserve">2.3.6. </w:t>
      </w:r>
      <w:r w:rsidR="004C3B9E" w:rsidRPr="00E11057">
        <w:rPr>
          <w:bCs/>
          <w:sz w:val="24"/>
          <w:szCs w:val="24"/>
          <w:lang w:val="lv-LV"/>
        </w:rPr>
        <w:t>aitu māšu aplecināšanā izmantot augstvērtīgus, sertificētus vaislas teķus</w:t>
      </w:r>
      <w:r w:rsidR="00550E9B" w:rsidRPr="00E11057">
        <w:rPr>
          <w:bCs/>
          <w:sz w:val="24"/>
          <w:szCs w:val="24"/>
          <w:lang w:val="lv-LV"/>
        </w:rPr>
        <w:t>,</w:t>
      </w:r>
      <w:r w:rsidR="004C3B9E" w:rsidRPr="00E11057">
        <w:rPr>
          <w:bCs/>
          <w:sz w:val="24"/>
          <w:szCs w:val="24"/>
          <w:lang w:val="lv-LV"/>
        </w:rPr>
        <w:t xml:space="preserve"> </w:t>
      </w:r>
      <w:r w:rsidR="00550E9B" w:rsidRPr="00E11057">
        <w:rPr>
          <w:bCs/>
          <w:sz w:val="24"/>
          <w:szCs w:val="24"/>
          <w:lang w:val="lv-LV"/>
        </w:rPr>
        <w:t xml:space="preserve">ar </w:t>
      </w:r>
      <w:proofErr w:type="spellStart"/>
      <w:r w:rsidR="00550E9B" w:rsidRPr="00E11057">
        <w:rPr>
          <w:bCs/>
          <w:sz w:val="24"/>
          <w:szCs w:val="24"/>
          <w:lang w:val="lv-LV"/>
        </w:rPr>
        <w:t>Skrepi</w:t>
      </w:r>
      <w:proofErr w:type="spellEnd"/>
      <w:r w:rsidR="00550E9B" w:rsidRPr="00E11057">
        <w:rPr>
          <w:bCs/>
          <w:sz w:val="24"/>
          <w:szCs w:val="24"/>
          <w:lang w:val="lv-LV"/>
        </w:rPr>
        <w:t xml:space="preserve"> </w:t>
      </w:r>
      <w:proofErr w:type="spellStart"/>
      <w:r w:rsidR="00550E9B" w:rsidRPr="00E11057">
        <w:rPr>
          <w:bCs/>
          <w:sz w:val="24"/>
          <w:szCs w:val="24"/>
          <w:lang w:val="lv-LV"/>
        </w:rPr>
        <w:t>rezistentu</w:t>
      </w:r>
      <w:proofErr w:type="spellEnd"/>
      <w:r w:rsidR="004C3B9E" w:rsidRPr="00E11057">
        <w:rPr>
          <w:bCs/>
          <w:sz w:val="24"/>
          <w:szCs w:val="24"/>
          <w:lang w:val="lv-LV"/>
        </w:rPr>
        <w:t xml:space="preserve"> </w:t>
      </w:r>
      <w:r w:rsidR="00550E9B" w:rsidRPr="00E11057">
        <w:rPr>
          <w:bCs/>
          <w:sz w:val="24"/>
          <w:szCs w:val="24"/>
          <w:lang w:val="lv-LV"/>
        </w:rPr>
        <w:t>genotipu</w:t>
      </w:r>
      <w:r w:rsidR="004C3B9E" w:rsidRPr="00E11057">
        <w:rPr>
          <w:bCs/>
          <w:sz w:val="24"/>
          <w:szCs w:val="24"/>
          <w:lang w:val="lv-LV"/>
        </w:rPr>
        <w:t xml:space="preserve"> </w:t>
      </w:r>
      <w:r w:rsidR="00550E9B" w:rsidRPr="00E11057">
        <w:rPr>
          <w:bCs/>
          <w:sz w:val="24"/>
          <w:szCs w:val="24"/>
          <w:lang w:val="lv-LV"/>
        </w:rPr>
        <w:t>(</w:t>
      </w:r>
      <w:r w:rsidR="00953B55" w:rsidRPr="00E11057">
        <w:rPr>
          <w:bCs/>
          <w:sz w:val="24"/>
          <w:szCs w:val="24"/>
          <w:lang w:val="lv-LV"/>
        </w:rPr>
        <w:t>R1)</w:t>
      </w:r>
      <w:r w:rsidR="004C3B9E" w:rsidRPr="00E11057">
        <w:rPr>
          <w:bCs/>
          <w:sz w:val="24"/>
          <w:szCs w:val="24"/>
          <w:lang w:val="lv-LV"/>
        </w:rPr>
        <w:t xml:space="preserve">. </w:t>
      </w:r>
    </w:p>
    <w:p w14:paraId="74E02A23" w14:textId="77777777" w:rsidR="00A07D80" w:rsidRPr="00B12167" w:rsidRDefault="00A07D80" w:rsidP="00B140B3">
      <w:pPr>
        <w:rPr>
          <w:b/>
          <w:sz w:val="24"/>
          <w:szCs w:val="24"/>
          <w:lang w:val="lv-LV"/>
        </w:rPr>
      </w:pPr>
    </w:p>
    <w:p w14:paraId="56BD7B4C" w14:textId="77777777" w:rsidR="00771CE7" w:rsidRDefault="008F5779" w:rsidP="00550E9B">
      <w:pPr>
        <w:pStyle w:val="Virsraksts1"/>
        <w:jc w:val="center"/>
        <w:rPr>
          <w:b/>
          <w:szCs w:val="24"/>
        </w:rPr>
      </w:pPr>
      <w:bookmarkStart w:id="13" w:name="_Toc166089018"/>
      <w:r>
        <w:rPr>
          <w:b/>
          <w:szCs w:val="24"/>
        </w:rPr>
        <w:t>3.</w:t>
      </w:r>
      <w:r w:rsidR="00794095">
        <w:rPr>
          <w:b/>
          <w:szCs w:val="24"/>
        </w:rPr>
        <w:t xml:space="preserve"> </w:t>
      </w:r>
      <w:bookmarkStart w:id="14" w:name="_Toc474864435"/>
      <w:proofErr w:type="spellStart"/>
      <w:r w:rsidR="00550E9B">
        <w:rPr>
          <w:b/>
          <w:szCs w:val="24"/>
        </w:rPr>
        <w:t>Tekselas</w:t>
      </w:r>
      <w:proofErr w:type="spellEnd"/>
      <w:r w:rsidR="00550E9B">
        <w:rPr>
          <w:b/>
          <w:szCs w:val="24"/>
        </w:rPr>
        <w:t xml:space="preserve"> aitu</w:t>
      </w:r>
      <w:r w:rsidR="00771CE7" w:rsidRPr="00256EC4">
        <w:rPr>
          <w:b/>
          <w:szCs w:val="24"/>
        </w:rPr>
        <w:t xml:space="preserve"> šķirnes</w:t>
      </w:r>
      <w:r w:rsidR="00E1028A" w:rsidRPr="00256EC4">
        <w:rPr>
          <w:b/>
          <w:szCs w:val="24"/>
        </w:rPr>
        <w:t xml:space="preserve"> raksturojums</w:t>
      </w:r>
      <w:bookmarkEnd w:id="13"/>
      <w:bookmarkEnd w:id="14"/>
    </w:p>
    <w:p w14:paraId="3E2FF2BE" w14:textId="77777777" w:rsidR="00AE00CD" w:rsidRPr="0025000A" w:rsidRDefault="00AE00CD" w:rsidP="00AE00CD">
      <w:pPr>
        <w:rPr>
          <w:sz w:val="24"/>
          <w:szCs w:val="24"/>
          <w:lang w:val="lv-LV"/>
        </w:rPr>
      </w:pPr>
    </w:p>
    <w:p w14:paraId="50803E96" w14:textId="77777777" w:rsidR="00626DC7" w:rsidRPr="003F6E6B" w:rsidRDefault="00550E9B" w:rsidP="009A0426">
      <w:pPr>
        <w:ind w:firstLine="720"/>
        <w:jc w:val="both"/>
        <w:rPr>
          <w:color w:val="000000"/>
          <w:spacing w:val="-5"/>
          <w:sz w:val="24"/>
          <w:szCs w:val="24"/>
          <w:shd w:val="clear" w:color="auto" w:fill="FFFFFF"/>
          <w:lang w:val="lv-LV"/>
        </w:rPr>
      </w:pPr>
      <w:proofErr w:type="spellStart"/>
      <w:r w:rsidRPr="003F6E6B">
        <w:rPr>
          <w:color w:val="000000"/>
          <w:spacing w:val="-5"/>
          <w:sz w:val="24"/>
          <w:szCs w:val="24"/>
          <w:shd w:val="clear" w:color="auto" w:fill="FFFFFF"/>
          <w:lang w:val="lv-LV"/>
        </w:rPr>
        <w:t>Tekselas</w:t>
      </w:r>
      <w:proofErr w:type="spellEnd"/>
      <w:r w:rsidRPr="003F6E6B">
        <w:rPr>
          <w:color w:val="000000"/>
          <w:spacing w:val="-5"/>
          <w:sz w:val="24"/>
          <w:szCs w:val="24"/>
          <w:shd w:val="clear" w:color="auto" w:fill="FFFFFF"/>
          <w:lang w:val="lv-LV"/>
        </w:rPr>
        <w:t xml:space="preserve"> šķirne veidota</w:t>
      </w:r>
      <w:r w:rsidR="007B4002" w:rsidRPr="003F6E6B">
        <w:rPr>
          <w:color w:val="000000"/>
          <w:spacing w:val="-5"/>
          <w:sz w:val="24"/>
          <w:szCs w:val="24"/>
          <w:shd w:val="clear" w:color="auto" w:fill="FFFFFF"/>
          <w:lang w:val="lv-LV"/>
        </w:rPr>
        <w:t xml:space="preserve"> 19. gadsimta sākumā Nīderlandes ziemeļrietumu daļā, </w:t>
      </w:r>
      <w:proofErr w:type="spellStart"/>
      <w:r w:rsidR="007B4002" w:rsidRPr="003F6E6B">
        <w:rPr>
          <w:color w:val="000000"/>
          <w:spacing w:val="-5"/>
          <w:sz w:val="24"/>
          <w:szCs w:val="24"/>
          <w:shd w:val="clear" w:color="auto" w:fill="FFFFFF"/>
          <w:lang w:val="lv-LV"/>
        </w:rPr>
        <w:t>Tekselas</w:t>
      </w:r>
      <w:proofErr w:type="spellEnd"/>
      <w:r w:rsidR="007B4002" w:rsidRPr="003F6E6B">
        <w:rPr>
          <w:color w:val="000000"/>
          <w:spacing w:val="-5"/>
          <w:sz w:val="24"/>
          <w:szCs w:val="24"/>
          <w:shd w:val="clear" w:color="auto" w:fill="FFFFFF"/>
          <w:lang w:val="lv-LV"/>
        </w:rPr>
        <w:t xml:space="preserve"> salā.</w:t>
      </w:r>
      <w:r w:rsidR="000C2A6C" w:rsidRPr="003F6E6B">
        <w:rPr>
          <w:sz w:val="24"/>
          <w:szCs w:val="24"/>
          <w:lang w:val="lv-LV"/>
        </w:rPr>
        <w:t xml:space="preserve"> </w:t>
      </w:r>
      <w:r w:rsidR="007B4002" w:rsidRPr="003F6E6B">
        <w:rPr>
          <w:color w:val="000000"/>
          <w:spacing w:val="-5"/>
          <w:sz w:val="24"/>
          <w:szCs w:val="24"/>
          <w:shd w:val="clear" w:color="auto" w:fill="FFFFFF"/>
          <w:lang w:val="lv-LV"/>
        </w:rPr>
        <w:t xml:space="preserve">Tās pirmsākumi meklējami senā vietējā šķirnē ar nosaukumu </w:t>
      </w:r>
      <w:proofErr w:type="spellStart"/>
      <w:r w:rsidR="007B4002" w:rsidRPr="003F6E6B">
        <w:rPr>
          <w:i/>
          <w:color w:val="000000"/>
          <w:spacing w:val="-5"/>
          <w:sz w:val="24"/>
          <w:szCs w:val="24"/>
          <w:shd w:val="clear" w:color="auto" w:fill="FFFFFF"/>
          <w:lang w:val="lv-LV"/>
        </w:rPr>
        <w:t>Pielsteert</w:t>
      </w:r>
      <w:proofErr w:type="spellEnd"/>
      <w:r w:rsidR="0025000A" w:rsidRPr="003F6E6B">
        <w:rPr>
          <w:color w:val="000000"/>
          <w:spacing w:val="-5"/>
          <w:sz w:val="24"/>
          <w:szCs w:val="24"/>
          <w:shd w:val="clear" w:color="auto" w:fill="FFFFFF"/>
          <w:lang w:val="lv-LV"/>
        </w:rPr>
        <w:t>, kas nozīmē tieva, īsa aste</w:t>
      </w:r>
      <w:r w:rsidR="007B4002" w:rsidRPr="003F6E6B">
        <w:rPr>
          <w:color w:val="000000"/>
          <w:spacing w:val="-5"/>
          <w:sz w:val="24"/>
          <w:szCs w:val="24"/>
          <w:shd w:val="clear" w:color="auto" w:fill="FFFFFF"/>
          <w:lang w:val="lv-LV"/>
        </w:rPr>
        <w:t xml:space="preserve">. Lai uzlabotu auglību, </w:t>
      </w:r>
      <w:proofErr w:type="spellStart"/>
      <w:r w:rsidR="009A0426">
        <w:rPr>
          <w:color w:val="000000"/>
          <w:spacing w:val="-5"/>
          <w:sz w:val="24"/>
          <w:szCs w:val="24"/>
          <w:shd w:val="clear" w:color="auto" w:fill="FFFFFF"/>
          <w:lang w:val="lv-LV"/>
        </w:rPr>
        <w:t>dzīvmasas</w:t>
      </w:r>
      <w:proofErr w:type="spellEnd"/>
      <w:r w:rsidR="009A0426">
        <w:rPr>
          <w:color w:val="000000"/>
          <w:spacing w:val="-5"/>
          <w:sz w:val="24"/>
          <w:szCs w:val="24"/>
          <w:shd w:val="clear" w:color="auto" w:fill="FFFFFF"/>
          <w:lang w:val="lv-LV"/>
        </w:rPr>
        <w:t xml:space="preserve"> </w:t>
      </w:r>
      <w:r w:rsidR="007B4002" w:rsidRPr="003F6E6B">
        <w:rPr>
          <w:color w:val="000000"/>
          <w:spacing w:val="-5"/>
          <w:sz w:val="24"/>
          <w:szCs w:val="24"/>
          <w:shd w:val="clear" w:color="auto" w:fill="FFFFFF"/>
          <w:lang w:val="lv-LV"/>
        </w:rPr>
        <w:t>pieaugumu un</w:t>
      </w:r>
      <w:r w:rsidR="0025000A" w:rsidRPr="003F6E6B">
        <w:rPr>
          <w:color w:val="000000"/>
          <w:spacing w:val="-5"/>
          <w:sz w:val="24"/>
          <w:szCs w:val="24"/>
          <w:shd w:val="clear" w:color="auto" w:fill="FFFFFF"/>
          <w:lang w:val="lv-LV"/>
        </w:rPr>
        <w:t xml:space="preserve"> ķermeņa masu, 19. gs. sākumā šīs šķirnes aitas</w:t>
      </w:r>
      <w:r w:rsidR="007B4002" w:rsidRPr="003F6E6B">
        <w:rPr>
          <w:color w:val="000000"/>
          <w:spacing w:val="-5"/>
          <w:sz w:val="24"/>
          <w:szCs w:val="24"/>
          <w:shd w:val="clear" w:color="auto" w:fill="FFFFFF"/>
          <w:lang w:val="lv-LV"/>
        </w:rPr>
        <w:t xml:space="preserve"> k</w:t>
      </w:r>
      <w:r w:rsidR="0025000A" w:rsidRPr="003F6E6B">
        <w:rPr>
          <w:color w:val="000000"/>
          <w:spacing w:val="-5"/>
          <w:sz w:val="24"/>
          <w:szCs w:val="24"/>
          <w:shd w:val="clear" w:color="auto" w:fill="FFFFFF"/>
          <w:lang w:val="lv-LV"/>
        </w:rPr>
        <w:t>rustoja</w:t>
      </w:r>
      <w:r w:rsidR="00953B55">
        <w:rPr>
          <w:color w:val="000000"/>
          <w:spacing w:val="-5"/>
          <w:sz w:val="24"/>
          <w:szCs w:val="24"/>
          <w:shd w:val="clear" w:color="auto" w:fill="FFFFFF"/>
          <w:lang w:val="lv-LV"/>
        </w:rPr>
        <w:t xml:space="preserve"> ar dažād</w:t>
      </w:r>
      <w:r w:rsidR="009A0426">
        <w:rPr>
          <w:color w:val="000000"/>
          <w:spacing w:val="-5"/>
          <w:sz w:val="24"/>
          <w:szCs w:val="24"/>
          <w:shd w:val="clear" w:color="auto" w:fill="FFFFFF"/>
          <w:lang w:val="lv-LV"/>
        </w:rPr>
        <w:t>iem</w:t>
      </w:r>
      <w:r w:rsidR="00953B55">
        <w:rPr>
          <w:color w:val="000000"/>
          <w:spacing w:val="-5"/>
          <w:sz w:val="24"/>
          <w:szCs w:val="24"/>
          <w:shd w:val="clear" w:color="auto" w:fill="FFFFFF"/>
          <w:lang w:val="lv-LV"/>
        </w:rPr>
        <w:t xml:space="preserve"> aitu šķirņu vaisliniekiem</w:t>
      </w:r>
      <w:r w:rsidR="007B4002" w:rsidRPr="003F6E6B">
        <w:rPr>
          <w:color w:val="000000"/>
          <w:spacing w:val="-5"/>
          <w:sz w:val="24"/>
          <w:szCs w:val="24"/>
          <w:shd w:val="clear" w:color="auto" w:fill="FFFFFF"/>
          <w:lang w:val="lv-LV"/>
        </w:rPr>
        <w:t xml:space="preserve"> – kā Linkolnas </w:t>
      </w:r>
      <w:r w:rsidR="007B4002" w:rsidRPr="003F6E6B">
        <w:rPr>
          <w:i/>
          <w:color w:val="000000"/>
          <w:spacing w:val="-5"/>
          <w:sz w:val="24"/>
          <w:szCs w:val="24"/>
          <w:shd w:val="clear" w:color="auto" w:fill="FFFFFF"/>
          <w:lang w:val="lv-LV"/>
        </w:rPr>
        <w:t>(</w:t>
      </w:r>
      <w:proofErr w:type="spellStart"/>
      <w:r w:rsidR="007B4002" w:rsidRPr="003F6E6B">
        <w:rPr>
          <w:i/>
          <w:color w:val="000000"/>
          <w:spacing w:val="-5"/>
          <w:sz w:val="24"/>
          <w:szCs w:val="24"/>
          <w:shd w:val="clear" w:color="auto" w:fill="FFFFFF"/>
          <w:lang w:val="lv-LV"/>
        </w:rPr>
        <w:t>Lincoln</w:t>
      </w:r>
      <w:proofErr w:type="spellEnd"/>
      <w:r w:rsidR="007B4002" w:rsidRPr="003F6E6B">
        <w:rPr>
          <w:i/>
          <w:color w:val="000000"/>
          <w:spacing w:val="-5"/>
          <w:sz w:val="24"/>
          <w:szCs w:val="24"/>
          <w:shd w:val="clear" w:color="auto" w:fill="FFFFFF"/>
          <w:lang w:val="lv-LV"/>
        </w:rPr>
        <w:t>),</w:t>
      </w:r>
      <w:r w:rsidR="007B4002" w:rsidRPr="003F6E6B">
        <w:rPr>
          <w:color w:val="000000"/>
          <w:spacing w:val="-5"/>
          <w:sz w:val="24"/>
          <w:szCs w:val="24"/>
          <w:shd w:val="clear" w:color="auto" w:fill="FFFFFF"/>
          <w:lang w:val="lv-LV"/>
        </w:rPr>
        <w:t xml:space="preserve"> </w:t>
      </w:r>
      <w:proofErr w:type="spellStart"/>
      <w:r w:rsidR="007B4002" w:rsidRPr="003F6E6B">
        <w:rPr>
          <w:color w:val="000000"/>
          <w:spacing w:val="-5"/>
          <w:sz w:val="24"/>
          <w:szCs w:val="24"/>
          <w:shd w:val="clear" w:color="auto" w:fill="FFFFFF"/>
          <w:lang w:val="lv-LV"/>
        </w:rPr>
        <w:t>Leičestras</w:t>
      </w:r>
      <w:proofErr w:type="spellEnd"/>
      <w:r w:rsidR="007B4002" w:rsidRPr="003F6E6B">
        <w:rPr>
          <w:color w:val="000000"/>
          <w:spacing w:val="-5"/>
          <w:sz w:val="24"/>
          <w:szCs w:val="24"/>
          <w:shd w:val="clear" w:color="auto" w:fill="FFFFFF"/>
          <w:lang w:val="lv-LV"/>
        </w:rPr>
        <w:t xml:space="preserve"> </w:t>
      </w:r>
      <w:r w:rsidR="007B4002" w:rsidRPr="003F6E6B">
        <w:rPr>
          <w:i/>
          <w:color w:val="000000"/>
          <w:spacing w:val="-5"/>
          <w:sz w:val="24"/>
          <w:szCs w:val="24"/>
          <w:shd w:val="clear" w:color="auto" w:fill="FFFFFF"/>
          <w:lang w:val="lv-LV"/>
        </w:rPr>
        <w:t>(</w:t>
      </w:r>
      <w:proofErr w:type="spellStart"/>
      <w:r w:rsidR="007B4002" w:rsidRPr="003F6E6B">
        <w:rPr>
          <w:i/>
          <w:color w:val="000000"/>
          <w:spacing w:val="-5"/>
          <w:sz w:val="24"/>
          <w:szCs w:val="24"/>
          <w:shd w:val="clear" w:color="auto" w:fill="FFFFFF"/>
          <w:lang w:val="lv-LV"/>
        </w:rPr>
        <w:t>Leicester</w:t>
      </w:r>
      <w:proofErr w:type="spellEnd"/>
      <w:r w:rsidR="007B4002" w:rsidRPr="003F6E6B">
        <w:rPr>
          <w:i/>
          <w:color w:val="000000"/>
          <w:spacing w:val="-5"/>
          <w:sz w:val="24"/>
          <w:szCs w:val="24"/>
          <w:shd w:val="clear" w:color="auto" w:fill="FFFFFF"/>
          <w:lang w:val="lv-LV"/>
        </w:rPr>
        <w:t>)</w:t>
      </w:r>
      <w:r w:rsidR="007B4002" w:rsidRPr="003F6E6B">
        <w:rPr>
          <w:color w:val="000000"/>
          <w:spacing w:val="-5"/>
          <w:sz w:val="24"/>
          <w:szCs w:val="24"/>
          <w:shd w:val="clear" w:color="auto" w:fill="FFFFFF"/>
          <w:lang w:val="lv-LV"/>
        </w:rPr>
        <w:t xml:space="preserve"> un </w:t>
      </w:r>
      <w:proofErr w:type="spellStart"/>
      <w:r w:rsidR="007B4002" w:rsidRPr="003F6E6B">
        <w:rPr>
          <w:color w:val="000000"/>
          <w:spacing w:val="-5"/>
          <w:sz w:val="24"/>
          <w:szCs w:val="24"/>
          <w:shd w:val="clear" w:color="auto" w:fill="FFFFFF"/>
          <w:lang w:val="lv-LV"/>
        </w:rPr>
        <w:t>Vensleidālas</w:t>
      </w:r>
      <w:proofErr w:type="spellEnd"/>
      <w:r w:rsidR="007B4002" w:rsidRPr="003F6E6B">
        <w:rPr>
          <w:color w:val="000000"/>
          <w:spacing w:val="-5"/>
          <w:sz w:val="24"/>
          <w:szCs w:val="24"/>
          <w:shd w:val="clear" w:color="auto" w:fill="FFFFFF"/>
          <w:lang w:val="lv-LV"/>
        </w:rPr>
        <w:t xml:space="preserve"> </w:t>
      </w:r>
      <w:r w:rsidR="007B4002" w:rsidRPr="003F6E6B">
        <w:rPr>
          <w:i/>
          <w:color w:val="000000"/>
          <w:spacing w:val="-5"/>
          <w:sz w:val="24"/>
          <w:szCs w:val="24"/>
          <w:shd w:val="clear" w:color="auto" w:fill="FFFFFF"/>
          <w:lang w:val="lv-LV"/>
        </w:rPr>
        <w:t>(</w:t>
      </w:r>
      <w:proofErr w:type="spellStart"/>
      <w:r w:rsidR="007B4002" w:rsidRPr="003F6E6B">
        <w:rPr>
          <w:i/>
          <w:color w:val="000000"/>
          <w:spacing w:val="-5"/>
          <w:sz w:val="24"/>
          <w:szCs w:val="24"/>
          <w:shd w:val="clear" w:color="auto" w:fill="FFFFFF"/>
          <w:lang w:val="lv-LV"/>
        </w:rPr>
        <w:t>Wensleydale</w:t>
      </w:r>
      <w:proofErr w:type="spellEnd"/>
      <w:r w:rsidR="007B4002" w:rsidRPr="003F6E6B">
        <w:rPr>
          <w:i/>
          <w:color w:val="000000"/>
          <w:spacing w:val="-5"/>
          <w:sz w:val="24"/>
          <w:szCs w:val="24"/>
          <w:shd w:val="clear" w:color="auto" w:fill="FFFFFF"/>
          <w:lang w:val="lv-LV"/>
        </w:rPr>
        <w:t>)</w:t>
      </w:r>
      <w:r w:rsidR="009A0426">
        <w:rPr>
          <w:i/>
          <w:color w:val="000000"/>
          <w:spacing w:val="-5"/>
          <w:sz w:val="24"/>
          <w:szCs w:val="24"/>
          <w:shd w:val="clear" w:color="auto" w:fill="FFFFFF"/>
          <w:lang w:val="lv-LV"/>
        </w:rPr>
        <w:t xml:space="preserve"> </w:t>
      </w:r>
      <w:r w:rsidR="009A0426" w:rsidRPr="009A0426">
        <w:rPr>
          <w:color w:val="000000"/>
          <w:spacing w:val="-5"/>
          <w:sz w:val="24"/>
          <w:szCs w:val="24"/>
          <w:shd w:val="clear" w:color="auto" w:fill="FFFFFF"/>
          <w:lang w:val="lv-LV"/>
        </w:rPr>
        <w:t>šķirnēm</w:t>
      </w:r>
      <w:r w:rsidR="007B4002" w:rsidRPr="009A0426">
        <w:rPr>
          <w:color w:val="000000"/>
          <w:spacing w:val="-5"/>
          <w:sz w:val="24"/>
          <w:szCs w:val="24"/>
          <w:shd w:val="clear" w:color="auto" w:fill="FFFFFF"/>
          <w:lang w:val="lv-LV"/>
        </w:rPr>
        <w:t>.</w:t>
      </w:r>
      <w:r w:rsidR="007B4002" w:rsidRPr="003F6E6B">
        <w:rPr>
          <w:color w:val="000000"/>
          <w:spacing w:val="-5"/>
          <w:sz w:val="24"/>
          <w:szCs w:val="24"/>
          <w:shd w:val="clear" w:color="auto" w:fill="FFFFFF"/>
          <w:lang w:val="lv-LV"/>
        </w:rPr>
        <w:t xml:space="preserve"> </w:t>
      </w:r>
    </w:p>
    <w:p w14:paraId="62EDD8FB" w14:textId="77777777" w:rsidR="00626DC7" w:rsidRPr="003F6E6B" w:rsidRDefault="00626DC7" w:rsidP="009A0426">
      <w:pPr>
        <w:ind w:firstLine="567"/>
        <w:jc w:val="both"/>
        <w:rPr>
          <w:color w:val="000000"/>
          <w:spacing w:val="-5"/>
          <w:sz w:val="24"/>
          <w:szCs w:val="24"/>
          <w:shd w:val="clear" w:color="auto" w:fill="FFFFFF"/>
          <w:lang w:val="lv-LV"/>
        </w:rPr>
      </w:pPr>
      <w:r w:rsidRPr="003F6E6B">
        <w:rPr>
          <w:color w:val="000000"/>
          <w:spacing w:val="-5"/>
          <w:sz w:val="24"/>
          <w:szCs w:val="24"/>
          <w:shd w:val="clear" w:color="auto" w:fill="FFFFFF"/>
          <w:lang w:val="lv-LV"/>
        </w:rPr>
        <w:t>N</w:t>
      </w:r>
      <w:r w:rsidR="0025000A" w:rsidRPr="003F6E6B">
        <w:rPr>
          <w:color w:val="000000"/>
          <w:spacing w:val="-5"/>
          <w:sz w:val="24"/>
          <w:szCs w:val="24"/>
          <w:shd w:val="clear" w:color="auto" w:fill="FFFFFF"/>
          <w:lang w:val="lv-LV"/>
        </w:rPr>
        <w:t xml:space="preserve">īderlandē </w:t>
      </w:r>
      <w:proofErr w:type="spellStart"/>
      <w:r w:rsidR="0025000A" w:rsidRPr="003F6E6B">
        <w:rPr>
          <w:color w:val="000000"/>
          <w:spacing w:val="-5"/>
          <w:sz w:val="24"/>
          <w:szCs w:val="24"/>
          <w:shd w:val="clear" w:color="auto" w:fill="FFFFFF"/>
          <w:lang w:val="lv-LV"/>
        </w:rPr>
        <w:t>Tekselas</w:t>
      </w:r>
      <w:proofErr w:type="spellEnd"/>
      <w:r w:rsidR="0025000A" w:rsidRPr="003F6E6B">
        <w:rPr>
          <w:color w:val="000000"/>
          <w:spacing w:val="-5"/>
          <w:sz w:val="24"/>
          <w:szCs w:val="24"/>
          <w:shd w:val="clear" w:color="auto" w:fill="FFFFFF"/>
          <w:lang w:val="lv-LV"/>
        </w:rPr>
        <w:t xml:space="preserve"> šķirne ir populārākā, </w:t>
      </w:r>
      <w:r w:rsidR="00953B55">
        <w:rPr>
          <w:color w:val="000000"/>
          <w:spacing w:val="-5"/>
          <w:sz w:val="24"/>
          <w:szCs w:val="24"/>
          <w:shd w:val="clear" w:color="auto" w:fill="FFFFFF"/>
          <w:lang w:val="lv-LV"/>
        </w:rPr>
        <w:t xml:space="preserve">tās daļa ir </w:t>
      </w:r>
      <w:r w:rsidRPr="003F6E6B">
        <w:rPr>
          <w:color w:val="000000"/>
          <w:spacing w:val="-5"/>
          <w:sz w:val="24"/>
          <w:szCs w:val="24"/>
          <w:shd w:val="clear" w:color="auto" w:fill="FFFFFF"/>
          <w:lang w:val="lv-LV"/>
        </w:rPr>
        <w:t>70% n</w:t>
      </w:r>
      <w:r w:rsidR="00DA03F8" w:rsidRPr="003F6E6B">
        <w:rPr>
          <w:color w:val="000000"/>
          <w:spacing w:val="-5"/>
          <w:sz w:val="24"/>
          <w:szCs w:val="24"/>
          <w:shd w:val="clear" w:color="auto" w:fill="FFFFFF"/>
          <w:lang w:val="lv-LV"/>
        </w:rPr>
        <w:t xml:space="preserve">o visām valstī esošajām aitām. </w:t>
      </w:r>
      <w:r w:rsidR="0025000A" w:rsidRPr="003F6E6B">
        <w:rPr>
          <w:color w:val="000000"/>
          <w:spacing w:val="-5"/>
          <w:sz w:val="24"/>
          <w:szCs w:val="24"/>
          <w:shd w:val="clear" w:color="auto" w:fill="FFFFFF"/>
          <w:lang w:val="lv-LV"/>
        </w:rPr>
        <w:t>Š</w:t>
      </w:r>
      <w:r w:rsidRPr="003F6E6B">
        <w:rPr>
          <w:color w:val="000000"/>
          <w:spacing w:val="-5"/>
          <w:sz w:val="24"/>
          <w:szCs w:val="24"/>
          <w:shd w:val="clear" w:color="auto" w:fill="FFFFFF"/>
          <w:lang w:val="lv-LV"/>
        </w:rPr>
        <w:t xml:space="preserve">ķirne ir populāra kā tēva šķirne </w:t>
      </w:r>
      <w:r w:rsidR="00953B55">
        <w:rPr>
          <w:color w:val="000000"/>
          <w:spacing w:val="-5"/>
          <w:sz w:val="24"/>
          <w:szCs w:val="24"/>
          <w:shd w:val="clear" w:color="auto" w:fill="FFFFFF"/>
          <w:lang w:val="lv-LV"/>
        </w:rPr>
        <w:t xml:space="preserve">gan </w:t>
      </w:r>
      <w:r w:rsidRPr="003F6E6B">
        <w:rPr>
          <w:color w:val="000000"/>
          <w:spacing w:val="-5"/>
          <w:sz w:val="24"/>
          <w:szCs w:val="24"/>
          <w:shd w:val="clear" w:color="auto" w:fill="FFFFFF"/>
          <w:lang w:val="lv-LV"/>
        </w:rPr>
        <w:t xml:space="preserve">Eiropā, </w:t>
      </w:r>
      <w:r w:rsidR="00953B55">
        <w:rPr>
          <w:color w:val="000000"/>
          <w:spacing w:val="-5"/>
          <w:sz w:val="24"/>
          <w:szCs w:val="24"/>
          <w:shd w:val="clear" w:color="auto" w:fill="FFFFFF"/>
          <w:lang w:val="lv-LV"/>
        </w:rPr>
        <w:t xml:space="preserve">gan </w:t>
      </w:r>
      <w:r w:rsidRPr="003F6E6B">
        <w:rPr>
          <w:color w:val="000000"/>
          <w:spacing w:val="-5"/>
          <w:sz w:val="24"/>
          <w:szCs w:val="24"/>
          <w:shd w:val="clear" w:color="auto" w:fill="FFFFFF"/>
          <w:lang w:val="lv-LV"/>
        </w:rPr>
        <w:t xml:space="preserve">Austrālijā, Kanādā, ASV, Jaunzēlandē un Āfrikā. </w:t>
      </w:r>
    </w:p>
    <w:p w14:paraId="59AA02E1" w14:textId="77777777" w:rsidR="003F6E6B" w:rsidRDefault="000C2A6C" w:rsidP="00492271">
      <w:pPr>
        <w:jc w:val="both"/>
        <w:rPr>
          <w:color w:val="000000"/>
          <w:spacing w:val="-5"/>
          <w:sz w:val="24"/>
          <w:szCs w:val="24"/>
          <w:shd w:val="clear" w:color="auto" w:fill="FFFFFF"/>
          <w:lang w:val="lv-LV"/>
        </w:rPr>
      </w:pPr>
      <w:r w:rsidRPr="003F6E6B">
        <w:rPr>
          <w:bCs/>
          <w:sz w:val="24"/>
          <w:szCs w:val="24"/>
          <w:lang w:val="lv-LV"/>
        </w:rPr>
        <w:t xml:space="preserve">Vidēja līdz liela auguma </w:t>
      </w:r>
      <w:r w:rsidR="00626DC7" w:rsidRPr="003F6E6B">
        <w:rPr>
          <w:bCs/>
          <w:sz w:val="24"/>
          <w:szCs w:val="24"/>
          <w:lang w:val="lv-LV"/>
        </w:rPr>
        <w:t xml:space="preserve">aitas ar </w:t>
      </w:r>
      <w:r w:rsidRPr="003F6E6B">
        <w:rPr>
          <w:bCs/>
          <w:sz w:val="24"/>
          <w:szCs w:val="24"/>
          <w:lang w:val="lv-LV"/>
        </w:rPr>
        <w:t xml:space="preserve">baltas krāsas </w:t>
      </w:r>
      <w:r w:rsidR="00626DC7" w:rsidRPr="003F6E6B">
        <w:rPr>
          <w:bCs/>
          <w:sz w:val="24"/>
          <w:szCs w:val="24"/>
          <w:lang w:val="lv-LV"/>
        </w:rPr>
        <w:t>vilnu</w:t>
      </w:r>
      <w:r w:rsidR="00DA03F8" w:rsidRPr="003F6E6B">
        <w:rPr>
          <w:bCs/>
          <w:sz w:val="24"/>
          <w:szCs w:val="24"/>
          <w:lang w:val="lv-LV"/>
        </w:rPr>
        <w:t xml:space="preserve"> ar </w:t>
      </w:r>
      <w:proofErr w:type="spellStart"/>
      <w:r w:rsidR="00DA03F8" w:rsidRPr="003F6E6B">
        <w:rPr>
          <w:bCs/>
          <w:sz w:val="24"/>
          <w:szCs w:val="24"/>
          <w:lang w:val="lv-LV"/>
        </w:rPr>
        <w:t>pigmentē</w:t>
      </w:r>
      <w:r w:rsidRPr="003F6E6B">
        <w:rPr>
          <w:bCs/>
          <w:sz w:val="24"/>
          <w:szCs w:val="24"/>
          <w:lang w:val="lv-LV"/>
        </w:rPr>
        <w:t>tu</w:t>
      </w:r>
      <w:proofErr w:type="spellEnd"/>
      <w:r w:rsidRPr="003F6E6B">
        <w:rPr>
          <w:bCs/>
          <w:sz w:val="24"/>
          <w:szCs w:val="24"/>
          <w:lang w:val="lv-LV"/>
        </w:rPr>
        <w:t xml:space="preserve"> ādu pie lūpām, nāsīm un acīm</w:t>
      </w:r>
      <w:r w:rsidR="00626DC7" w:rsidRPr="003F6E6B">
        <w:rPr>
          <w:bCs/>
          <w:sz w:val="24"/>
          <w:szCs w:val="24"/>
          <w:lang w:val="lv-LV"/>
        </w:rPr>
        <w:t xml:space="preserve">. </w:t>
      </w:r>
      <w:r w:rsidR="0025000A" w:rsidRPr="003F6E6B">
        <w:rPr>
          <w:color w:val="000000"/>
          <w:spacing w:val="-5"/>
          <w:sz w:val="24"/>
          <w:szCs w:val="24"/>
          <w:shd w:val="clear" w:color="auto" w:fill="FFFFFF"/>
          <w:lang w:val="lv-LV"/>
        </w:rPr>
        <w:t>Aitām balta galva</w:t>
      </w:r>
      <w:r w:rsidR="00626DC7" w:rsidRPr="003F6E6B">
        <w:rPr>
          <w:color w:val="000000"/>
          <w:spacing w:val="-5"/>
          <w:sz w:val="24"/>
          <w:szCs w:val="24"/>
          <w:shd w:val="clear" w:color="auto" w:fill="FFFFFF"/>
          <w:lang w:val="lv-LV"/>
        </w:rPr>
        <w:t xml:space="preserve">, galva un kājas </w:t>
      </w:r>
      <w:r w:rsidR="0025000A" w:rsidRPr="003F6E6B">
        <w:rPr>
          <w:color w:val="000000"/>
          <w:spacing w:val="-5"/>
          <w:sz w:val="24"/>
          <w:szCs w:val="24"/>
          <w:shd w:val="clear" w:color="auto" w:fill="FFFFFF"/>
          <w:lang w:val="lv-LV"/>
        </w:rPr>
        <w:t xml:space="preserve">klātas ar baltiem, smalkiem </w:t>
      </w:r>
      <w:proofErr w:type="spellStart"/>
      <w:r w:rsidR="0025000A" w:rsidRPr="003F6E6B">
        <w:rPr>
          <w:color w:val="000000"/>
          <w:spacing w:val="-5"/>
          <w:sz w:val="24"/>
          <w:szCs w:val="24"/>
          <w:shd w:val="clear" w:color="auto" w:fill="FFFFFF"/>
          <w:lang w:val="lv-LV"/>
        </w:rPr>
        <w:t>seg</w:t>
      </w:r>
      <w:r w:rsidR="00626DC7" w:rsidRPr="003F6E6B">
        <w:rPr>
          <w:color w:val="000000"/>
          <w:spacing w:val="-5"/>
          <w:sz w:val="24"/>
          <w:szCs w:val="24"/>
          <w:shd w:val="clear" w:color="auto" w:fill="FFFFFF"/>
          <w:lang w:val="lv-LV"/>
        </w:rPr>
        <w:t>matiem</w:t>
      </w:r>
      <w:proofErr w:type="spellEnd"/>
      <w:r w:rsidR="00626DC7" w:rsidRPr="003F6E6B">
        <w:rPr>
          <w:color w:val="000000"/>
          <w:spacing w:val="-5"/>
          <w:sz w:val="24"/>
          <w:szCs w:val="24"/>
          <w:shd w:val="clear" w:color="auto" w:fill="FFFFFF"/>
          <w:lang w:val="lv-LV"/>
        </w:rPr>
        <w:t xml:space="preserve">. Šķirnei raksturīga plata galva ar īsu, it kā saspiestu degunu, melnu </w:t>
      </w:r>
      <w:proofErr w:type="spellStart"/>
      <w:r w:rsidR="0025000A" w:rsidRPr="003F6E6B">
        <w:rPr>
          <w:color w:val="000000"/>
          <w:spacing w:val="-5"/>
          <w:sz w:val="24"/>
          <w:szCs w:val="24"/>
          <w:shd w:val="clear" w:color="auto" w:fill="FFFFFF"/>
          <w:lang w:val="lv-LV"/>
        </w:rPr>
        <w:t>tauriņveida</w:t>
      </w:r>
      <w:proofErr w:type="spellEnd"/>
      <w:r w:rsidR="0025000A" w:rsidRPr="003F6E6B">
        <w:rPr>
          <w:color w:val="000000"/>
          <w:spacing w:val="-5"/>
          <w:sz w:val="24"/>
          <w:szCs w:val="24"/>
          <w:shd w:val="clear" w:color="auto" w:fill="FFFFFF"/>
          <w:lang w:val="lv-LV"/>
        </w:rPr>
        <w:t xml:space="preserve"> zīmējumu degungalā</w:t>
      </w:r>
      <w:r w:rsidR="00626DC7" w:rsidRPr="003F6E6B">
        <w:rPr>
          <w:color w:val="000000"/>
          <w:spacing w:val="-5"/>
          <w:sz w:val="24"/>
          <w:szCs w:val="24"/>
          <w:shd w:val="clear" w:color="auto" w:fill="FFFFFF"/>
          <w:lang w:val="lv-LV"/>
        </w:rPr>
        <w:t xml:space="preserve"> un plati novietotām</w:t>
      </w:r>
      <w:r w:rsidR="00DA03F8" w:rsidRPr="003F6E6B">
        <w:rPr>
          <w:color w:val="000000"/>
          <w:spacing w:val="-5"/>
          <w:sz w:val="24"/>
          <w:szCs w:val="24"/>
          <w:shd w:val="clear" w:color="auto" w:fill="FFFFFF"/>
          <w:lang w:val="lv-LV"/>
        </w:rPr>
        <w:t>, nedaudz ies</w:t>
      </w:r>
      <w:r w:rsidR="0025000A" w:rsidRPr="003F6E6B">
        <w:rPr>
          <w:color w:val="000000"/>
          <w:spacing w:val="-5"/>
          <w:sz w:val="24"/>
          <w:szCs w:val="24"/>
          <w:shd w:val="clear" w:color="auto" w:fill="FFFFFF"/>
          <w:lang w:val="lv-LV"/>
        </w:rPr>
        <w:t>līpi uz augšu</w:t>
      </w:r>
      <w:r w:rsidR="00626DC7" w:rsidRPr="003F6E6B">
        <w:rPr>
          <w:color w:val="000000"/>
          <w:spacing w:val="-5"/>
          <w:sz w:val="24"/>
          <w:szCs w:val="24"/>
          <w:shd w:val="clear" w:color="auto" w:fill="FFFFFF"/>
          <w:lang w:val="lv-LV"/>
        </w:rPr>
        <w:t xml:space="preserve"> vērstām, īsām ausīm</w:t>
      </w:r>
      <w:r w:rsidR="003F6E6B">
        <w:rPr>
          <w:color w:val="000000"/>
          <w:spacing w:val="-5"/>
          <w:sz w:val="24"/>
          <w:szCs w:val="24"/>
          <w:shd w:val="clear" w:color="auto" w:fill="FFFFFF"/>
          <w:lang w:val="lv-LV"/>
        </w:rPr>
        <w:t xml:space="preserve"> (1. att.). </w:t>
      </w:r>
    </w:p>
    <w:p w14:paraId="6A3D4894" w14:textId="77777777" w:rsidR="003F6E6B" w:rsidRDefault="003F6E6B" w:rsidP="00492271">
      <w:pPr>
        <w:jc w:val="both"/>
        <w:rPr>
          <w:color w:val="000000"/>
          <w:spacing w:val="-5"/>
          <w:sz w:val="24"/>
          <w:szCs w:val="24"/>
          <w:shd w:val="clear" w:color="auto" w:fill="FFFFFF"/>
          <w:lang w:val="lv-LV"/>
        </w:rPr>
      </w:pPr>
    </w:p>
    <w:p w14:paraId="4C16439C" w14:textId="3F5D6396" w:rsidR="003F6E6B" w:rsidRDefault="00C854B5" w:rsidP="003F6E6B">
      <w:pPr>
        <w:jc w:val="center"/>
        <w:rPr>
          <w:color w:val="000000"/>
          <w:spacing w:val="-5"/>
          <w:sz w:val="24"/>
          <w:szCs w:val="24"/>
          <w:shd w:val="clear" w:color="auto" w:fill="FFFFFF"/>
          <w:lang w:val="lv-LV"/>
        </w:rPr>
      </w:pPr>
      <w:r w:rsidRPr="003F6E6B">
        <w:rPr>
          <w:noProof/>
          <w:color w:val="000000"/>
          <w:spacing w:val="-5"/>
          <w:sz w:val="24"/>
          <w:szCs w:val="24"/>
          <w:shd w:val="clear" w:color="auto" w:fill="FFFFFF"/>
          <w:lang w:val="lv-LV"/>
        </w:rPr>
        <w:drawing>
          <wp:inline distT="0" distB="0" distL="0" distR="0" wp14:anchorId="62AE72C0" wp14:editId="5670AB8A">
            <wp:extent cx="4008120" cy="2667000"/>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8120" cy="2667000"/>
                    </a:xfrm>
                    <a:prstGeom prst="rect">
                      <a:avLst/>
                    </a:prstGeom>
                    <a:noFill/>
                    <a:ln>
                      <a:noFill/>
                    </a:ln>
                  </pic:spPr>
                </pic:pic>
              </a:graphicData>
            </a:graphic>
          </wp:inline>
        </w:drawing>
      </w:r>
    </w:p>
    <w:p w14:paraId="0D2C9C74" w14:textId="77777777" w:rsidR="003F6E6B" w:rsidRDefault="003F6E6B" w:rsidP="003F6E6B">
      <w:pPr>
        <w:numPr>
          <w:ilvl w:val="0"/>
          <w:numId w:val="34"/>
        </w:numPr>
        <w:ind w:left="0" w:firstLine="0"/>
        <w:jc w:val="center"/>
        <w:rPr>
          <w:color w:val="000000"/>
          <w:spacing w:val="-5"/>
          <w:sz w:val="24"/>
          <w:szCs w:val="24"/>
          <w:shd w:val="clear" w:color="auto" w:fill="FFFFFF"/>
          <w:lang w:val="lv-LV"/>
        </w:rPr>
      </w:pPr>
      <w:r>
        <w:rPr>
          <w:color w:val="000000"/>
          <w:spacing w:val="-5"/>
          <w:sz w:val="24"/>
          <w:szCs w:val="24"/>
          <w:shd w:val="clear" w:color="auto" w:fill="FFFFFF"/>
          <w:lang w:val="lv-LV"/>
        </w:rPr>
        <w:t xml:space="preserve">att. </w:t>
      </w:r>
      <w:proofErr w:type="spellStart"/>
      <w:r>
        <w:rPr>
          <w:color w:val="000000"/>
          <w:spacing w:val="-5"/>
          <w:sz w:val="24"/>
          <w:szCs w:val="24"/>
          <w:shd w:val="clear" w:color="auto" w:fill="FFFFFF"/>
          <w:lang w:val="lv-LV"/>
        </w:rPr>
        <w:t>Tekselas</w:t>
      </w:r>
      <w:proofErr w:type="spellEnd"/>
      <w:r>
        <w:rPr>
          <w:color w:val="000000"/>
          <w:spacing w:val="-5"/>
          <w:sz w:val="24"/>
          <w:szCs w:val="24"/>
          <w:shd w:val="clear" w:color="auto" w:fill="FFFFFF"/>
          <w:lang w:val="lv-LV"/>
        </w:rPr>
        <w:t xml:space="preserve"> šķirnes teķis (foto n</w:t>
      </w:r>
      <w:r w:rsidR="00953B55">
        <w:rPr>
          <w:color w:val="000000"/>
          <w:spacing w:val="-5"/>
          <w:sz w:val="24"/>
          <w:szCs w:val="24"/>
          <w:shd w:val="clear" w:color="auto" w:fill="FFFFFF"/>
          <w:lang w:val="lv-LV"/>
        </w:rPr>
        <w:t xml:space="preserve">o SIA </w:t>
      </w:r>
      <w:proofErr w:type="spellStart"/>
      <w:r w:rsidR="00953B55">
        <w:rPr>
          <w:color w:val="000000"/>
          <w:spacing w:val="-5"/>
          <w:sz w:val="24"/>
          <w:szCs w:val="24"/>
          <w:shd w:val="clear" w:color="auto" w:fill="FFFFFF"/>
          <w:lang w:val="lv-LV"/>
        </w:rPr>
        <w:t>Mi</w:t>
      </w:r>
      <w:r>
        <w:rPr>
          <w:color w:val="000000"/>
          <w:spacing w:val="-5"/>
          <w:sz w:val="24"/>
          <w:szCs w:val="24"/>
          <w:shd w:val="clear" w:color="auto" w:fill="FFFFFF"/>
          <w:lang w:val="lv-LV"/>
        </w:rPr>
        <w:t>kaitas</w:t>
      </w:r>
      <w:proofErr w:type="spellEnd"/>
      <w:r>
        <w:rPr>
          <w:color w:val="000000"/>
          <w:spacing w:val="-5"/>
          <w:sz w:val="24"/>
          <w:szCs w:val="24"/>
          <w:shd w:val="clear" w:color="auto" w:fill="FFFFFF"/>
          <w:lang w:val="lv-LV"/>
        </w:rPr>
        <w:t xml:space="preserve"> arhīva).</w:t>
      </w:r>
    </w:p>
    <w:p w14:paraId="037ACD62" w14:textId="77777777" w:rsidR="00652815" w:rsidRDefault="00652815" w:rsidP="00492271">
      <w:pPr>
        <w:jc w:val="both"/>
        <w:rPr>
          <w:color w:val="000000"/>
          <w:spacing w:val="-5"/>
          <w:sz w:val="24"/>
          <w:szCs w:val="24"/>
          <w:lang w:val="lv-LV"/>
        </w:rPr>
      </w:pPr>
    </w:p>
    <w:p w14:paraId="1925E7C5" w14:textId="77777777" w:rsidR="00953B55" w:rsidRDefault="00953B55" w:rsidP="00953B55">
      <w:pPr>
        <w:jc w:val="both"/>
        <w:rPr>
          <w:sz w:val="24"/>
          <w:szCs w:val="24"/>
          <w:lang w:val="lv-LV"/>
        </w:rPr>
      </w:pPr>
      <w:r w:rsidRPr="003F6E6B">
        <w:rPr>
          <w:color w:val="000000"/>
          <w:spacing w:val="-5"/>
          <w:sz w:val="24"/>
          <w:szCs w:val="24"/>
          <w:shd w:val="clear" w:color="auto" w:fill="FFFFFF"/>
          <w:lang w:val="lv-LV"/>
        </w:rPr>
        <w:t>Vilna ir balta</w:t>
      </w:r>
      <w:r>
        <w:rPr>
          <w:color w:val="000000"/>
          <w:spacing w:val="-5"/>
          <w:sz w:val="24"/>
          <w:szCs w:val="24"/>
          <w:shd w:val="clear" w:color="auto" w:fill="FFFFFF"/>
          <w:lang w:val="lv-LV"/>
        </w:rPr>
        <w:t>,</w:t>
      </w:r>
      <w:r w:rsidRPr="003F6E6B">
        <w:rPr>
          <w:color w:val="000000"/>
          <w:spacing w:val="-5"/>
          <w:sz w:val="24"/>
          <w:szCs w:val="24"/>
          <w:shd w:val="clear" w:color="auto" w:fill="FFFFFF"/>
          <w:lang w:val="lv-LV"/>
        </w:rPr>
        <w:t xml:space="preserve"> vidēji smalka</w:t>
      </w:r>
      <w:r>
        <w:rPr>
          <w:color w:val="000000"/>
          <w:spacing w:val="-5"/>
          <w:sz w:val="24"/>
          <w:szCs w:val="24"/>
          <w:shd w:val="clear" w:color="auto" w:fill="FFFFFF"/>
          <w:lang w:val="lv-LV"/>
        </w:rPr>
        <w:t xml:space="preserve">, </w:t>
      </w:r>
      <w:r w:rsidRPr="003F6E6B">
        <w:rPr>
          <w:sz w:val="24"/>
          <w:szCs w:val="24"/>
          <w:lang w:val="lv-LV"/>
        </w:rPr>
        <w:t>33 – 35 mikroni</w:t>
      </w:r>
      <w:r w:rsidRPr="003F6E6B">
        <w:rPr>
          <w:color w:val="000000"/>
          <w:spacing w:val="-5"/>
          <w:sz w:val="24"/>
          <w:szCs w:val="24"/>
          <w:shd w:val="clear" w:color="auto" w:fill="FFFFFF"/>
          <w:lang w:val="lv-LV"/>
        </w:rPr>
        <w:t>, bez melniem matiņiem</w:t>
      </w:r>
      <w:r w:rsidRPr="003F6E6B">
        <w:rPr>
          <w:sz w:val="24"/>
          <w:szCs w:val="24"/>
          <w:lang w:val="lv-LV"/>
        </w:rPr>
        <w:t xml:space="preserve">. Vilnas nocirpums </w:t>
      </w:r>
      <w:r w:rsidR="00753C8F">
        <w:rPr>
          <w:sz w:val="24"/>
          <w:szCs w:val="24"/>
          <w:lang w:val="lv-LV"/>
        </w:rPr>
        <w:br/>
      </w:r>
      <w:r w:rsidRPr="003F6E6B">
        <w:rPr>
          <w:sz w:val="24"/>
          <w:szCs w:val="24"/>
          <w:lang w:val="lv-LV"/>
        </w:rPr>
        <w:t xml:space="preserve">3.5 – 4.5 kg. Aitu māšu </w:t>
      </w:r>
      <w:proofErr w:type="spellStart"/>
      <w:r w:rsidRPr="003F6E6B">
        <w:rPr>
          <w:sz w:val="24"/>
          <w:szCs w:val="24"/>
          <w:lang w:val="lv-LV"/>
        </w:rPr>
        <w:t>dzīvmasa</w:t>
      </w:r>
      <w:proofErr w:type="spellEnd"/>
      <w:r w:rsidRPr="003F6E6B">
        <w:rPr>
          <w:sz w:val="24"/>
          <w:szCs w:val="24"/>
          <w:lang w:val="lv-LV"/>
        </w:rPr>
        <w:t xml:space="preserve"> 70 – 80 kg, teķu - 115 –145 kg</w:t>
      </w:r>
      <w:r>
        <w:rPr>
          <w:sz w:val="24"/>
          <w:szCs w:val="24"/>
          <w:lang w:val="lv-LV"/>
        </w:rPr>
        <w:t>.</w:t>
      </w:r>
    </w:p>
    <w:p w14:paraId="5E3928C3" w14:textId="77777777" w:rsidR="00953B55" w:rsidRDefault="00953B55" w:rsidP="009A0426">
      <w:pPr>
        <w:ind w:firstLine="567"/>
        <w:jc w:val="both"/>
        <w:rPr>
          <w:color w:val="000000"/>
          <w:spacing w:val="-5"/>
          <w:sz w:val="24"/>
          <w:szCs w:val="24"/>
          <w:shd w:val="clear" w:color="auto" w:fill="FFFFFF"/>
          <w:lang w:val="lv-LV"/>
        </w:rPr>
      </w:pPr>
      <w:proofErr w:type="spellStart"/>
      <w:r>
        <w:rPr>
          <w:color w:val="000000"/>
          <w:spacing w:val="-5"/>
          <w:sz w:val="24"/>
          <w:szCs w:val="24"/>
          <w:shd w:val="clear" w:color="auto" w:fill="FFFFFF"/>
          <w:lang w:val="lv-LV"/>
        </w:rPr>
        <w:t>Tekselas</w:t>
      </w:r>
      <w:proofErr w:type="spellEnd"/>
      <w:r>
        <w:rPr>
          <w:color w:val="000000"/>
          <w:spacing w:val="-5"/>
          <w:sz w:val="24"/>
          <w:szCs w:val="24"/>
          <w:shd w:val="clear" w:color="auto" w:fill="FFFFFF"/>
          <w:lang w:val="lv-LV"/>
        </w:rPr>
        <w:t xml:space="preserve"> šķirnei ir dažādi</w:t>
      </w:r>
      <w:r w:rsidRPr="003F6E6B">
        <w:rPr>
          <w:color w:val="000000"/>
          <w:spacing w:val="-5"/>
          <w:sz w:val="24"/>
          <w:szCs w:val="24"/>
          <w:shd w:val="clear" w:color="auto" w:fill="FFFFFF"/>
          <w:lang w:val="lv-LV"/>
        </w:rPr>
        <w:t xml:space="preserve"> tipi, piemēram, holandiešu, angļu (britu), franču. </w:t>
      </w:r>
      <w:r>
        <w:rPr>
          <w:color w:val="000000"/>
          <w:spacing w:val="-5"/>
          <w:sz w:val="24"/>
          <w:szCs w:val="24"/>
          <w:shd w:val="clear" w:color="auto" w:fill="FFFFFF"/>
          <w:lang w:val="lv-LV"/>
        </w:rPr>
        <w:t xml:space="preserve">Katram tipam ir savas raksturīgās īpašības, tā </w:t>
      </w:r>
      <w:r w:rsidRPr="003F6E6B">
        <w:rPr>
          <w:color w:val="000000"/>
          <w:spacing w:val="-5"/>
          <w:sz w:val="24"/>
          <w:szCs w:val="24"/>
          <w:shd w:val="clear" w:color="auto" w:fill="FFFFFF"/>
          <w:lang w:val="lv-LV"/>
        </w:rPr>
        <w:t>Britu Tekselis ir salīdzinoš</w:t>
      </w:r>
      <w:r>
        <w:rPr>
          <w:color w:val="000000"/>
          <w:spacing w:val="-5"/>
          <w:sz w:val="24"/>
          <w:szCs w:val="24"/>
          <w:shd w:val="clear" w:color="auto" w:fill="FFFFFF"/>
          <w:lang w:val="lv-LV"/>
        </w:rPr>
        <w:t xml:space="preserve">i garāka auguma nekā holandiešu. </w:t>
      </w:r>
    </w:p>
    <w:p w14:paraId="51DDA385" w14:textId="77777777" w:rsidR="00953B55" w:rsidRPr="003F6E6B" w:rsidRDefault="00953B55" w:rsidP="009A0426">
      <w:pPr>
        <w:ind w:firstLine="567"/>
        <w:jc w:val="both"/>
        <w:rPr>
          <w:color w:val="000000"/>
          <w:spacing w:val="-5"/>
          <w:sz w:val="24"/>
          <w:szCs w:val="24"/>
          <w:lang w:val="lv-LV"/>
        </w:rPr>
      </w:pPr>
      <w:r>
        <w:rPr>
          <w:color w:val="000000"/>
          <w:spacing w:val="-5"/>
          <w:sz w:val="24"/>
          <w:szCs w:val="24"/>
          <w:shd w:val="clear" w:color="auto" w:fill="FFFFFF"/>
          <w:lang w:val="lv-LV"/>
        </w:rPr>
        <w:lastRenderedPageBreak/>
        <w:t xml:space="preserve">Ir izveidota </w:t>
      </w:r>
      <w:proofErr w:type="spellStart"/>
      <w:r>
        <w:rPr>
          <w:color w:val="000000"/>
          <w:spacing w:val="-5"/>
          <w:sz w:val="24"/>
          <w:szCs w:val="24"/>
          <w:shd w:val="clear" w:color="auto" w:fill="FFFFFF"/>
          <w:lang w:val="lv-LV"/>
        </w:rPr>
        <w:t>Tekselas</w:t>
      </w:r>
      <w:proofErr w:type="spellEnd"/>
      <w:r>
        <w:rPr>
          <w:color w:val="000000"/>
          <w:spacing w:val="-5"/>
          <w:sz w:val="24"/>
          <w:szCs w:val="24"/>
          <w:shd w:val="clear" w:color="auto" w:fill="FFFFFF"/>
          <w:lang w:val="lv-LV"/>
        </w:rPr>
        <w:t xml:space="preserve"> šķirnes zilās krāsas aitu līnija </w:t>
      </w:r>
      <w:r w:rsidRPr="00D428FC">
        <w:rPr>
          <w:i/>
          <w:color w:val="000000"/>
          <w:spacing w:val="-5"/>
          <w:sz w:val="24"/>
          <w:szCs w:val="24"/>
          <w:shd w:val="clear" w:color="auto" w:fill="FFFFFF"/>
          <w:lang w:val="lv-LV"/>
        </w:rPr>
        <w:t>(</w:t>
      </w:r>
      <w:proofErr w:type="spellStart"/>
      <w:r w:rsidRPr="00D428FC">
        <w:rPr>
          <w:i/>
          <w:color w:val="000000"/>
          <w:spacing w:val="-5"/>
          <w:sz w:val="24"/>
          <w:szCs w:val="24"/>
          <w:shd w:val="clear" w:color="auto" w:fill="FFFFFF"/>
          <w:lang w:val="lv-LV"/>
        </w:rPr>
        <w:t>Blue</w:t>
      </w:r>
      <w:proofErr w:type="spellEnd"/>
      <w:r w:rsidRPr="00D428FC">
        <w:rPr>
          <w:i/>
          <w:color w:val="000000"/>
          <w:spacing w:val="-5"/>
          <w:sz w:val="24"/>
          <w:szCs w:val="24"/>
          <w:shd w:val="clear" w:color="auto" w:fill="FFFFFF"/>
          <w:lang w:val="lv-LV"/>
        </w:rPr>
        <w:t xml:space="preserve"> </w:t>
      </w:r>
      <w:proofErr w:type="spellStart"/>
      <w:r w:rsidRPr="00D428FC">
        <w:rPr>
          <w:i/>
          <w:color w:val="000000"/>
          <w:spacing w:val="-5"/>
          <w:sz w:val="24"/>
          <w:szCs w:val="24"/>
          <w:shd w:val="clear" w:color="auto" w:fill="FFFFFF"/>
          <w:lang w:val="lv-LV"/>
        </w:rPr>
        <w:t>Texel</w:t>
      </w:r>
      <w:proofErr w:type="spellEnd"/>
      <w:r w:rsidRPr="00D428FC">
        <w:rPr>
          <w:i/>
          <w:color w:val="000000"/>
          <w:spacing w:val="-5"/>
          <w:sz w:val="24"/>
          <w:szCs w:val="24"/>
          <w:shd w:val="clear" w:color="auto" w:fill="FFFFFF"/>
          <w:lang w:val="lv-LV"/>
        </w:rPr>
        <w:t>)</w:t>
      </w:r>
      <w:r w:rsidRPr="00D428FC">
        <w:rPr>
          <w:color w:val="000000"/>
          <w:spacing w:val="-5"/>
          <w:sz w:val="24"/>
          <w:szCs w:val="24"/>
          <w:shd w:val="clear" w:color="auto" w:fill="FFFFFF"/>
          <w:lang w:val="lv-LV"/>
        </w:rPr>
        <w:t>.</w:t>
      </w:r>
      <w:r>
        <w:rPr>
          <w:color w:val="000000"/>
          <w:spacing w:val="-5"/>
          <w:sz w:val="24"/>
          <w:szCs w:val="24"/>
          <w:shd w:val="clear" w:color="auto" w:fill="FFFFFF"/>
          <w:lang w:val="lv-LV"/>
        </w:rPr>
        <w:t xml:space="preserve"> Š</w:t>
      </w:r>
      <w:r w:rsidRPr="003F6E6B">
        <w:rPr>
          <w:color w:val="000000"/>
          <w:spacing w:val="-5"/>
          <w:sz w:val="24"/>
          <w:szCs w:val="24"/>
          <w:shd w:val="clear" w:color="auto" w:fill="FFFFFF"/>
          <w:lang w:val="lv-LV"/>
        </w:rPr>
        <w:t>īm ait</w:t>
      </w:r>
      <w:r>
        <w:rPr>
          <w:color w:val="000000"/>
          <w:spacing w:val="-5"/>
          <w:sz w:val="24"/>
          <w:szCs w:val="24"/>
          <w:shd w:val="clear" w:color="auto" w:fill="FFFFFF"/>
          <w:lang w:val="lv-LV"/>
        </w:rPr>
        <w:t>ām vilna ir pelēcīgi sudrabainā nokrāsā</w:t>
      </w:r>
      <w:r w:rsidRPr="003F6E6B">
        <w:rPr>
          <w:color w:val="000000"/>
          <w:spacing w:val="-5"/>
          <w:sz w:val="24"/>
          <w:szCs w:val="24"/>
          <w:shd w:val="clear" w:color="auto" w:fill="FFFFFF"/>
          <w:lang w:val="lv-LV"/>
        </w:rPr>
        <w:t xml:space="preserve">, sākot no sudrabaini </w:t>
      </w:r>
      <w:r>
        <w:rPr>
          <w:color w:val="000000"/>
          <w:spacing w:val="-5"/>
          <w:sz w:val="24"/>
          <w:szCs w:val="24"/>
          <w:shd w:val="clear" w:color="auto" w:fill="FFFFFF"/>
          <w:lang w:val="lv-LV"/>
        </w:rPr>
        <w:t>gaiši pelēkas līdz</w:t>
      </w:r>
      <w:r w:rsidRPr="003F6E6B">
        <w:rPr>
          <w:color w:val="000000"/>
          <w:spacing w:val="-5"/>
          <w:sz w:val="24"/>
          <w:szCs w:val="24"/>
          <w:shd w:val="clear" w:color="auto" w:fill="FFFFFF"/>
          <w:lang w:val="lv-LV"/>
        </w:rPr>
        <w:t xml:space="preserve"> </w:t>
      </w:r>
      <w:r>
        <w:rPr>
          <w:color w:val="000000"/>
          <w:spacing w:val="-5"/>
          <w:sz w:val="24"/>
          <w:szCs w:val="24"/>
          <w:shd w:val="clear" w:color="auto" w:fill="FFFFFF"/>
          <w:lang w:val="lv-LV"/>
        </w:rPr>
        <w:t>tumši pelēkai</w:t>
      </w:r>
      <w:r w:rsidRPr="003F6E6B">
        <w:rPr>
          <w:color w:val="000000"/>
          <w:spacing w:val="-5"/>
          <w:sz w:val="24"/>
          <w:szCs w:val="24"/>
          <w:shd w:val="clear" w:color="auto" w:fill="FFFFFF"/>
          <w:lang w:val="lv-LV"/>
        </w:rPr>
        <w:t xml:space="preserve">. </w:t>
      </w:r>
    </w:p>
    <w:p w14:paraId="3ED7079F" w14:textId="77777777" w:rsidR="00953B55" w:rsidRDefault="00953B55" w:rsidP="009A0426">
      <w:pPr>
        <w:ind w:firstLine="567"/>
        <w:jc w:val="both"/>
        <w:rPr>
          <w:color w:val="000000"/>
          <w:spacing w:val="-5"/>
          <w:sz w:val="24"/>
          <w:szCs w:val="24"/>
          <w:lang w:val="lv-LV"/>
        </w:rPr>
      </w:pPr>
      <w:r>
        <w:rPr>
          <w:color w:val="000000"/>
          <w:spacing w:val="-5"/>
          <w:sz w:val="24"/>
          <w:szCs w:val="24"/>
          <w:shd w:val="clear" w:color="auto" w:fill="FFFFFF"/>
          <w:lang w:val="lv-LV"/>
        </w:rPr>
        <w:t>Visu</w:t>
      </w:r>
      <w:r w:rsidRPr="003F6E6B">
        <w:rPr>
          <w:color w:val="000000"/>
          <w:spacing w:val="-5"/>
          <w:sz w:val="24"/>
          <w:szCs w:val="24"/>
          <w:shd w:val="clear" w:color="auto" w:fill="FFFFFF"/>
          <w:lang w:val="lv-LV"/>
        </w:rPr>
        <w:t xml:space="preserve"> </w:t>
      </w:r>
      <w:r>
        <w:rPr>
          <w:color w:val="000000"/>
          <w:spacing w:val="-5"/>
          <w:sz w:val="24"/>
          <w:szCs w:val="24"/>
          <w:shd w:val="clear" w:color="auto" w:fill="FFFFFF"/>
          <w:lang w:val="lv-LV"/>
        </w:rPr>
        <w:t xml:space="preserve">tipu </w:t>
      </w:r>
      <w:proofErr w:type="spellStart"/>
      <w:r>
        <w:rPr>
          <w:color w:val="000000"/>
          <w:spacing w:val="-5"/>
          <w:sz w:val="24"/>
          <w:szCs w:val="24"/>
          <w:shd w:val="clear" w:color="auto" w:fill="FFFFFF"/>
          <w:lang w:val="lv-LV"/>
        </w:rPr>
        <w:t>Tekselas</w:t>
      </w:r>
      <w:proofErr w:type="spellEnd"/>
      <w:r>
        <w:rPr>
          <w:color w:val="000000"/>
          <w:spacing w:val="-5"/>
          <w:sz w:val="24"/>
          <w:szCs w:val="24"/>
          <w:shd w:val="clear" w:color="auto" w:fill="FFFFFF"/>
          <w:lang w:val="lv-LV"/>
        </w:rPr>
        <w:t xml:space="preserve"> </w:t>
      </w:r>
      <w:r w:rsidRPr="003F6E6B">
        <w:rPr>
          <w:color w:val="000000"/>
          <w:spacing w:val="-5"/>
          <w:sz w:val="24"/>
          <w:szCs w:val="24"/>
          <w:shd w:val="clear" w:color="auto" w:fill="FFFFFF"/>
          <w:lang w:val="lv-LV"/>
        </w:rPr>
        <w:t>šķ</w:t>
      </w:r>
      <w:r>
        <w:rPr>
          <w:color w:val="000000"/>
          <w:spacing w:val="-5"/>
          <w:sz w:val="24"/>
          <w:szCs w:val="24"/>
          <w:shd w:val="clear" w:color="auto" w:fill="FFFFFF"/>
          <w:lang w:val="lv-LV"/>
        </w:rPr>
        <w:t>irnes aitām</w:t>
      </w:r>
      <w:r w:rsidRPr="003F6E6B">
        <w:rPr>
          <w:color w:val="000000"/>
          <w:spacing w:val="-5"/>
          <w:sz w:val="24"/>
          <w:szCs w:val="24"/>
          <w:shd w:val="clear" w:color="auto" w:fill="FFFFFF"/>
          <w:lang w:val="lv-LV"/>
        </w:rPr>
        <w:t xml:space="preserve"> raksturīgi </w:t>
      </w:r>
      <w:r>
        <w:rPr>
          <w:color w:val="000000"/>
          <w:spacing w:val="-5"/>
          <w:sz w:val="24"/>
          <w:szCs w:val="24"/>
          <w:shd w:val="clear" w:color="auto" w:fill="FFFFFF"/>
          <w:lang w:val="lv-LV"/>
        </w:rPr>
        <w:t xml:space="preserve">muskuļoti ķermeņi, </w:t>
      </w:r>
      <w:r w:rsidRPr="003F6E6B">
        <w:rPr>
          <w:color w:val="000000"/>
          <w:spacing w:val="-5"/>
          <w:sz w:val="24"/>
          <w:szCs w:val="24"/>
          <w:shd w:val="clear" w:color="auto" w:fill="FFFFFF"/>
          <w:lang w:val="lv-LV"/>
        </w:rPr>
        <w:t>maz</w:t>
      </w:r>
      <w:r>
        <w:rPr>
          <w:color w:val="000000"/>
          <w:spacing w:val="-5"/>
          <w:sz w:val="24"/>
          <w:szCs w:val="24"/>
          <w:shd w:val="clear" w:color="auto" w:fill="FFFFFF"/>
          <w:lang w:val="lv-LV"/>
        </w:rPr>
        <w:t>s taukaudu noslāņojums un</w:t>
      </w:r>
      <w:r w:rsidRPr="00D428FC">
        <w:rPr>
          <w:color w:val="000000"/>
          <w:spacing w:val="-5"/>
          <w:sz w:val="24"/>
          <w:szCs w:val="24"/>
          <w:lang w:val="lv-LV"/>
        </w:rPr>
        <w:t xml:space="preserve"> </w:t>
      </w:r>
      <w:r>
        <w:rPr>
          <w:color w:val="000000"/>
          <w:spacing w:val="-5"/>
          <w:sz w:val="24"/>
          <w:szCs w:val="24"/>
          <w:lang w:val="lv-LV"/>
        </w:rPr>
        <w:t>stipri kauli</w:t>
      </w:r>
      <w:r w:rsidRPr="003F6E6B">
        <w:rPr>
          <w:color w:val="000000"/>
          <w:spacing w:val="-5"/>
          <w:sz w:val="24"/>
          <w:szCs w:val="24"/>
          <w:lang w:val="lv-LV"/>
        </w:rPr>
        <w:t xml:space="preserve">. Izcilo muskuļu masu nodrošina tā sauktais </w:t>
      </w:r>
      <w:r>
        <w:rPr>
          <w:color w:val="000000"/>
          <w:spacing w:val="-5"/>
          <w:sz w:val="24"/>
          <w:szCs w:val="24"/>
          <w:lang w:val="lv-LV"/>
        </w:rPr>
        <w:t>„</w:t>
      </w:r>
      <w:r w:rsidRPr="003F6E6B">
        <w:rPr>
          <w:color w:val="000000"/>
          <w:spacing w:val="-5"/>
          <w:sz w:val="24"/>
          <w:szCs w:val="24"/>
          <w:lang w:val="lv-LV"/>
        </w:rPr>
        <w:t>dubultā muskuļa</w:t>
      </w:r>
      <w:r>
        <w:rPr>
          <w:color w:val="000000"/>
          <w:spacing w:val="-5"/>
          <w:sz w:val="24"/>
          <w:szCs w:val="24"/>
          <w:lang w:val="lv-LV"/>
        </w:rPr>
        <w:t>”</w:t>
      </w:r>
      <w:r w:rsidRPr="003F6E6B">
        <w:rPr>
          <w:color w:val="000000"/>
          <w:spacing w:val="-5"/>
          <w:sz w:val="24"/>
          <w:szCs w:val="24"/>
          <w:lang w:val="lv-LV"/>
        </w:rPr>
        <w:t xml:space="preserve"> gēns. Gaļa ir liesa, un šo īpašību pārmanto arī krustojuma dzīvnieki. </w:t>
      </w:r>
    </w:p>
    <w:p w14:paraId="5A4C4497" w14:textId="77777777" w:rsidR="00D428FC" w:rsidRDefault="00D428FC" w:rsidP="00492271">
      <w:pPr>
        <w:jc w:val="both"/>
        <w:rPr>
          <w:color w:val="000000"/>
          <w:spacing w:val="-5"/>
          <w:sz w:val="24"/>
          <w:szCs w:val="24"/>
          <w:shd w:val="clear" w:color="auto" w:fill="FFFFFF"/>
          <w:lang w:val="lv-LV"/>
        </w:rPr>
      </w:pPr>
      <w:proofErr w:type="spellStart"/>
      <w:r w:rsidRPr="003F6E6B">
        <w:rPr>
          <w:color w:val="000000"/>
          <w:spacing w:val="-5"/>
          <w:sz w:val="24"/>
          <w:szCs w:val="24"/>
          <w:lang w:val="lv-LV"/>
        </w:rPr>
        <w:t>Tekselas</w:t>
      </w:r>
      <w:proofErr w:type="spellEnd"/>
      <w:r w:rsidRPr="003F6E6B">
        <w:rPr>
          <w:color w:val="000000"/>
          <w:spacing w:val="-5"/>
          <w:sz w:val="24"/>
          <w:szCs w:val="24"/>
          <w:lang w:val="lv-LV"/>
        </w:rPr>
        <w:t xml:space="preserve"> </w:t>
      </w:r>
      <w:r>
        <w:rPr>
          <w:color w:val="000000"/>
          <w:spacing w:val="-5"/>
          <w:sz w:val="24"/>
          <w:szCs w:val="24"/>
          <w:lang w:val="lv-LV"/>
        </w:rPr>
        <w:t>šķirnes jēri ir aktīvi, ātraudzīgi, j</w:t>
      </w:r>
      <w:r>
        <w:rPr>
          <w:color w:val="000000"/>
          <w:spacing w:val="-5"/>
          <w:sz w:val="24"/>
          <w:szCs w:val="24"/>
          <w:shd w:val="clear" w:color="auto" w:fill="FFFFFF"/>
          <w:lang w:val="lv-LV"/>
        </w:rPr>
        <w:t xml:space="preserve">ēru </w:t>
      </w:r>
      <w:proofErr w:type="spellStart"/>
      <w:r>
        <w:rPr>
          <w:color w:val="000000"/>
          <w:spacing w:val="-5"/>
          <w:sz w:val="24"/>
          <w:szCs w:val="24"/>
          <w:shd w:val="clear" w:color="auto" w:fill="FFFFFF"/>
          <w:lang w:val="lv-LV"/>
        </w:rPr>
        <w:t>dzīvmasas</w:t>
      </w:r>
      <w:proofErr w:type="spellEnd"/>
      <w:r>
        <w:rPr>
          <w:color w:val="000000"/>
          <w:spacing w:val="-5"/>
          <w:sz w:val="24"/>
          <w:szCs w:val="24"/>
          <w:shd w:val="clear" w:color="auto" w:fill="FFFFFF"/>
          <w:lang w:val="lv-LV"/>
        </w:rPr>
        <w:t xml:space="preserve"> pieaugums diennaktī virs 400 g</w:t>
      </w:r>
      <w:r w:rsidRPr="003F6E6B">
        <w:rPr>
          <w:color w:val="000000"/>
          <w:spacing w:val="-5"/>
          <w:sz w:val="24"/>
          <w:szCs w:val="24"/>
          <w:shd w:val="clear" w:color="auto" w:fill="FFFFFF"/>
          <w:lang w:val="lv-LV"/>
        </w:rPr>
        <w:t xml:space="preserve">. </w:t>
      </w:r>
      <w:r>
        <w:rPr>
          <w:color w:val="000000"/>
          <w:spacing w:val="-5"/>
          <w:sz w:val="24"/>
          <w:szCs w:val="24"/>
          <w:shd w:val="clear" w:color="auto" w:fill="FFFFFF"/>
          <w:lang w:val="lv-LV"/>
        </w:rPr>
        <w:t>Intensīvi nobaroti</w:t>
      </w:r>
      <w:r w:rsidRPr="003F6E6B">
        <w:rPr>
          <w:color w:val="000000"/>
          <w:spacing w:val="-5"/>
          <w:sz w:val="24"/>
          <w:szCs w:val="24"/>
          <w:shd w:val="clear" w:color="auto" w:fill="FFFFFF"/>
          <w:lang w:val="lv-LV"/>
        </w:rPr>
        <w:t xml:space="preserve"> </w:t>
      </w:r>
      <w:proofErr w:type="spellStart"/>
      <w:r>
        <w:rPr>
          <w:color w:val="000000"/>
          <w:spacing w:val="-5"/>
          <w:sz w:val="24"/>
          <w:szCs w:val="24"/>
          <w:shd w:val="clear" w:color="auto" w:fill="FFFFFF"/>
          <w:lang w:val="lv-LV"/>
        </w:rPr>
        <w:t>Tekselas</w:t>
      </w:r>
      <w:proofErr w:type="spellEnd"/>
      <w:r>
        <w:rPr>
          <w:color w:val="000000"/>
          <w:spacing w:val="-5"/>
          <w:sz w:val="24"/>
          <w:szCs w:val="24"/>
          <w:shd w:val="clear" w:color="auto" w:fill="FFFFFF"/>
          <w:lang w:val="lv-LV"/>
        </w:rPr>
        <w:t xml:space="preserve"> šķirnes jēri, piecus </w:t>
      </w:r>
      <w:proofErr w:type="spellStart"/>
      <w:r>
        <w:rPr>
          <w:color w:val="000000"/>
          <w:spacing w:val="-5"/>
          <w:sz w:val="24"/>
          <w:szCs w:val="24"/>
          <w:shd w:val="clear" w:color="auto" w:fill="FFFFFF"/>
          <w:lang w:val="lv-LV"/>
        </w:rPr>
        <w:t>mēnešu</w:t>
      </w:r>
      <w:proofErr w:type="spellEnd"/>
      <w:r>
        <w:rPr>
          <w:color w:val="000000"/>
          <w:spacing w:val="-5"/>
          <w:sz w:val="24"/>
          <w:szCs w:val="24"/>
          <w:shd w:val="clear" w:color="auto" w:fill="FFFFFF"/>
          <w:lang w:val="lv-LV"/>
        </w:rPr>
        <w:t xml:space="preserve"> vecumā</w:t>
      </w:r>
      <w:r w:rsidRPr="003F6E6B">
        <w:rPr>
          <w:color w:val="000000"/>
          <w:spacing w:val="-5"/>
          <w:sz w:val="24"/>
          <w:szCs w:val="24"/>
          <w:shd w:val="clear" w:color="auto" w:fill="FFFFFF"/>
          <w:lang w:val="lv-LV"/>
        </w:rPr>
        <w:t xml:space="preserve"> sver no 45 </w:t>
      </w:r>
      <w:proofErr w:type="spellStart"/>
      <w:r w:rsidRPr="003F6E6B">
        <w:rPr>
          <w:color w:val="000000"/>
          <w:spacing w:val="-5"/>
          <w:sz w:val="24"/>
          <w:szCs w:val="24"/>
          <w:shd w:val="clear" w:color="auto" w:fill="FFFFFF"/>
          <w:lang w:val="lv-LV"/>
        </w:rPr>
        <w:t>līdz</w:t>
      </w:r>
      <w:proofErr w:type="spellEnd"/>
      <w:r w:rsidRPr="003F6E6B">
        <w:rPr>
          <w:color w:val="000000"/>
          <w:spacing w:val="-5"/>
          <w:sz w:val="24"/>
          <w:szCs w:val="24"/>
          <w:shd w:val="clear" w:color="auto" w:fill="FFFFFF"/>
          <w:lang w:val="lv-LV"/>
        </w:rPr>
        <w:t xml:space="preserve"> 48 kg.</w:t>
      </w:r>
      <w:r w:rsidRPr="00D428FC">
        <w:rPr>
          <w:color w:val="000000"/>
          <w:spacing w:val="-5"/>
          <w:sz w:val="24"/>
          <w:szCs w:val="24"/>
          <w:shd w:val="clear" w:color="auto" w:fill="FFFFFF"/>
          <w:lang w:val="lv-LV"/>
        </w:rPr>
        <w:t xml:space="preserve"> </w:t>
      </w:r>
    </w:p>
    <w:p w14:paraId="3AF028ED" w14:textId="77777777" w:rsidR="00D428FC" w:rsidRPr="00696D50" w:rsidRDefault="00D428FC" w:rsidP="00256EC4">
      <w:pPr>
        <w:rPr>
          <w:b/>
          <w:sz w:val="24"/>
          <w:szCs w:val="24"/>
          <w:lang w:val="lv-LV"/>
        </w:rPr>
      </w:pPr>
    </w:p>
    <w:p w14:paraId="2A5EDE4C" w14:textId="77777777" w:rsidR="00D65EA2" w:rsidRPr="009A0426" w:rsidRDefault="008F5779" w:rsidP="009A0426">
      <w:pPr>
        <w:pStyle w:val="Virsraksts1"/>
        <w:jc w:val="center"/>
        <w:rPr>
          <w:b/>
          <w:szCs w:val="28"/>
        </w:rPr>
      </w:pPr>
      <w:bookmarkStart w:id="15" w:name="_Toc415156580"/>
      <w:bookmarkStart w:id="16" w:name="_Toc166089019"/>
      <w:r>
        <w:rPr>
          <w:b/>
          <w:szCs w:val="28"/>
        </w:rPr>
        <w:t>4.</w:t>
      </w:r>
      <w:r w:rsidR="00046F70" w:rsidRPr="009A0426">
        <w:rPr>
          <w:b/>
          <w:szCs w:val="28"/>
        </w:rPr>
        <w:t xml:space="preserve"> </w:t>
      </w:r>
      <w:r w:rsidR="00D65EA2" w:rsidRPr="009A0426">
        <w:rPr>
          <w:b/>
          <w:szCs w:val="28"/>
        </w:rPr>
        <w:t>Aitu identifikācijas sistēma</w:t>
      </w:r>
      <w:bookmarkEnd w:id="15"/>
      <w:bookmarkEnd w:id="16"/>
    </w:p>
    <w:p w14:paraId="1482C70E" w14:textId="77777777" w:rsidR="00D65EA2" w:rsidRPr="005216AB" w:rsidRDefault="00D65EA2" w:rsidP="00D65EA2">
      <w:pPr>
        <w:rPr>
          <w:lang w:val="lv-LV"/>
        </w:rPr>
      </w:pPr>
    </w:p>
    <w:p w14:paraId="781B1576" w14:textId="77777777" w:rsidR="004F4199" w:rsidRPr="0070136D" w:rsidRDefault="004F4199" w:rsidP="004F4199">
      <w:pPr>
        <w:ind w:firstLine="720"/>
        <w:jc w:val="both"/>
        <w:rPr>
          <w:sz w:val="24"/>
          <w:lang w:val="lv-LV"/>
        </w:rPr>
      </w:pPr>
      <w:r w:rsidRPr="00AE551D">
        <w:rPr>
          <w:sz w:val="24"/>
          <w:lang w:val="lv-LV"/>
        </w:rPr>
        <w:t>Lai nodrošinātu vienotu uzskaites sistēmu, valstī veido dzīvnieku reģistru un ganāmp</w:t>
      </w:r>
      <w:r>
        <w:rPr>
          <w:sz w:val="24"/>
          <w:lang w:val="lv-LV"/>
        </w:rPr>
        <w:t>ulku reģistru.</w:t>
      </w:r>
      <w:r w:rsidRPr="00AE551D">
        <w:rPr>
          <w:sz w:val="24"/>
          <w:lang w:val="lv-LV"/>
        </w:rPr>
        <w:t xml:space="preserve"> Reģistra </w:t>
      </w:r>
      <w:r w:rsidRPr="0070136D">
        <w:rPr>
          <w:sz w:val="24"/>
          <w:lang w:val="lv-LV"/>
        </w:rPr>
        <w:t xml:space="preserve">izveidošanu un uzturēšanu nodrošina Lauksaimniecības datu centrs (LDC). </w:t>
      </w:r>
    </w:p>
    <w:p w14:paraId="4213449B" w14:textId="77777777" w:rsidR="00242508" w:rsidRDefault="004F4199" w:rsidP="004F4199">
      <w:pPr>
        <w:jc w:val="both"/>
        <w:rPr>
          <w:sz w:val="24"/>
          <w:lang w:val="lv-LV"/>
        </w:rPr>
      </w:pPr>
      <w:r w:rsidRPr="00FF3E7B">
        <w:rPr>
          <w:sz w:val="24"/>
          <w:lang w:val="lv-LV"/>
        </w:rPr>
        <w:t>Aitu identifikāciju nodrošina atbilstoši normatīvajiem aktiem par lauksaimniecības un akvakultūras dzīvnieku, to ganāmpulku u</w:t>
      </w:r>
      <w:r>
        <w:rPr>
          <w:sz w:val="24"/>
          <w:lang w:val="lv-LV"/>
        </w:rPr>
        <w:t>n novietņu reģistrēšanas kārtību</w:t>
      </w:r>
      <w:r w:rsidRPr="00FF3E7B">
        <w:rPr>
          <w:sz w:val="24"/>
          <w:lang w:val="lv-LV"/>
        </w:rPr>
        <w:t>, kā arī lauksaimniecības dzīvnieku apzīmēšanas kārtību</w:t>
      </w:r>
    </w:p>
    <w:p w14:paraId="783BC825" w14:textId="77777777" w:rsidR="00D428FC" w:rsidRPr="00E96D0C" w:rsidRDefault="00D428FC" w:rsidP="00B033DB">
      <w:pPr>
        <w:jc w:val="both"/>
        <w:rPr>
          <w:sz w:val="24"/>
          <w:lang w:val="lv-LV"/>
        </w:rPr>
      </w:pPr>
    </w:p>
    <w:p w14:paraId="287A2B7A" w14:textId="77777777" w:rsidR="00E1028A" w:rsidRPr="00E96D0C" w:rsidRDefault="008F5779" w:rsidP="0012628D">
      <w:pPr>
        <w:pStyle w:val="Virsraksts1"/>
        <w:jc w:val="center"/>
        <w:rPr>
          <w:b/>
          <w:sz w:val="24"/>
          <w:szCs w:val="24"/>
        </w:rPr>
      </w:pPr>
      <w:bookmarkStart w:id="17" w:name="_Toc474864438"/>
      <w:bookmarkStart w:id="18" w:name="_Toc166089020"/>
      <w:r>
        <w:rPr>
          <w:b/>
          <w:szCs w:val="24"/>
        </w:rPr>
        <w:t>5.</w:t>
      </w:r>
      <w:r w:rsidR="000A439D" w:rsidRPr="00256EC4">
        <w:rPr>
          <w:b/>
          <w:szCs w:val="24"/>
        </w:rPr>
        <w:t xml:space="preserve"> </w:t>
      </w:r>
      <w:r w:rsidR="00571643">
        <w:rPr>
          <w:b/>
          <w:szCs w:val="24"/>
        </w:rPr>
        <w:t>Šķirnes aitu izcelsmes reģistrēš</w:t>
      </w:r>
      <w:bookmarkEnd w:id="17"/>
      <w:r w:rsidR="00571643">
        <w:rPr>
          <w:b/>
          <w:szCs w:val="24"/>
        </w:rPr>
        <w:t>ana</w:t>
      </w:r>
      <w:bookmarkEnd w:id="18"/>
    </w:p>
    <w:p w14:paraId="71E2C0DB" w14:textId="77777777" w:rsidR="00670461" w:rsidRPr="00E96D0C" w:rsidRDefault="00670461" w:rsidP="00670461">
      <w:pPr>
        <w:jc w:val="both"/>
        <w:rPr>
          <w:sz w:val="24"/>
          <w:lang w:val="lv-LV"/>
        </w:rPr>
      </w:pPr>
    </w:p>
    <w:p w14:paraId="230D9416" w14:textId="77777777" w:rsidR="00177842" w:rsidRPr="00046F70" w:rsidRDefault="000D5FE6" w:rsidP="00177842">
      <w:pPr>
        <w:ind w:firstLine="720"/>
        <w:jc w:val="both"/>
        <w:rPr>
          <w:sz w:val="24"/>
          <w:lang w:val="lv-LV"/>
        </w:rPr>
      </w:pPr>
      <w:proofErr w:type="spellStart"/>
      <w:r>
        <w:rPr>
          <w:sz w:val="24"/>
          <w:lang w:val="lv-LV"/>
        </w:rPr>
        <w:t>Tekselas</w:t>
      </w:r>
      <w:proofErr w:type="spellEnd"/>
      <w:r w:rsidR="0040638D">
        <w:rPr>
          <w:sz w:val="24"/>
          <w:lang w:val="lv-LV"/>
        </w:rPr>
        <w:t xml:space="preserve"> šķirnes vaislas dzīvnieku ieguvei</w:t>
      </w:r>
      <w:r w:rsidR="00676689">
        <w:rPr>
          <w:sz w:val="24"/>
          <w:lang w:val="lv-LV"/>
        </w:rPr>
        <w:t xml:space="preserve"> </w:t>
      </w:r>
      <w:r w:rsidR="00676689" w:rsidRPr="00E102FD">
        <w:rPr>
          <w:sz w:val="24"/>
          <w:lang w:val="lv-LV"/>
        </w:rPr>
        <w:t xml:space="preserve">izmanto </w:t>
      </w:r>
      <w:proofErr w:type="spellStart"/>
      <w:r w:rsidR="00676689" w:rsidRPr="00E102FD">
        <w:rPr>
          <w:b/>
          <w:sz w:val="24"/>
          <w:lang w:val="lv-LV"/>
        </w:rPr>
        <w:t>tīraudzēšanu</w:t>
      </w:r>
      <w:proofErr w:type="spellEnd"/>
      <w:r w:rsidR="00676689" w:rsidRPr="00E102FD">
        <w:rPr>
          <w:b/>
          <w:sz w:val="24"/>
          <w:lang w:val="lv-LV"/>
        </w:rPr>
        <w:t>,</w:t>
      </w:r>
      <w:r w:rsidR="00676689" w:rsidRPr="00E102FD">
        <w:rPr>
          <w:sz w:val="24"/>
          <w:lang w:val="lv-LV"/>
        </w:rPr>
        <w:t xml:space="preserve"> tas ir dzīvnieku pārošanu </w:t>
      </w:r>
      <w:r w:rsidR="00676689" w:rsidRPr="00E102FD">
        <w:rPr>
          <w:b/>
          <w:sz w:val="24"/>
          <w:lang w:val="lv-LV"/>
        </w:rPr>
        <w:t>vienas šķirnes</w:t>
      </w:r>
      <w:r w:rsidR="00676689" w:rsidRPr="00E102FD">
        <w:rPr>
          <w:sz w:val="24"/>
          <w:lang w:val="lv-LV"/>
        </w:rPr>
        <w:t xml:space="preserve"> ietvaros. </w:t>
      </w:r>
    </w:p>
    <w:p w14:paraId="5AF6D3A7" w14:textId="77777777" w:rsidR="00177842" w:rsidRDefault="00177842" w:rsidP="00177842">
      <w:pPr>
        <w:ind w:firstLine="720"/>
        <w:jc w:val="both"/>
        <w:rPr>
          <w:sz w:val="24"/>
          <w:lang w:val="lv-LV"/>
        </w:rPr>
      </w:pPr>
      <w:r>
        <w:rPr>
          <w:sz w:val="24"/>
          <w:lang w:val="lv-LV"/>
        </w:rPr>
        <w:t>Tīršķirnes aitām un teķiem piemīt šķirnei</w:t>
      </w:r>
      <w:r w:rsidRPr="00E102FD">
        <w:rPr>
          <w:sz w:val="24"/>
          <w:lang w:val="lv-LV"/>
        </w:rPr>
        <w:t xml:space="preserve"> rakstur</w:t>
      </w:r>
      <w:r>
        <w:rPr>
          <w:sz w:val="24"/>
          <w:lang w:val="lv-LV"/>
        </w:rPr>
        <w:t>īgākās īpašības, tie iegūti</w:t>
      </w:r>
      <w:r w:rsidRPr="00E102FD">
        <w:rPr>
          <w:sz w:val="24"/>
          <w:lang w:val="lv-LV"/>
        </w:rPr>
        <w:t xml:space="preserve"> no vienas un tās pašas šķirnes vecākiem</w:t>
      </w:r>
      <w:r>
        <w:rPr>
          <w:sz w:val="24"/>
          <w:lang w:val="lv-LV"/>
        </w:rPr>
        <w:t xml:space="preserve"> un vecvecākiem</w:t>
      </w:r>
      <w:r w:rsidRPr="00E102FD">
        <w:rPr>
          <w:sz w:val="24"/>
          <w:lang w:val="lv-LV"/>
        </w:rPr>
        <w:t xml:space="preserve">, kuru piederību </w:t>
      </w:r>
      <w:r>
        <w:rPr>
          <w:sz w:val="24"/>
          <w:lang w:val="lv-LV"/>
        </w:rPr>
        <w:t>t</w:t>
      </w:r>
      <w:r w:rsidR="00947215">
        <w:rPr>
          <w:sz w:val="24"/>
          <w:lang w:val="lv-LV"/>
        </w:rPr>
        <w:t xml:space="preserve">īršķirnei apstiprina dokumenti </w:t>
      </w:r>
      <w:r w:rsidRPr="00212B4C">
        <w:rPr>
          <w:sz w:val="24"/>
          <w:lang w:val="lv-LV"/>
        </w:rPr>
        <w:t>(</w:t>
      </w:r>
      <w:proofErr w:type="spellStart"/>
      <w:r w:rsidRPr="00212B4C">
        <w:rPr>
          <w:sz w:val="24"/>
          <w:lang w:val="lv-LV"/>
        </w:rPr>
        <w:t>ciltskartīte</w:t>
      </w:r>
      <w:proofErr w:type="spellEnd"/>
      <w:r w:rsidRPr="00212B4C">
        <w:rPr>
          <w:sz w:val="24"/>
          <w:lang w:val="lv-LV"/>
        </w:rPr>
        <w:t>, zootehniskais sertifikāts, ieraksti ciltsg</w:t>
      </w:r>
      <w:r w:rsidR="00947215">
        <w:rPr>
          <w:sz w:val="24"/>
          <w:lang w:val="lv-LV"/>
        </w:rPr>
        <w:t>rāmatā)</w:t>
      </w:r>
      <w:r w:rsidRPr="00212B4C">
        <w:rPr>
          <w:sz w:val="24"/>
          <w:lang w:val="lv-LV"/>
        </w:rPr>
        <w:t>.</w:t>
      </w:r>
    </w:p>
    <w:p w14:paraId="4A228855" w14:textId="77777777" w:rsidR="00953B55" w:rsidRDefault="00177842" w:rsidP="009C43C6">
      <w:pPr>
        <w:ind w:firstLine="720"/>
        <w:jc w:val="both"/>
        <w:rPr>
          <w:sz w:val="24"/>
          <w:szCs w:val="24"/>
          <w:lang w:val="lv-LV"/>
        </w:rPr>
      </w:pPr>
      <w:r>
        <w:rPr>
          <w:sz w:val="24"/>
          <w:szCs w:val="24"/>
          <w:lang w:val="lv-LV"/>
        </w:rPr>
        <w:t>Audzētāji</w:t>
      </w:r>
      <w:r w:rsidR="00F7189E" w:rsidRPr="00425C23">
        <w:rPr>
          <w:sz w:val="24"/>
          <w:szCs w:val="24"/>
          <w:lang w:val="lv-LV"/>
        </w:rPr>
        <w:t>, k</w:t>
      </w:r>
      <w:r>
        <w:rPr>
          <w:sz w:val="24"/>
          <w:szCs w:val="24"/>
          <w:lang w:val="lv-LV"/>
        </w:rPr>
        <w:t>uri</w:t>
      </w:r>
      <w:r w:rsidR="00F7189E">
        <w:rPr>
          <w:sz w:val="24"/>
          <w:szCs w:val="24"/>
          <w:lang w:val="lv-LV"/>
        </w:rPr>
        <w:t xml:space="preserve"> iesaistās </w:t>
      </w:r>
      <w:proofErr w:type="spellStart"/>
      <w:r w:rsidR="00652815">
        <w:rPr>
          <w:sz w:val="24"/>
          <w:szCs w:val="24"/>
          <w:lang w:val="lv-LV"/>
        </w:rPr>
        <w:t>Tekselas</w:t>
      </w:r>
      <w:proofErr w:type="spellEnd"/>
      <w:r w:rsidR="00652815">
        <w:rPr>
          <w:sz w:val="24"/>
          <w:szCs w:val="24"/>
          <w:lang w:val="lv-LV"/>
        </w:rPr>
        <w:t xml:space="preserve"> šķirnes aitu </w:t>
      </w:r>
      <w:r w:rsidR="00F7189E">
        <w:rPr>
          <w:sz w:val="24"/>
          <w:szCs w:val="24"/>
          <w:lang w:val="lv-LV"/>
        </w:rPr>
        <w:t>audzēšanas programmas īstenošanā,</w:t>
      </w:r>
      <w:r w:rsidR="00F7189E" w:rsidRPr="00425C23">
        <w:rPr>
          <w:sz w:val="24"/>
          <w:szCs w:val="24"/>
          <w:lang w:val="lv-LV"/>
        </w:rPr>
        <w:t xml:space="preserve"> pēcnācējus iegūst no</w:t>
      </w:r>
      <w:r w:rsidR="00212B4C">
        <w:rPr>
          <w:sz w:val="24"/>
          <w:szCs w:val="24"/>
          <w:lang w:val="lv-LV"/>
        </w:rPr>
        <w:t xml:space="preserve"> </w:t>
      </w:r>
      <w:r w:rsidR="00652815">
        <w:rPr>
          <w:sz w:val="24"/>
          <w:szCs w:val="24"/>
          <w:lang w:val="lv-LV"/>
        </w:rPr>
        <w:t xml:space="preserve">tīršķirnes aitu mātēm un sertificētiem, tīršķirnes </w:t>
      </w:r>
      <w:r w:rsidR="00212B4C">
        <w:rPr>
          <w:sz w:val="24"/>
          <w:szCs w:val="24"/>
          <w:lang w:val="lv-LV"/>
        </w:rPr>
        <w:t xml:space="preserve">vaisliniekiem vai </w:t>
      </w:r>
      <w:r w:rsidR="00F7189E" w:rsidRPr="00425C23">
        <w:rPr>
          <w:sz w:val="24"/>
          <w:szCs w:val="24"/>
          <w:lang w:val="lv-LV"/>
        </w:rPr>
        <w:t>sertificēta vaislas materiāla.</w:t>
      </w:r>
      <w:r w:rsidR="009C43C6" w:rsidRPr="009C43C6">
        <w:rPr>
          <w:sz w:val="24"/>
          <w:szCs w:val="24"/>
          <w:lang w:val="lv-LV"/>
        </w:rPr>
        <w:t xml:space="preserve"> </w:t>
      </w:r>
    </w:p>
    <w:p w14:paraId="29D4F67A" w14:textId="77777777" w:rsidR="009C43C6" w:rsidRPr="00652815" w:rsidRDefault="009C43C6" w:rsidP="009C43C6">
      <w:pPr>
        <w:ind w:firstLine="720"/>
        <w:jc w:val="both"/>
        <w:rPr>
          <w:sz w:val="24"/>
          <w:szCs w:val="24"/>
          <w:lang w:val="lv-LV"/>
        </w:rPr>
      </w:pPr>
      <w:proofErr w:type="spellStart"/>
      <w:r w:rsidRPr="00652815">
        <w:rPr>
          <w:sz w:val="24"/>
          <w:szCs w:val="24"/>
          <w:lang w:val="lv-LV"/>
        </w:rPr>
        <w:t>Tekselas</w:t>
      </w:r>
      <w:proofErr w:type="spellEnd"/>
      <w:r w:rsidRPr="00652815">
        <w:rPr>
          <w:sz w:val="24"/>
          <w:szCs w:val="24"/>
          <w:lang w:val="lv-LV"/>
        </w:rPr>
        <w:t xml:space="preserve"> šķirnes aitu ganāmpulku veidošanai </w:t>
      </w:r>
      <w:r>
        <w:rPr>
          <w:sz w:val="24"/>
          <w:szCs w:val="24"/>
          <w:lang w:val="lv-LV"/>
        </w:rPr>
        <w:t xml:space="preserve">Latvijā </w:t>
      </w:r>
      <w:r w:rsidRPr="00652815">
        <w:rPr>
          <w:sz w:val="24"/>
          <w:szCs w:val="24"/>
          <w:lang w:val="lv-LV"/>
        </w:rPr>
        <w:t xml:space="preserve">tiek izmantotas no ārvalstīm importētās </w:t>
      </w:r>
      <w:r>
        <w:rPr>
          <w:sz w:val="24"/>
          <w:szCs w:val="24"/>
          <w:lang w:val="lv-LV"/>
        </w:rPr>
        <w:t xml:space="preserve">un Latvijā dzimušās tīršķirnes </w:t>
      </w:r>
      <w:r w:rsidRPr="00652815">
        <w:rPr>
          <w:sz w:val="24"/>
          <w:szCs w:val="24"/>
          <w:lang w:val="lv-LV"/>
        </w:rPr>
        <w:t>aitas.</w:t>
      </w:r>
    </w:p>
    <w:p w14:paraId="6A0078BD" w14:textId="77777777" w:rsidR="00857130" w:rsidRPr="00212B4C" w:rsidRDefault="00857130" w:rsidP="009A0426">
      <w:pPr>
        <w:rPr>
          <w:b/>
          <w:sz w:val="24"/>
          <w:szCs w:val="24"/>
        </w:rPr>
      </w:pPr>
      <w:bookmarkStart w:id="19" w:name="_Toc474864439"/>
    </w:p>
    <w:p w14:paraId="2F24E35F" w14:textId="77777777" w:rsidR="0085595C" w:rsidRPr="009A0426" w:rsidRDefault="008F5779" w:rsidP="009A0426">
      <w:pPr>
        <w:pStyle w:val="Virsraksts1"/>
        <w:jc w:val="center"/>
        <w:rPr>
          <w:b/>
          <w:szCs w:val="28"/>
        </w:rPr>
      </w:pPr>
      <w:bookmarkStart w:id="20" w:name="_Toc166089021"/>
      <w:bookmarkEnd w:id="19"/>
      <w:r>
        <w:rPr>
          <w:b/>
          <w:szCs w:val="28"/>
          <w:lang w:val="en-GB"/>
        </w:rPr>
        <w:t>6.</w:t>
      </w:r>
      <w:r w:rsidR="009A0426" w:rsidRPr="009A0426">
        <w:rPr>
          <w:b/>
          <w:szCs w:val="28"/>
          <w:lang w:val="en-GB"/>
        </w:rPr>
        <w:t xml:space="preserve"> </w:t>
      </w:r>
      <w:r w:rsidR="0085595C" w:rsidRPr="009A0426">
        <w:rPr>
          <w:b/>
          <w:szCs w:val="28"/>
        </w:rPr>
        <w:t xml:space="preserve">Snieguma pārbaude un </w:t>
      </w:r>
      <w:r w:rsidR="00A47FC9" w:rsidRPr="009A0426">
        <w:rPr>
          <w:b/>
          <w:szCs w:val="28"/>
        </w:rPr>
        <w:t>ģenētiskās kvalitātes novērtēšana</w:t>
      </w:r>
      <w:bookmarkEnd w:id="20"/>
    </w:p>
    <w:p w14:paraId="35337EE4" w14:textId="77777777" w:rsidR="0085595C" w:rsidRPr="00444F27" w:rsidRDefault="0085595C" w:rsidP="0085595C">
      <w:pPr>
        <w:rPr>
          <w:lang w:val="lv-LV"/>
        </w:rPr>
      </w:pPr>
    </w:p>
    <w:p w14:paraId="1397C055" w14:textId="77777777" w:rsidR="00C61CAE" w:rsidRPr="00722C52" w:rsidRDefault="008F5779" w:rsidP="00722C52">
      <w:pPr>
        <w:ind w:firstLine="567"/>
        <w:jc w:val="both"/>
        <w:rPr>
          <w:bCs/>
          <w:sz w:val="20"/>
          <w:shd w:val="clear" w:color="auto" w:fill="F2F2F2"/>
          <w:lang w:val="lv-LV"/>
        </w:rPr>
      </w:pPr>
      <w:r w:rsidRPr="00DA77A4">
        <w:rPr>
          <w:sz w:val="24"/>
          <w:szCs w:val="24"/>
          <w:lang w:val="lv-LV"/>
        </w:rPr>
        <w:t xml:space="preserve">Šķirnes aitām snieguma pārbaudi veic sertificēti vērtētāji un pārraugi. Tiek izmantoti dati par aitu izcelšanos, ķermeņa uzbūvi (eksterjeru), </w:t>
      </w:r>
      <w:proofErr w:type="spellStart"/>
      <w:r w:rsidRPr="00DA77A4">
        <w:rPr>
          <w:sz w:val="24"/>
          <w:szCs w:val="24"/>
          <w:lang w:val="lv-LV"/>
        </w:rPr>
        <w:t>vilnsegas</w:t>
      </w:r>
      <w:proofErr w:type="spellEnd"/>
      <w:r w:rsidRPr="00DA77A4">
        <w:rPr>
          <w:sz w:val="24"/>
          <w:szCs w:val="24"/>
          <w:lang w:val="lv-LV"/>
        </w:rPr>
        <w:t xml:space="preserve"> kvalitāti un produktivitāti.</w:t>
      </w:r>
    </w:p>
    <w:p w14:paraId="3FBA25A4" w14:textId="77777777" w:rsidR="008F5779" w:rsidRDefault="008F5779" w:rsidP="008F5779">
      <w:pPr>
        <w:pStyle w:val="Pamatteksts2"/>
        <w:ind w:firstLine="720"/>
        <w:rPr>
          <w:b/>
          <w:szCs w:val="24"/>
          <w:lang w:val="lv-LV"/>
        </w:rPr>
      </w:pPr>
      <w:r w:rsidRPr="003001C6">
        <w:rPr>
          <w:szCs w:val="24"/>
          <w:lang w:val="lv-LV"/>
        </w:rPr>
        <w:t xml:space="preserve">Visu dzimumu un vecuma grupu šķirnes aitu sniegumu vērtē, </w:t>
      </w:r>
      <w:r w:rsidRPr="003001C6">
        <w:rPr>
          <w:bCs/>
          <w:szCs w:val="24"/>
          <w:lang w:val="lv-LV"/>
        </w:rPr>
        <w:t>vadoties pēc izstrādātās</w:t>
      </w:r>
      <w:r>
        <w:rPr>
          <w:bCs/>
          <w:szCs w:val="24"/>
          <w:lang w:val="lv-LV"/>
        </w:rPr>
        <w:t xml:space="preserve"> </w:t>
      </w:r>
      <w:r w:rsidRPr="003001C6">
        <w:rPr>
          <w:b/>
          <w:bCs/>
          <w:szCs w:val="24"/>
          <w:lang w:val="lv-LV"/>
        </w:rPr>
        <w:t>instrukcijas snieguma pārbaudei un ģenētiskās kvalitātes noteikšanai gaļas tipa šķirņu aitām.</w:t>
      </w:r>
    </w:p>
    <w:p w14:paraId="6342D739" w14:textId="77777777" w:rsidR="0085595C" w:rsidRDefault="0085595C" w:rsidP="00652815">
      <w:pPr>
        <w:pStyle w:val="Pamatteksts2"/>
        <w:outlineLvl w:val="1"/>
        <w:rPr>
          <w:b/>
          <w:szCs w:val="24"/>
          <w:lang w:val="lv-LV"/>
        </w:rPr>
      </w:pPr>
      <w:bookmarkStart w:id="21" w:name="_Toc474853280"/>
    </w:p>
    <w:p w14:paraId="16478CF6" w14:textId="77777777" w:rsidR="00A93503" w:rsidRPr="007E5419" w:rsidRDefault="008F5779" w:rsidP="002D5B2B">
      <w:pPr>
        <w:pStyle w:val="Virsraksts2"/>
        <w:ind w:left="993"/>
        <w:rPr>
          <w:sz w:val="24"/>
          <w:szCs w:val="24"/>
        </w:rPr>
      </w:pPr>
      <w:bookmarkStart w:id="22" w:name="_Toc166089022"/>
      <w:bookmarkEnd w:id="21"/>
      <w:r>
        <w:rPr>
          <w:sz w:val="24"/>
          <w:szCs w:val="24"/>
        </w:rPr>
        <w:t>6.1.</w:t>
      </w:r>
      <w:r w:rsidR="009A0426">
        <w:rPr>
          <w:sz w:val="24"/>
          <w:szCs w:val="24"/>
        </w:rPr>
        <w:t xml:space="preserve"> </w:t>
      </w:r>
      <w:r w:rsidR="00A93503" w:rsidRPr="007E5419">
        <w:rPr>
          <w:sz w:val="24"/>
          <w:szCs w:val="24"/>
        </w:rPr>
        <w:t>Jēru snieguma pārbaude</w:t>
      </w:r>
      <w:bookmarkEnd w:id="22"/>
    </w:p>
    <w:p w14:paraId="51F77862" w14:textId="77777777" w:rsidR="00A93503" w:rsidRPr="00652815" w:rsidRDefault="00A93503" w:rsidP="00A93503">
      <w:pPr>
        <w:rPr>
          <w:sz w:val="24"/>
          <w:szCs w:val="24"/>
          <w:lang w:val="lv-LV"/>
        </w:rPr>
      </w:pPr>
    </w:p>
    <w:p w14:paraId="1DD2183A" w14:textId="77777777" w:rsidR="00A93503" w:rsidRPr="00374AF4" w:rsidRDefault="00652815" w:rsidP="00A93503">
      <w:pPr>
        <w:ind w:firstLine="720"/>
        <w:jc w:val="both"/>
        <w:rPr>
          <w:b/>
          <w:sz w:val="24"/>
          <w:szCs w:val="24"/>
          <w:lang w:val="lv-LV"/>
        </w:rPr>
      </w:pPr>
      <w:r>
        <w:rPr>
          <w:sz w:val="24"/>
          <w:szCs w:val="24"/>
          <w:lang w:val="lv-LV"/>
        </w:rPr>
        <w:t xml:space="preserve">Jēra </w:t>
      </w:r>
      <w:r w:rsidR="00A93503" w:rsidRPr="00374AF4">
        <w:rPr>
          <w:sz w:val="24"/>
          <w:szCs w:val="24"/>
          <w:lang w:val="lv-LV"/>
        </w:rPr>
        <w:t xml:space="preserve">vērtēšanu veic 60 – 95 dienu vecumā. Vērtēšanas laikā sertificēts pārraugs vai vērtētājs </w:t>
      </w:r>
      <w:r w:rsidR="00A93503" w:rsidRPr="00374AF4">
        <w:rPr>
          <w:bCs/>
          <w:sz w:val="24"/>
          <w:szCs w:val="24"/>
          <w:lang w:val="lv-LV"/>
        </w:rPr>
        <w:t xml:space="preserve">nosaka jēru </w:t>
      </w:r>
      <w:proofErr w:type="spellStart"/>
      <w:r w:rsidR="00A93503" w:rsidRPr="00374AF4">
        <w:rPr>
          <w:bCs/>
          <w:sz w:val="24"/>
          <w:szCs w:val="24"/>
          <w:lang w:val="lv-LV"/>
        </w:rPr>
        <w:t>dzīvmasu</w:t>
      </w:r>
      <w:proofErr w:type="spellEnd"/>
      <w:r w:rsidR="00A93503" w:rsidRPr="00374AF4">
        <w:rPr>
          <w:bCs/>
          <w:sz w:val="24"/>
          <w:szCs w:val="24"/>
          <w:lang w:val="lv-LV"/>
        </w:rPr>
        <w:t xml:space="preserve">, nosverot ar precizitāti līdz 0.1 kg. Jēru novērtēšanas datums un </w:t>
      </w:r>
      <w:proofErr w:type="spellStart"/>
      <w:r w:rsidR="00A93503" w:rsidRPr="00374AF4">
        <w:rPr>
          <w:bCs/>
          <w:sz w:val="24"/>
          <w:szCs w:val="24"/>
          <w:lang w:val="lv-LV"/>
        </w:rPr>
        <w:t>dzīvmasa</w:t>
      </w:r>
      <w:proofErr w:type="spellEnd"/>
      <w:r w:rsidR="00A93503" w:rsidRPr="00374AF4">
        <w:rPr>
          <w:bCs/>
          <w:sz w:val="24"/>
          <w:szCs w:val="24"/>
          <w:lang w:val="lv-LV"/>
        </w:rPr>
        <w:t xml:space="preserve"> tiek reģistrēta kontroles lapā. Vērtētājs papildina kontroles lapu ar ierakstiem par vērtēšanas laikā identificētajām eksterjera kļūdām un nepilnībām</w:t>
      </w:r>
      <w:r w:rsidR="00A93503" w:rsidRPr="00374AF4">
        <w:rPr>
          <w:b/>
          <w:sz w:val="24"/>
          <w:szCs w:val="24"/>
          <w:lang w:val="lv-LV"/>
        </w:rPr>
        <w:t xml:space="preserve">. </w:t>
      </w:r>
    </w:p>
    <w:p w14:paraId="1FF82DA2" w14:textId="77777777" w:rsidR="00A93503" w:rsidRPr="00374AF4" w:rsidRDefault="00A93503" w:rsidP="00A93503">
      <w:pPr>
        <w:ind w:firstLine="720"/>
        <w:jc w:val="both"/>
        <w:rPr>
          <w:sz w:val="24"/>
          <w:szCs w:val="24"/>
          <w:lang w:val="lv-LV"/>
        </w:rPr>
      </w:pPr>
      <w:r w:rsidRPr="00374AF4">
        <w:rPr>
          <w:sz w:val="24"/>
          <w:szCs w:val="24"/>
          <w:lang w:val="lv-LV"/>
        </w:rPr>
        <w:t>Audzēšanas programmas īstenošanas laikā no 2019</w:t>
      </w:r>
      <w:r w:rsidR="009A0426">
        <w:rPr>
          <w:sz w:val="24"/>
          <w:szCs w:val="24"/>
          <w:lang w:val="lv-LV"/>
        </w:rPr>
        <w:t xml:space="preserve">. – </w:t>
      </w:r>
      <w:r w:rsidRPr="00374AF4">
        <w:rPr>
          <w:sz w:val="24"/>
          <w:szCs w:val="24"/>
          <w:lang w:val="lv-LV"/>
        </w:rPr>
        <w:t xml:space="preserve">2023. gadam, biedrības speciālisti, jēriem 60 līdz 95 dienu vecumā veiks muguras garā muskuļa un taukaudu slāņa dziļuma mērījumus ar </w:t>
      </w:r>
      <w:proofErr w:type="spellStart"/>
      <w:r w:rsidRPr="00374AF4">
        <w:rPr>
          <w:sz w:val="24"/>
          <w:szCs w:val="24"/>
          <w:lang w:val="lv-LV"/>
        </w:rPr>
        <w:t>ultrasonogrāfu</w:t>
      </w:r>
      <w:proofErr w:type="spellEnd"/>
      <w:r w:rsidRPr="00374AF4">
        <w:rPr>
          <w:sz w:val="24"/>
          <w:szCs w:val="24"/>
          <w:lang w:val="lv-LV"/>
        </w:rPr>
        <w:t xml:space="preserve"> (pret 13. ribu), un reģistrēs tos kontroles lapā. Iegūtie rezultāti tiks uzkrāti LDC datu bāzē, bet pēc iegūto datu analīzes, 2024. gadā tie tiks iekļauti jēru un vaislas teķu snieguma pārbaudē.</w:t>
      </w:r>
    </w:p>
    <w:p w14:paraId="0EFB5B0C" w14:textId="77777777" w:rsidR="00A93503" w:rsidRPr="00B14DE3" w:rsidRDefault="00A93503" w:rsidP="00A93503">
      <w:pPr>
        <w:pStyle w:val="Pamatteksts2"/>
        <w:rPr>
          <w:b/>
          <w:lang w:val="lv-LV"/>
        </w:rPr>
      </w:pPr>
      <w:r>
        <w:rPr>
          <w:lang w:val="lv-LV"/>
        </w:rPr>
        <w:t>Vēlams</w:t>
      </w:r>
      <w:r w:rsidR="00652815">
        <w:rPr>
          <w:lang w:val="lv-LV"/>
        </w:rPr>
        <w:t>,</w:t>
      </w:r>
      <w:r>
        <w:rPr>
          <w:lang w:val="lv-LV"/>
        </w:rPr>
        <w:t xml:space="preserve"> lai aitu mātei</w:t>
      </w:r>
      <w:r w:rsidRPr="00FB7244">
        <w:rPr>
          <w:lang w:val="lv-LV"/>
        </w:rPr>
        <w:t xml:space="preserve"> dzemdību gaita visās atnešanās reizēs būtu atzīmēta kā viegla (apzīmēšanas aktā atzīmēts kā 1, vai elektroniski – 1 dzemdības bez palīdzības).</w:t>
      </w:r>
    </w:p>
    <w:p w14:paraId="5BE0A1DE" w14:textId="77777777" w:rsidR="00A93503" w:rsidRDefault="00A93503" w:rsidP="009A0426">
      <w:pPr>
        <w:pStyle w:val="Pamatteksts2"/>
        <w:ind w:firstLine="540"/>
        <w:rPr>
          <w:lang w:val="lv-LV"/>
        </w:rPr>
      </w:pPr>
      <w:r>
        <w:rPr>
          <w:szCs w:val="24"/>
          <w:lang w:val="lv-LV"/>
        </w:rPr>
        <w:lastRenderedPageBreak/>
        <w:t>Jēra snieguma k</w:t>
      </w:r>
      <w:r w:rsidRPr="00C15CE0">
        <w:rPr>
          <w:szCs w:val="24"/>
          <w:lang w:val="lv-LV"/>
        </w:rPr>
        <w:t>opvērt</w:t>
      </w:r>
      <w:r>
        <w:rPr>
          <w:szCs w:val="24"/>
          <w:lang w:val="lv-LV"/>
        </w:rPr>
        <w:t>ējuma</w:t>
      </w:r>
      <w:r w:rsidRPr="00C15CE0">
        <w:rPr>
          <w:szCs w:val="24"/>
          <w:lang w:val="lv-LV"/>
        </w:rPr>
        <w:t xml:space="preserve"> noteikšanai</w:t>
      </w:r>
      <w:r>
        <w:rPr>
          <w:szCs w:val="24"/>
          <w:lang w:val="lv-LV"/>
        </w:rPr>
        <w:t xml:space="preserve">, aitu mātes auglības un jēra </w:t>
      </w:r>
      <w:proofErr w:type="spellStart"/>
      <w:r>
        <w:rPr>
          <w:szCs w:val="24"/>
          <w:lang w:val="lv-LV"/>
        </w:rPr>
        <w:t>dzīvmasas</w:t>
      </w:r>
      <w:proofErr w:type="spellEnd"/>
      <w:r>
        <w:rPr>
          <w:szCs w:val="24"/>
          <w:lang w:val="lv-LV"/>
        </w:rPr>
        <w:t xml:space="preserve"> </w:t>
      </w:r>
      <w:r w:rsidR="00652815">
        <w:rPr>
          <w:szCs w:val="24"/>
          <w:lang w:val="lv-LV"/>
        </w:rPr>
        <w:t xml:space="preserve">vērtējums </w:t>
      </w:r>
      <w:r>
        <w:rPr>
          <w:szCs w:val="24"/>
          <w:lang w:val="lv-LV"/>
        </w:rPr>
        <w:t>70 dienu vecumā tiek summēts (</w:t>
      </w:r>
      <w:r w:rsidR="002D5B2B">
        <w:rPr>
          <w:szCs w:val="24"/>
          <w:lang w:val="lv-LV"/>
        </w:rPr>
        <w:t>2</w:t>
      </w:r>
      <w:r>
        <w:rPr>
          <w:szCs w:val="24"/>
          <w:lang w:val="lv-LV"/>
        </w:rPr>
        <w:t>. tab.).</w:t>
      </w:r>
    </w:p>
    <w:p w14:paraId="53AE9890" w14:textId="77777777" w:rsidR="00A93503" w:rsidRPr="00E26B1D" w:rsidRDefault="002D5B2B" w:rsidP="00A93503">
      <w:pPr>
        <w:pStyle w:val="Pamatteksts2"/>
        <w:jc w:val="right"/>
        <w:rPr>
          <w:szCs w:val="24"/>
          <w:lang w:val="lv-LV"/>
        </w:rPr>
      </w:pPr>
      <w:r>
        <w:rPr>
          <w:szCs w:val="24"/>
          <w:lang w:val="lv-LV"/>
        </w:rPr>
        <w:t>2</w:t>
      </w:r>
      <w:r w:rsidR="00A93503" w:rsidRPr="00E26B1D">
        <w:rPr>
          <w:szCs w:val="24"/>
          <w:lang w:val="lv-LV"/>
        </w:rPr>
        <w:t>.</w:t>
      </w:r>
      <w:r w:rsidR="00652815">
        <w:rPr>
          <w:szCs w:val="24"/>
          <w:lang w:val="lv-LV"/>
        </w:rPr>
        <w:t xml:space="preserve"> </w:t>
      </w:r>
      <w:r w:rsidR="00A93503" w:rsidRPr="00E26B1D">
        <w:rPr>
          <w:szCs w:val="24"/>
          <w:lang w:val="lv-LV"/>
        </w:rPr>
        <w:t>tabula</w:t>
      </w:r>
    </w:p>
    <w:p w14:paraId="6C1FC120" w14:textId="77777777" w:rsidR="00A93503" w:rsidRPr="008448C4" w:rsidRDefault="00A93503" w:rsidP="00A93503">
      <w:pPr>
        <w:pStyle w:val="Pamatteksts2"/>
        <w:jc w:val="center"/>
        <w:rPr>
          <w:b/>
          <w:szCs w:val="24"/>
          <w:lang w:val="lv-LV"/>
        </w:rPr>
      </w:pPr>
      <w:r w:rsidRPr="008448C4">
        <w:rPr>
          <w:b/>
          <w:szCs w:val="24"/>
          <w:lang w:val="lv-LV"/>
        </w:rPr>
        <w:t>Jēru</w:t>
      </w:r>
      <w:r w:rsidR="00FC7018">
        <w:rPr>
          <w:b/>
          <w:szCs w:val="24"/>
          <w:lang w:val="lv-LV"/>
        </w:rPr>
        <w:t xml:space="preserve"> snieguma un ģenētiskās kvalitātes novērtējums</w:t>
      </w:r>
    </w:p>
    <w:p w14:paraId="1940C949" w14:textId="77777777" w:rsidR="00A93503" w:rsidRPr="00FC7018" w:rsidRDefault="00A93503" w:rsidP="00A93503">
      <w:pPr>
        <w:pStyle w:val="Pamatteksts2"/>
        <w:ind w:left="720"/>
        <w:jc w:val="center"/>
        <w:rPr>
          <w:b/>
          <w:szCs w:val="24"/>
          <w:lang w:val="lv-LV"/>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1382"/>
        <w:gridCol w:w="992"/>
        <w:gridCol w:w="2707"/>
        <w:gridCol w:w="1921"/>
      </w:tblGrid>
      <w:tr w:rsidR="00652815" w:rsidRPr="007C1ED3" w14:paraId="6E2689BC" w14:textId="77777777" w:rsidTr="009A0426">
        <w:trPr>
          <w:cantSplit/>
          <w:trHeight w:val="227"/>
          <w:jc w:val="center"/>
        </w:trPr>
        <w:tc>
          <w:tcPr>
            <w:tcW w:w="1619" w:type="dxa"/>
            <w:vMerge w:val="restart"/>
            <w:tcBorders>
              <w:top w:val="single" w:sz="4" w:space="0" w:color="auto"/>
              <w:left w:val="single" w:sz="4" w:space="0" w:color="auto"/>
              <w:right w:val="single" w:sz="4" w:space="0" w:color="auto"/>
            </w:tcBorders>
            <w:vAlign w:val="center"/>
            <w:hideMark/>
          </w:tcPr>
          <w:p w14:paraId="6576B548" w14:textId="77777777" w:rsidR="00652815" w:rsidRPr="007C1ED3" w:rsidRDefault="00652815" w:rsidP="009A0426">
            <w:pPr>
              <w:jc w:val="center"/>
              <w:rPr>
                <w:sz w:val="24"/>
                <w:szCs w:val="24"/>
                <w:lang w:val="lv-LV"/>
              </w:rPr>
            </w:pPr>
            <w:r w:rsidRPr="007C1ED3">
              <w:rPr>
                <w:sz w:val="24"/>
                <w:szCs w:val="24"/>
                <w:lang w:val="lv-LV"/>
              </w:rPr>
              <w:t>Punkti</w:t>
            </w:r>
          </w:p>
        </w:tc>
        <w:tc>
          <w:tcPr>
            <w:tcW w:w="1382" w:type="dxa"/>
            <w:vMerge w:val="restart"/>
            <w:tcBorders>
              <w:top w:val="single" w:sz="4" w:space="0" w:color="auto"/>
              <w:left w:val="single" w:sz="4" w:space="0" w:color="auto"/>
              <w:right w:val="single" w:sz="4" w:space="0" w:color="auto"/>
            </w:tcBorders>
            <w:vAlign w:val="center"/>
          </w:tcPr>
          <w:p w14:paraId="16157B1A" w14:textId="77777777" w:rsidR="00652815" w:rsidRPr="007C1ED3" w:rsidRDefault="00652815" w:rsidP="009A0426">
            <w:pPr>
              <w:jc w:val="center"/>
              <w:rPr>
                <w:sz w:val="24"/>
                <w:szCs w:val="24"/>
                <w:lang w:val="lv-LV"/>
              </w:rPr>
            </w:pPr>
            <w:r>
              <w:rPr>
                <w:sz w:val="24"/>
                <w:szCs w:val="24"/>
                <w:lang w:val="lv-LV"/>
              </w:rPr>
              <w:t>Vērtējums</w:t>
            </w:r>
          </w:p>
        </w:tc>
        <w:tc>
          <w:tcPr>
            <w:tcW w:w="992" w:type="dxa"/>
            <w:vMerge w:val="restart"/>
            <w:tcBorders>
              <w:top w:val="single" w:sz="4" w:space="0" w:color="auto"/>
              <w:left w:val="single" w:sz="4" w:space="0" w:color="auto"/>
              <w:right w:val="single" w:sz="4" w:space="0" w:color="auto"/>
            </w:tcBorders>
            <w:vAlign w:val="center"/>
            <w:hideMark/>
          </w:tcPr>
          <w:p w14:paraId="51205628" w14:textId="77777777" w:rsidR="00652815" w:rsidRPr="007C1ED3" w:rsidRDefault="00652815" w:rsidP="009A0426">
            <w:pPr>
              <w:jc w:val="center"/>
              <w:rPr>
                <w:sz w:val="24"/>
                <w:szCs w:val="24"/>
                <w:lang w:val="lv-LV"/>
              </w:rPr>
            </w:pPr>
            <w:r w:rsidRPr="007C1ED3">
              <w:rPr>
                <w:sz w:val="24"/>
                <w:szCs w:val="24"/>
                <w:lang w:val="lv-LV"/>
              </w:rPr>
              <w:t>Klase</w:t>
            </w:r>
          </w:p>
        </w:tc>
        <w:tc>
          <w:tcPr>
            <w:tcW w:w="4628" w:type="dxa"/>
            <w:gridSpan w:val="2"/>
            <w:tcBorders>
              <w:top w:val="single" w:sz="4" w:space="0" w:color="auto"/>
              <w:left w:val="single" w:sz="4" w:space="0" w:color="auto"/>
              <w:bottom w:val="single" w:sz="4" w:space="0" w:color="auto"/>
              <w:right w:val="single" w:sz="4" w:space="0" w:color="auto"/>
            </w:tcBorders>
            <w:vAlign w:val="center"/>
          </w:tcPr>
          <w:p w14:paraId="609621D5" w14:textId="77777777" w:rsidR="00652815" w:rsidRPr="007C1ED3" w:rsidRDefault="00652815" w:rsidP="009A0426">
            <w:pPr>
              <w:jc w:val="center"/>
              <w:rPr>
                <w:sz w:val="24"/>
                <w:szCs w:val="24"/>
                <w:lang w:val="lv-LV"/>
              </w:rPr>
            </w:pPr>
            <w:r w:rsidRPr="007C1ED3">
              <w:rPr>
                <w:sz w:val="24"/>
                <w:szCs w:val="24"/>
                <w:lang w:val="lv-LV"/>
              </w:rPr>
              <w:t>Izmantošanas virziens</w:t>
            </w:r>
          </w:p>
          <w:p w14:paraId="7A9CD865" w14:textId="77777777" w:rsidR="00652815" w:rsidRPr="007C1ED3" w:rsidRDefault="00652815" w:rsidP="009A0426">
            <w:pPr>
              <w:jc w:val="center"/>
              <w:rPr>
                <w:sz w:val="24"/>
                <w:szCs w:val="24"/>
                <w:lang w:val="lv-LV"/>
              </w:rPr>
            </w:pPr>
            <w:r w:rsidRPr="007C1ED3">
              <w:rPr>
                <w:sz w:val="24"/>
                <w:szCs w:val="24"/>
                <w:lang w:val="lv-LV"/>
              </w:rPr>
              <w:t>(atskaitē ieraksts izmantošana vaislai - V, gaļas ganāmpulkam - G, kaušanai – K)</w:t>
            </w:r>
          </w:p>
        </w:tc>
      </w:tr>
      <w:tr w:rsidR="00652815" w:rsidRPr="007C1ED3" w14:paraId="3E4B924B" w14:textId="77777777" w:rsidTr="009A0426">
        <w:trPr>
          <w:trHeight w:val="227"/>
          <w:jc w:val="center"/>
        </w:trPr>
        <w:tc>
          <w:tcPr>
            <w:tcW w:w="1619" w:type="dxa"/>
            <w:vMerge/>
            <w:tcBorders>
              <w:left w:val="single" w:sz="4" w:space="0" w:color="auto"/>
              <w:bottom w:val="single" w:sz="4" w:space="0" w:color="auto"/>
              <w:right w:val="single" w:sz="4" w:space="0" w:color="auto"/>
            </w:tcBorders>
            <w:vAlign w:val="center"/>
            <w:hideMark/>
          </w:tcPr>
          <w:p w14:paraId="577ED2A1" w14:textId="77777777" w:rsidR="00652815" w:rsidRPr="007C1ED3" w:rsidRDefault="00652815" w:rsidP="009A0426">
            <w:pPr>
              <w:jc w:val="center"/>
              <w:rPr>
                <w:sz w:val="24"/>
                <w:szCs w:val="24"/>
                <w:lang w:val="lv-LV"/>
              </w:rPr>
            </w:pPr>
          </w:p>
        </w:tc>
        <w:tc>
          <w:tcPr>
            <w:tcW w:w="1382" w:type="dxa"/>
            <w:vMerge/>
            <w:tcBorders>
              <w:left w:val="single" w:sz="4" w:space="0" w:color="auto"/>
              <w:bottom w:val="single" w:sz="4" w:space="0" w:color="auto"/>
              <w:right w:val="single" w:sz="4" w:space="0" w:color="auto"/>
            </w:tcBorders>
            <w:vAlign w:val="center"/>
          </w:tcPr>
          <w:p w14:paraId="37634288" w14:textId="77777777" w:rsidR="00652815" w:rsidRPr="007C1ED3" w:rsidRDefault="00652815" w:rsidP="009A0426">
            <w:pPr>
              <w:jc w:val="center"/>
              <w:rPr>
                <w:sz w:val="24"/>
                <w:szCs w:val="24"/>
                <w:lang w:val="lv-LV"/>
              </w:rPr>
            </w:pPr>
          </w:p>
        </w:tc>
        <w:tc>
          <w:tcPr>
            <w:tcW w:w="992" w:type="dxa"/>
            <w:vMerge/>
            <w:tcBorders>
              <w:left w:val="single" w:sz="4" w:space="0" w:color="auto"/>
              <w:bottom w:val="single" w:sz="4" w:space="0" w:color="auto"/>
              <w:right w:val="single" w:sz="4" w:space="0" w:color="auto"/>
            </w:tcBorders>
            <w:vAlign w:val="center"/>
          </w:tcPr>
          <w:p w14:paraId="75FC1F4A" w14:textId="77777777" w:rsidR="00652815" w:rsidRPr="007C1ED3" w:rsidRDefault="00652815" w:rsidP="009A0426">
            <w:pPr>
              <w:jc w:val="center"/>
              <w:rPr>
                <w:sz w:val="24"/>
                <w:szCs w:val="24"/>
                <w:lang w:val="lv-LV"/>
              </w:rPr>
            </w:pPr>
          </w:p>
        </w:tc>
        <w:tc>
          <w:tcPr>
            <w:tcW w:w="2707" w:type="dxa"/>
            <w:tcBorders>
              <w:top w:val="single" w:sz="4" w:space="0" w:color="auto"/>
              <w:left w:val="single" w:sz="4" w:space="0" w:color="auto"/>
              <w:bottom w:val="single" w:sz="4" w:space="0" w:color="auto"/>
              <w:right w:val="single" w:sz="4" w:space="0" w:color="auto"/>
            </w:tcBorders>
            <w:vAlign w:val="center"/>
          </w:tcPr>
          <w:p w14:paraId="64494973" w14:textId="77777777" w:rsidR="00652815" w:rsidRPr="007C1ED3" w:rsidRDefault="00652815" w:rsidP="009A0426">
            <w:pPr>
              <w:jc w:val="center"/>
              <w:rPr>
                <w:sz w:val="24"/>
                <w:szCs w:val="24"/>
                <w:lang w:val="lv-LV"/>
              </w:rPr>
            </w:pPr>
            <w:r w:rsidRPr="007C1ED3">
              <w:rPr>
                <w:sz w:val="24"/>
                <w:szCs w:val="24"/>
                <w:lang w:val="lv-LV"/>
              </w:rPr>
              <w:t>V (teķis)</w:t>
            </w:r>
          </w:p>
        </w:tc>
        <w:tc>
          <w:tcPr>
            <w:tcW w:w="1921" w:type="dxa"/>
            <w:tcBorders>
              <w:top w:val="single" w:sz="4" w:space="0" w:color="auto"/>
              <w:left w:val="single" w:sz="4" w:space="0" w:color="auto"/>
              <w:bottom w:val="single" w:sz="4" w:space="0" w:color="auto"/>
              <w:right w:val="single" w:sz="4" w:space="0" w:color="auto"/>
            </w:tcBorders>
            <w:vAlign w:val="center"/>
          </w:tcPr>
          <w:p w14:paraId="6A93AC72" w14:textId="77777777" w:rsidR="00652815" w:rsidRPr="007C1ED3" w:rsidRDefault="00652815" w:rsidP="009A0426">
            <w:pPr>
              <w:jc w:val="center"/>
              <w:rPr>
                <w:sz w:val="24"/>
                <w:szCs w:val="24"/>
                <w:lang w:val="lv-LV"/>
              </w:rPr>
            </w:pPr>
            <w:r w:rsidRPr="007C1ED3">
              <w:rPr>
                <w:sz w:val="24"/>
                <w:szCs w:val="24"/>
                <w:lang w:val="lv-LV"/>
              </w:rPr>
              <w:t>S (aita)</w:t>
            </w:r>
          </w:p>
        </w:tc>
      </w:tr>
      <w:tr w:rsidR="00652815" w:rsidRPr="007C1ED3" w14:paraId="10EE028D" w14:textId="77777777" w:rsidTr="00FC7018">
        <w:trPr>
          <w:trHeight w:val="227"/>
          <w:jc w:val="center"/>
        </w:trPr>
        <w:tc>
          <w:tcPr>
            <w:tcW w:w="1619" w:type="dxa"/>
            <w:tcBorders>
              <w:top w:val="single" w:sz="4" w:space="0" w:color="auto"/>
              <w:left w:val="single" w:sz="4" w:space="0" w:color="auto"/>
              <w:bottom w:val="single" w:sz="4" w:space="0" w:color="auto"/>
              <w:right w:val="single" w:sz="4" w:space="0" w:color="auto"/>
            </w:tcBorders>
            <w:vAlign w:val="center"/>
            <w:hideMark/>
          </w:tcPr>
          <w:p w14:paraId="74380AE7" w14:textId="77777777" w:rsidR="00652815" w:rsidRPr="007C1ED3" w:rsidRDefault="00652815" w:rsidP="00FC7018">
            <w:pPr>
              <w:jc w:val="center"/>
              <w:rPr>
                <w:sz w:val="24"/>
                <w:szCs w:val="24"/>
                <w:lang w:val="lv-LV"/>
              </w:rPr>
            </w:pPr>
            <w:r w:rsidRPr="007C1ED3">
              <w:rPr>
                <w:sz w:val="24"/>
                <w:szCs w:val="24"/>
                <w:lang w:val="lv-LV"/>
              </w:rPr>
              <w:t>16 un vairāk</w:t>
            </w:r>
          </w:p>
        </w:tc>
        <w:tc>
          <w:tcPr>
            <w:tcW w:w="1382" w:type="dxa"/>
            <w:tcBorders>
              <w:top w:val="single" w:sz="4" w:space="0" w:color="auto"/>
              <w:left w:val="single" w:sz="4" w:space="0" w:color="auto"/>
              <w:bottom w:val="single" w:sz="4" w:space="0" w:color="auto"/>
              <w:right w:val="single" w:sz="4" w:space="0" w:color="auto"/>
            </w:tcBorders>
            <w:vAlign w:val="center"/>
          </w:tcPr>
          <w:p w14:paraId="250740F2" w14:textId="77777777" w:rsidR="00652815" w:rsidRPr="007C1ED3" w:rsidRDefault="00652815" w:rsidP="00FC7018">
            <w:pPr>
              <w:jc w:val="center"/>
              <w:rPr>
                <w:sz w:val="24"/>
                <w:szCs w:val="24"/>
                <w:lang w:val="lv-LV"/>
              </w:rPr>
            </w:pPr>
            <w:r>
              <w:rPr>
                <w:sz w:val="24"/>
                <w:szCs w:val="24"/>
                <w:lang w:val="lv-LV"/>
              </w:rPr>
              <w:t>teicam</w:t>
            </w:r>
            <w:r w:rsidR="00FC7018">
              <w:rPr>
                <w:sz w:val="24"/>
                <w:szCs w:val="24"/>
                <w:lang w:val="lv-LV"/>
              </w:rPr>
              <w:t>s</w:t>
            </w:r>
          </w:p>
        </w:tc>
        <w:tc>
          <w:tcPr>
            <w:tcW w:w="992" w:type="dxa"/>
            <w:tcBorders>
              <w:top w:val="single" w:sz="4" w:space="0" w:color="auto"/>
              <w:left w:val="single" w:sz="4" w:space="0" w:color="auto"/>
              <w:bottom w:val="single" w:sz="4" w:space="0" w:color="auto"/>
              <w:right w:val="single" w:sz="4" w:space="0" w:color="auto"/>
            </w:tcBorders>
            <w:vAlign w:val="center"/>
          </w:tcPr>
          <w:p w14:paraId="225355AA" w14:textId="77777777" w:rsidR="00652815" w:rsidRPr="007C1ED3" w:rsidRDefault="00652815" w:rsidP="00FC7018">
            <w:pPr>
              <w:jc w:val="center"/>
              <w:rPr>
                <w:sz w:val="24"/>
                <w:szCs w:val="24"/>
                <w:lang w:val="lv-LV"/>
              </w:rPr>
            </w:pPr>
            <w:r w:rsidRPr="007C1ED3">
              <w:rPr>
                <w:sz w:val="24"/>
                <w:szCs w:val="24"/>
                <w:lang w:val="lv-LV"/>
              </w:rPr>
              <w:t>Elite</w:t>
            </w:r>
          </w:p>
        </w:tc>
        <w:tc>
          <w:tcPr>
            <w:tcW w:w="2707" w:type="dxa"/>
            <w:tcBorders>
              <w:top w:val="single" w:sz="4" w:space="0" w:color="auto"/>
              <w:left w:val="single" w:sz="4" w:space="0" w:color="auto"/>
              <w:bottom w:val="single" w:sz="4" w:space="0" w:color="auto"/>
              <w:right w:val="single" w:sz="4" w:space="0" w:color="auto"/>
            </w:tcBorders>
            <w:vAlign w:val="center"/>
          </w:tcPr>
          <w:p w14:paraId="720A14C0" w14:textId="77777777" w:rsidR="00652815" w:rsidRPr="007C1ED3" w:rsidRDefault="00652815" w:rsidP="00FC7018">
            <w:pPr>
              <w:jc w:val="center"/>
              <w:rPr>
                <w:sz w:val="24"/>
                <w:szCs w:val="24"/>
                <w:lang w:val="lv-LV"/>
              </w:rPr>
            </w:pPr>
            <w:r w:rsidRPr="007C1ED3">
              <w:rPr>
                <w:sz w:val="24"/>
                <w:szCs w:val="24"/>
                <w:lang w:val="lv-LV"/>
              </w:rPr>
              <w:t>V</w:t>
            </w:r>
          </w:p>
        </w:tc>
        <w:tc>
          <w:tcPr>
            <w:tcW w:w="1921" w:type="dxa"/>
            <w:tcBorders>
              <w:top w:val="single" w:sz="4" w:space="0" w:color="auto"/>
              <w:left w:val="single" w:sz="4" w:space="0" w:color="auto"/>
              <w:bottom w:val="single" w:sz="4" w:space="0" w:color="auto"/>
              <w:right w:val="single" w:sz="4" w:space="0" w:color="auto"/>
            </w:tcBorders>
            <w:vAlign w:val="center"/>
          </w:tcPr>
          <w:p w14:paraId="07CAFA39" w14:textId="77777777" w:rsidR="00652815" w:rsidRPr="007C1ED3" w:rsidRDefault="00652815" w:rsidP="00FC7018">
            <w:pPr>
              <w:jc w:val="center"/>
              <w:rPr>
                <w:sz w:val="24"/>
                <w:szCs w:val="24"/>
                <w:lang w:val="lv-LV"/>
              </w:rPr>
            </w:pPr>
            <w:r w:rsidRPr="007C1ED3">
              <w:rPr>
                <w:sz w:val="24"/>
                <w:szCs w:val="24"/>
                <w:lang w:val="lv-LV"/>
              </w:rPr>
              <w:t>V</w:t>
            </w:r>
          </w:p>
        </w:tc>
      </w:tr>
      <w:tr w:rsidR="00652815" w:rsidRPr="007C1ED3" w14:paraId="78700481" w14:textId="77777777" w:rsidTr="00FC7018">
        <w:trPr>
          <w:trHeight w:val="227"/>
          <w:jc w:val="center"/>
        </w:trPr>
        <w:tc>
          <w:tcPr>
            <w:tcW w:w="1619" w:type="dxa"/>
            <w:tcBorders>
              <w:top w:val="single" w:sz="4" w:space="0" w:color="auto"/>
              <w:left w:val="single" w:sz="4" w:space="0" w:color="auto"/>
              <w:bottom w:val="single" w:sz="4" w:space="0" w:color="auto"/>
              <w:right w:val="single" w:sz="4" w:space="0" w:color="auto"/>
            </w:tcBorders>
            <w:vAlign w:val="center"/>
            <w:hideMark/>
          </w:tcPr>
          <w:p w14:paraId="15E48449" w14:textId="77777777" w:rsidR="00652815" w:rsidRPr="007C1ED3" w:rsidRDefault="00652815" w:rsidP="00FC7018">
            <w:pPr>
              <w:jc w:val="center"/>
              <w:rPr>
                <w:sz w:val="24"/>
                <w:szCs w:val="24"/>
                <w:lang w:val="lv-LV"/>
              </w:rPr>
            </w:pPr>
            <w:r w:rsidRPr="007C1ED3">
              <w:rPr>
                <w:sz w:val="24"/>
                <w:szCs w:val="24"/>
                <w:lang w:val="lv-LV"/>
              </w:rPr>
              <w:t>14 - 15</w:t>
            </w:r>
          </w:p>
        </w:tc>
        <w:tc>
          <w:tcPr>
            <w:tcW w:w="1382" w:type="dxa"/>
            <w:tcBorders>
              <w:top w:val="single" w:sz="4" w:space="0" w:color="auto"/>
              <w:left w:val="single" w:sz="4" w:space="0" w:color="auto"/>
              <w:right w:val="single" w:sz="4" w:space="0" w:color="auto"/>
            </w:tcBorders>
            <w:vAlign w:val="center"/>
          </w:tcPr>
          <w:p w14:paraId="7AB3ACAC" w14:textId="77777777" w:rsidR="00652815" w:rsidRPr="007C1ED3" w:rsidRDefault="00652815" w:rsidP="00FC7018">
            <w:pPr>
              <w:jc w:val="center"/>
              <w:rPr>
                <w:sz w:val="24"/>
                <w:szCs w:val="24"/>
                <w:lang w:val="lv-LV"/>
              </w:rPr>
            </w:pPr>
            <w:r>
              <w:rPr>
                <w:sz w:val="24"/>
                <w:szCs w:val="24"/>
                <w:lang w:val="lv-LV"/>
              </w:rPr>
              <w:t>ļoti lab</w:t>
            </w:r>
            <w:r w:rsidR="00FC7018">
              <w:rPr>
                <w:sz w:val="24"/>
                <w:szCs w:val="24"/>
                <w:lang w:val="lv-LV"/>
              </w:rPr>
              <w:t>s</w:t>
            </w:r>
          </w:p>
        </w:tc>
        <w:tc>
          <w:tcPr>
            <w:tcW w:w="992" w:type="dxa"/>
            <w:vMerge w:val="restart"/>
            <w:tcBorders>
              <w:top w:val="single" w:sz="4" w:space="0" w:color="auto"/>
              <w:left w:val="single" w:sz="4" w:space="0" w:color="auto"/>
              <w:right w:val="single" w:sz="4" w:space="0" w:color="auto"/>
            </w:tcBorders>
            <w:vAlign w:val="center"/>
          </w:tcPr>
          <w:p w14:paraId="59F43F9D" w14:textId="77777777" w:rsidR="00652815" w:rsidRPr="007C1ED3" w:rsidRDefault="00652815" w:rsidP="00FC7018">
            <w:pPr>
              <w:jc w:val="center"/>
              <w:rPr>
                <w:sz w:val="24"/>
                <w:szCs w:val="24"/>
                <w:lang w:val="lv-LV"/>
              </w:rPr>
            </w:pPr>
            <w:r w:rsidRPr="007C1ED3">
              <w:rPr>
                <w:sz w:val="24"/>
                <w:szCs w:val="24"/>
                <w:lang w:val="lv-LV"/>
              </w:rPr>
              <w:t>I</w:t>
            </w:r>
          </w:p>
        </w:tc>
        <w:tc>
          <w:tcPr>
            <w:tcW w:w="2707" w:type="dxa"/>
            <w:tcBorders>
              <w:top w:val="single" w:sz="4" w:space="0" w:color="auto"/>
              <w:left w:val="single" w:sz="4" w:space="0" w:color="auto"/>
              <w:bottom w:val="single" w:sz="4" w:space="0" w:color="auto"/>
              <w:right w:val="single" w:sz="4" w:space="0" w:color="auto"/>
            </w:tcBorders>
            <w:vAlign w:val="center"/>
          </w:tcPr>
          <w:p w14:paraId="0A395111" w14:textId="77777777" w:rsidR="00652815" w:rsidRPr="007C1ED3" w:rsidRDefault="00652815" w:rsidP="00FC7018">
            <w:pPr>
              <w:jc w:val="center"/>
              <w:rPr>
                <w:sz w:val="24"/>
                <w:szCs w:val="24"/>
                <w:lang w:val="lv-LV"/>
              </w:rPr>
            </w:pPr>
            <w:r w:rsidRPr="007C1ED3">
              <w:rPr>
                <w:sz w:val="24"/>
                <w:szCs w:val="24"/>
                <w:lang w:val="lv-LV"/>
              </w:rPr>
              <w:t>G</w:t>
            </w:r>
          </w:p>
        </w:tc>
        <w:tc>
          <w:tcPr>
            <w:tcW w:w="1921" w:type="dxa"/>
            <w:tcBorders>
              <w:top w:val="single" w:sz="4" w:space="0" w:color="auto"/>
              <w:left w:val="single" w:sz="4" w:space="0" w:color="auto"/>
              <w:bottom w:val="single" w:sz="4" w:space="0" w:color="auto"/>
              <w:right w:val="single" w:sz="4" w:space="0" w:color="auto"/>
            </w:tcBorders>
            <w:vAlign w:val="center"/>
          </w:tcPr>
          <w:p w14:paraId="53E7A349" w14:textId="77777777" w:rsidR="00652815" w:rsidRPr="007C1ED3" w:rsidRDefault="00652815" w:rsidP="00FC7018">
            <w:pPr>
              <w:jc w:val="center"/>
              <w:rPr>
                <w:sz w:val="24"/>
                <w:szCs w:val="24"/>
                <w:lang w:val="lv-LV"/>
              </w:rPr>
            </w:pPr>
            <w:r w:rsidRPr="007C1ED3">
              <w:rPr>
                <w:sz w:val="24"/>
                <w:szCs w:val="24"/>
                <w:lang w:val="lv-LV"/>
              </w:rPr>
              <w:t>V</w:t>
            </w:r>
          </w:p>
        </w:tc>
      </w:tr>
      <w:tr w:rsidR="00652815" w:rsidRPr="007C1ED3" w14:paraId="17A42AD0" w14:textId="77777777" w:rsidTr="00FC7018">
        <w:trPr>
          <w:trHeight w:val="227"/>
          <w:jc w:val="center"/>
        </w:trPr>
        <w:tc>
          <w:tcPr>
            <w:tcW w:w="1619" w:type="dxa"/>
            <w:tcBorders>
              <w:top w:val="single" w:sz="4" w:space="0" w:color="auto"/>
              <w:left w:val="single" w:sz="4" w:space="0" w:color="auto"/>
              <w:bottom w:val="single" w:sz="4" w:space="0" w:color="auto"/>
              <w:right w:val="single" w:sz="4" w:space="0" w:color="auto"/>
            </w:tcBorders>
            <w:vAlign w:val="center"/>
            <w:hideMark/>
          </w:tcPr>
          <w:p w14:paraId="7C69B2A9" w14:textId="77777777" w:rsidR="00652815" w:rsidRPr="007C1ED3" w:rsidRDefault="00652815" w:rsidP="00FC7018">
            <w:pPr>
              <w:jc w:val="center"/>
              <w:rPr>
                <w:sz w:val="24"/>
                <w:szCs w:val="24"/>
                <w:lang w:val="lv-LV"/>
              </w:rPr>
            </w:pPr>
            <w:r w:rsidRPr="007C1ED3">
              <w:rPr>
                <w:sz w:val="24"/>
                <w:szCs w:val="24"/>
                <w:lang w:val="lv-LV"/>
              </w:rPr>
              <w:t>12 - 13</w:t>
            </w:r>
          </w:p>
        </w:tc>
        <w:tc>
          <w:tcPr>
            <w:tcW w:w="1382" w:type="dxa"/>
            <w:tcBorders>
              <w:left w:val="single" w:sz="4" w:space="0" w:color="auto"/>
              <w:bottom w:val="single" w:sz="4" w:space="0" w:color="auto"/>
              <w:right w:val="single" w:sz="4" w:space="0" w:color="auto"/>
            </w:tcBorders>
            <w:vAlign w:val="center"/>
          </w:tcPr>
          <w:p w14:paraId="7DF7E983" w14:textId="77777777" w:rsidR="00652815" w:rsidRPr="007C1ED3" w:rsidRDefault="00652815" w:rsidP="00FC7018">
            <w:pPr>
              <w:jc w:val="center"/>
              <w:rPr>
                <w:sz w:val="24"/>
                <w:szCs w:val="24"/>
                <w:lang w:val="lv-LV"/>
              </w:rPr>
            </w:pPr>
            <w:r>
              <w:rPr>
                <w:sz w:val="24"/>
                <w:szCs w:val="24"/>
                <w:lang w:val="lv-LV"/>
              </w:rPr>
              <w:t>lab</w:t>
            </w:r>
            <w:r w:rsidR="00FC7018">
              <w:rPr>
                <w:sz w:val="24"/>
                <w:szCs w:val="24"/>
                <w:lang w:val="lv-LV"/>
              </w:rPr>
              <w:t>s</w:t>
            </w:r>
          </w:p>
        </w:tc>
        <w:tc>
          <w:tcPr>
            <w:tcW w:w="992" w:type="dxa"/>
            <w:vMerge/>
            <w:tcBorders>
              <w:left w:val="single" w:sz="4" w:space="0" w:color="auto"/>
              <w:bottom w:val="single" w:sz="4" w:space="0" w:color="auto"/>
              <w:right w:val="single" w:sz="4" w:space="0" w:color="auto"/>
            </w:tcBorders>
            <w:vAlign w:val="center"/>
          </w:tcPr>
          <w:p w14:paraId="2AC64AFD" w14:textId="77777777" w:rsidR="00652815" w:rsidRPr="007C1ED3" w:rsidRDefault="00652815" w:rsidP="00FC7018">
            <w:pPr>
              <w:jc w:val="center"/>
              <w:rPr>
                <w:sz w:val="24"/>
                <w:szCs w:val="24"/>
                <w:lang w:val="lv-LV"/>
              </w:rPr>
            </w:pPr>
          </w:p>
        </w:tc>
        <w:tc>
          <w:tcPr>
            <w:tcW w:w="2707" w:type="dxa"/>
            <w:tcBorders>
              <w:top w:val="single" w:sz="4" w:space="0" w:color="auto"/>
              <w:left w:val="single" w:sz="4" w:space="0" w:color="auto"/>
              <w:bottom w:val="single" w:sz="4" w:space="0" w:color="auto"/>
              <w:right w:val="single" w:sz="4" w:space="0" w:color="auto"/>
            </w:tcBorders>
            <w:vAlign w:val="center"/>
          </w:tcPr>
          <w:p w14:paraId="1437A441" w14:textId="77777777" w:rsidR="00652815" w:rsidRPr="007C1ED3" w:rsidRDefault="00652815" w:rsidP="00FC7018">
            <w:pPr>
              <w:jc w:val="center"/>
              <w:rPr>
                <w:sz w:val="24"/>
                <w:szCs w:val="24"/>
                <w:lang w:val="lv-LV"/>
              </w:rPr>
            </w:pPr>
            <w:r w:rsidRPr="007C1ED3">
              <w:rPr>
                <w:sz w:val="24"/>
                <w:szCs w:val="24"/>
                <w:lang w:val="lv-LV"/>
              </w:rPr>
              <w:t>K</w:t>
            </w:r>
          </w:p>
        </w:tc>
        <w:tc>
          <w:tcPr>
            <w:tcW w:w="1921" w:type="dxa"/>
            <w:tcBorders>
              <w:top w:val="single" w:sz="4" w:space="0" w:color="auto"/>
              <w:left w:val="single" w:sz="4" w:space="0" w:color="auto"/>
              <w:bottom w:val="single" w:sz="4" w:space="0" w:color="auto"/>
              <w:right w:val="single" w:sz="4" w:space="0" w:color="auto"/>
            </w:tcBorders>
            <w:vAlign w:val="center"/>
          </w:tcPr>
          <w:p w14:paraId="35A50B02" w14:textId="77777777" w:rsidR="00652815" w:rsidRPr="007C1ED3" w:rsidRDefault="00652815" w:rsidP="00FC7018">
            <w:pPr>
              <w:jc w:val="center"/>
              <w:rPr>
                <w:sz w:val="24"/>
                <w:szCs w:val="24"/>
                <w:lang w:val="lv-LV"/>
              </w:rPr>
            </w:pPr>
            <w:r w:rsidRPr="007C1ED3">
              <w:rPr>
                <w:sz w:val="24"/>
                <w:szCs w:val="24"/>
                <w:lang w:val="lv-LV"/>
              </w:rPr>
              <w:t>V</w:t>
            </w:r>
          </w:p>
        </w:tc>
      </w:tr>
      <w:tr w:rsidR="00652815" w:rsidRPr="007C1ED3" w14:paraId="11620E39" w14:textId="77777777" w:rsidTr="00FC7018">
        <w:trPr>
          <w:trHeight w:val="227"/>
          <w:jc w:val="center"/>
        </w:trPr>
        <w:tc>
          <w:tcPr>
            <w:tcW w:w="1619" w:type="dxa"/>
            <w:tcBorders>
              <w:top w:val="single" w:sz="4" w:space="0" w:color="auto"/>
              <w:left w:val="single" w:sz="4" w:space="0" w:color="auto"/>
              <w:bottom w:val="single" w:sz="4" w:space="0" w:color="auto"/>
              <w:right w:val="single" w:sz="4" w:space="0" w:color="auto"/>
            </w:tcBorders>
            <w:vAlign w:val="center"/>
            <w:hideMark/>
          </w:tcPr>
          <w:p w14:paraId="100B344C" w14:textId="77777777" w:rsidR="00652815" w:rsidRPr="007C1ED3" w:rsidRDefault="00652815" w:rsidP="00FC7018">
            <w:pPr>
              <w:jc w:val="center"/>
              <w:rPr>
                <w:sz w:val="24"/>
                <w:szCs w:val="24"/>
                <w:lang w:val="lv-LV"/>
              </w:rPr>
            </w:pPr>
            <w:r w:rsidRPr="007C1ED3">
              <w:rPr>
                <w:sz w:val="24"/>
                <w:szCs w:val="24"/>
                <w:lang w:val="lv-LV"/>
              </w:rPr>
              <w:t>Līdz 11</w:t>
            </w:r>
          </w:p>
        </w:tc>
        <w:tc>
          <w:tcPr>
            <w:tcW w:w="1382" w:type="dxa"/>
            <w:tcBorders>
              <w:top w:val="single" w:sz="4" w:space="0" w:color="auto"/>
              <w:left w:val="single" w:sz="4" w:space="0" w:color="auto"/>
              <w:bottom w:val="single" w:sz="4" w:space="0" w:color="auto"/>
              <w:right w:val="single" w:sz="4" w:space="0" w:color="auto"/>
            </w:tcBorders>
            <w:vAlign w:val="center"/>
          </w:tcPr>
          <w:p w14:paraId="18E20D12" w14:textId="77777777" w:rsidR="00652815" w:rsidRPr="007C1ED3" w:rsidRDefault="00652815" w:rsidP="00FC7018">
            <w:pPr>
              <w:jc w:val="center"/>
              <w:rPr>
                <w:sz w:val="24"/>
                <w:szCs w:val="24"/>
                <w:lang w:val="lv-LV"/>
              </w:rPr>
            </w:pPr>
            <w:r>
              <w:rPr>
                <w:sz w:val="24"/>
                <w:szCs w:val="24"/>
                <w:lang w:val="lv-LV"/>
              </w:rPr>
              <w:t>gandrīz lab</w:t>
            </w:r>
            <w:r w:rsidR="00FC7018">
              <w:rPr>
                <w:sz w:val="24"/>
                <w:szCs w:val="24"/>
                <w:lang w:val="lv-LV"/>
              </w:rPr>
              <w:t>s</w:t>
            </w:r>
          </w:p>
        </w:tc>
        <w:tc>
          <w:tcPr>
            <w:tcW w:w="992" w:type="dxa"/>
            <w:tcBorders>
              <w:top w:val="single" w:sz="4" w:space="0" w:color="auto"/>
              <w:left w:val="single" w:sz="4" w:space="0" w:color="auto"/>
              <w:bottom w:val="single" w:sz="4" w:space="0" w:color="auto"/>
              <w:right w:val="single" w:sz="4" w:space="0" w:color="auto"/>
            </w:tcBorders>
            <w:vAlign w:val="center"/>
          </w:tcPr>
          <w:p w14:paraId="331C2DA0" w14:textId="77777777" w:rsidR="00652815" w:rsidRPr="007C1ED3" w:rsidRDefault="00652815" w:rsidP="00FC7018">
            <w:pPr>
              <w:jc w:val="center"/>
              <w:rPr>
                <w:sz w:val="24"/>
                <w:szCs w:val="24"/>
                <w:lang w:val="lv-LV"/>
              </w:rPr>
            </w:pPr>
            <w:proofErr w:type="spellStart"/>
            <w:r w:rsidRPr="007C1ED3">
              <w:rPr>
                <w:sz w:val="24"/>
                <w:szCs w:val="24"/>
                <w:lang w:val="lv-LV"/>
              </w:rPr>
              <w:t>Br</w:t>
            </w:r>
            <w:proofErr w:type="spellEnd"/>
          </w:p>
        </w:tc>
        <w:tc>
          <w:tcPr>
            <w:tcW w:w="2707" w:type="dxa"/>
            <w:tcBorders>
              <w:top w:val="single" w:sz="4" w:space="0" w:color="auto"/>
              <w:left w:val="single" w:sz="4" w:space="0" w:color="auto"/>
              <w:bottom w:val="single" w:sz="4" w:space="0" w:color="auto"/>
              <w:right w:val="single" w:sz="4" w:space="0" w:color="auto"/>
            </w:tcBorders>
            <w:vAlign w:val="center"/>
          </w:tcPr>
          <w:p w14:paraId="5B0F34E8" w14:textId="77777777" w:rsidR="00652815" w:rsidRPr="007C1ED3" w:rsidRDefault="00652815" w:rsidP="00FC7018">
            <w:pPr>
              <w:jc w:val="center"/>
              <w:rPr>
                <w:sz w:val="24"/>
                <w:szCs w:val="24"/>
                <w:lang w:val="lv-LV"/>
              </w:rPr>
            </w:pPr>
            <w:r w:rsidRPr="007C1ED3">
              <w:rPr>
                <w:sz w:val="24"/>
                <w:szCs w:val="24"/>
                <w:lang w:val="lv-LV"/>
              </w:rPr>
              <w:t>K</w:t>
            </w:r>
          </w:p>
        </w:tc>
        <w:tc>
          <w:tcPr>
            <w:tcW w:w="1921" w:type="dxa"/>
            <w:tcBorders>
              <w:top w:val="single" w:sz="4" w:space="0" w:color="auto"/>
              <w:left w:val="single" w:sz="4" w:space="0" w:color="auto"/>
              <w:bottom w:val="single" w:sz="4" w:space="0" w:color="auto"/>
              <w:right w:val="single" w:sz="4" w:space="0" w:color="auto"/>
            </w:tcBorders>
            <w:vAlign w:val="center"/>
          </w:tcPr>
          <w:p w14:paraId="716D83B1" w14:textId="77777777" w:rsidR="00652815" w:rsidRPr="007C1ED3" w:rsidRDefault="00652815" w:rsidP="00FC7018">
            <w:pPr>
              <w:jc w:val="center"/>
              <w:rPr>
                <w:sz w:val="24"/>
                <w:szCs w:val="24"/>
                <w:lang w:val="lv-LV"/>
              </w:rPr>
            </w:pPr>
            <w:r w:rsidRPr="007C1ED3">
              <w:rPr>
                <w:sz w:val="24"/>
                <w:szCs w:val="24"/>
                <w:lang w:val="lv-LV"/>
              </w:rPr>
              <w:t>K</w:t>
            </w:r>
          </w:p>
        </w:tc>
      </w:tr>
    </w:tbl>
    <w:p w14:paraId="79C849FD" w14:textId="77777777" w:rsidR="00A93503" w:rsidRPr="00A458D6" w:rsidRDefault="00A93503" w:rsidP="00A93503">
      <w:pPr>
        <w:pStyle w:val="Pamatteksts2"/>
        <w:rPr>
          <w:sz w:val="20"/>
          <w:lang w:val="lv-LV"/>
        </w:rPr>
      </w:pPr>
    </w:p>
    <w:p w14:paraId="13CB7256" w14:textId="77777777" w:rsidR="008E49DD" w:rsidRDefault="00A93503" w:rsidP="00A93503">
      <w:pPr>
        <w:pStyle w:val="Pamatteksts2"/>
        <w:rPr>
          <w:b/>
          <w:szCs w:val="24"/>
          <w:lang w:val="lv-LV"/>
        </w:rPr>
      </w:pPr>
      <w:r w:rsidRPr="00E803FD">
        <w:rPr>
          <w:b/>
          <w:szCs w:val="24"/>
          <w:lang w:val="lv-LV"/>
        </w:rPr>
        <w:t xml:space="preserve">Ņemot vērā nelielo šķirnes aitu skaitu, vaislai tiks atstātas arī aitas, </w:t>
      </w:r>
      <w:r w:rsidR="00652815">
        <w:rPr>
          <w:b/>
          <w:szCs w:val="24"/>
          <w:lang w:val="lv-LV"/>
        </w:rPr>
        <w:t>ar vērtējumu ne mazāku</w:t>
      </w:r>
      <w:r w:rsidRPr="00E803FD">
        <w:rPr>
          <w:b/>
          <w:szCs w:val="24"/>
          <w:lang w:val="lv-LV"/>
        </w:rPr>
        <w:t xml:space="preserve"> par 12 punktiem. </w:t>
      </w:r>
    </w:p>
    <w:p w14:paraId="7EEE17CB" w14:textId="77777777" w:rsidR="00A93503" w:rsidRPr="00E803FD" w:rsidRDefault="00A93503" w:rsidP="00A93503">
      <w:pPr>
        <w:pStyle w:val="Pamatteksts2"/>
        <w:rPr>
          <w:b/>
          <w:szCs w:val="24"/>
          <w:lang w:val="lv-LV"/>
        </w:rPr>
      </w:pPr>
      <w:r w:rsidRPr="00E803FD">
        <w:rPr>
          <w:b/>
          <w:szCs w:val="24"/>
          <w:lang w:val="lv-LV"/>
        </w:rPr>
        <w:t xml:space="preserve">Teķu kopvērtējums ne mazāks par 16 punktiem – El klase. </w:t>
      </w:r>
    </w:p>
    <w:p w14:paraId="0F13BCB0" w14:textId="77777777" w:rsidR="00A93503" w:rsidRDefault="00A93503" w:rsidP="00A93503">
      <w:pPr>
        <w:pStyle w:val="Pamatteksts2"/>
        <w:rPr>
          <w:lang w:val="lv-LV"/>
        </w:rPr>
      </w:pPr>
    </w:p>
    <w:p w14:paraId="033A5BD2" w14:textId="77777777" w:rsidR="00A93503" w:rsidRPr="007E5419" w:rsidRDefault="008F5779" w:rsidP="002D5B2B">
      <w:pPr>
        <w:pStyle w:val="Virsraksts2"/>
        <w:ind w:left="993"/>
        <w:rPr>
          <w:sz w:val="24"/>
          <w:szCs w:val="24"/>
        </w:rPr>
      </w:pPr>
      <w:bookmarkStart w:id="23" w:name="_Toc415156588"/>
      <w:bookmarkStart w:id="24" w:name="_Toc166089023"/>
      <w:r>
        <w:rPr>
          <w:sz w:val="24"/>
          <w:szCs w:val="24"/>
        </w:rPr>
        <w:t>6.2.</w:t>
      </w:r>
      <w:r w:rsidR="009A0426">
        <w:rPr>
          <w:sz w:val="24"/>
          <w:szCs w:val="24"/>
        </w:rPr>
        <w:t xml:space="preserve"> </w:t>
      </w:r>
      <w:r w:rsidR="00A93503" w:rsidRPr="007E5419">
        <w:rPr>
          <w:sz w:val="24"/>
          <w:szCs w:val="24"/>
        </w:rPr>
        <w:t xml:space="preserve">Vaislai audzējamo aitu un teķu </w:t>
      </w:r>
      <w:bookmarkEnd w:id="23"/>
      <w:r w:rsidR="00A93503" w:rsidRPr="007E5419">
        <w:rPr>
          <w:sz w:val="24"/>
          <w:szCs w:val="24"/>
        </w:rPr>
        <w:t>snieguma pārbaude</w:t>
      </w:r>
      <w:bookmarkEnd w:id="24"/>
    </w:p>
    <w:p w14:paraId="70E13D62" w14:textId="77777777" w:rsidR="00A93503" w:rsidRPr="00960D5F" w:rsidRDefault="00A93503" w:rsidP="00A93503">
      <w:pPr>
        <w:rPr>
          <w:sz w:val="24"/>
          <w:szCs w:val="24"/>
          <w:lang w:val="lv-LV"/>
        </w:rPr>
      </w:pPr>
    </w:p>
    <w:p w14:paraId="0BFCDE5B" w14:textId="77777777" w:rsidR="00A93503" w:rsidRDefault="00652815" w:rsidP="00A93503">
      <w:pPr>
        <w:pStyle w:val="Pamatteksts2"/>
        <w:ind w:firstLine="567"/>
        <w:rPr>
          <w:bCs/>
          <w:szCs w:val="24"/>
          <w:lang w:val="lv-LV"/>
        </w:rPr>
      </w:pPr>
      <w:r w:rsidRPr="00D86BE3">
        <w:rPr>
          <w:szCs w:val="24"/>
          <w:lang w:val="lv-LV"/>
        </w:rPr>
        <w:t>P</w:t>
      </w:r>
      <w:r w:rsidR="00A93503" w:rsidRPr="00D86BE3">
        <w:rPr>
          <w:szCs w:val="24"/>
          <w:lang w:val="lv-LV"/>
        </w:rPr>
        <w:t xml:space="preserve">rasībām atbilstoši izaudzētās aitas un teķus </w:t>
      </w:r>
      <w:r w:rsidR="00FC7018" w:rsidRPr="00D86BE3">
        <w:rPr>
          <w:szCs w:val="24"/>
          <w:lang w:val="lv-LV"/>
        </w:rPr>
        <w:t>novērtē,</w:t>
      </w:r>
      <w:r w:rsidR="00A93503" w:rsidRPr="00D86BE3">
        <w:rPr>
          <w:szCs w:val="24"/>
          <w:lang w:val="lv-LV"/>
        </w:rPr>
        <w:t xml:space="preserve"> </w:t>
      </w:r>
      <w:r w:rsidR="00FC7018" w:rsidRPr="00D86BE3">
        <w:rPr>
          <w:bCs/>
          <w:szCs w:val="24"/>
          <w:lang w:val="lv-LV"/>
        </w:rPr>
        <w:t>uzsākot vaislas darbību,</w:t>
      </w:r>
      <w:r w:rsidR="00FC7018" w:rsidRPr="00D86BE3">
        <w:rPr>
          <w:b/>
          <w:szCs w:val="24"/>
          <w:lang w:val="lv-LV"/>
        </w:rPr>
        <w:t xml:space="preserve"> </w:t>
      </w:r>
      <w:r w:rsidR="00A93503" w:rsidRPr="00D86BE3">
        <w:rPr>
          <w:b/>
          <w:szCs w:val="24"/>
          <w:lang w:val="lv-LV"/>
        </w:rPr>
        <w:t>8 – 18 mēnešu vecumā</w:t>
      </w:r>
      <w:r w:rsidR="004A19BA" w:rsidRPr="00D86BE3">
        <w:rPr>
          <w:bCs/>
          <w:szCs w:val="24"/>
          <w:lang w:val="lv-LV"/>
        </w:rPr>
        <w:t>, sasniedzot</w:t>
      </w:r>
      <w:r w:rsidR="004A19BA" w:rsidRPr="00D86BE3">
        <w:rPr>
          <w:szCs w:val="24"/>
          <w:lang w:val="lv-LV"/>
        </w:rPr>
        <w:t xml:space="preserve"> vismaz 75% no pieaugušas aitas vai teķa </w:t>
      </w:r>
      <w:proofErr w:type="spellStart"/>
      <w:r w:rsidR="004A19BA" w:rsidRPr="00D86BE3">
        <w:rPr>
          <w:szCs w:val="24"/>
          <w:lang w:val="lv-LV"/>
        </w:rPr>
        <w:t>dzīvmasas</w:t>
      </w:r>
      <w:proofErr w:type="spellEnd"/>
      <w:r w:rsidR="004A19BA" w:rsidRPr="00D86BE3">
        <w:rPr>
          <w:szCs w:val="24"/>
          <w:lang w:val="lv-LV"/>
        </w:rPr>
        <w:t xml:space="preserve">. Teķim jāsver </w:t>
      </w:r>
      <w:r w:rsidR="008F5779">
        <w:rPr>
          <w:szCs w:val="24"/>
          <w:lang w:val="lv-LV"/>
        </w:rPr>
        <w:t>–</w:t>
      </w:r>
      <w:r w:rsidR="004A19BA" w:rsidRPr="00D86BE3">
        <w:rPr>
          <w:szCs w:val="24"/>
          <w:lang w:val="lv-LV"/>
        </w:rPr>
        <w:t xml:space="preserve"> 65 kg, aitai </w:t>
      </w:r>
      <w:r w:rsidR="008F5779">
        <w:rPr>
          <w:szCs w:val="24"/>
          <w:lang w:val="lv-LV"/>
        </w:rPr>
        <w:t>–</w:t>
      </w:r>
      <w:r w:rsidR="0057365D" w:rsidRPr="00D86BE3">
        <w:rPr>
          <w:szCs w:val="24"/>
          <w:lang w:val="lv-LV"/>
        </w:rPr>
        <w:t xml:space="preserve"> </w:t>
      </w:r>
      <w:r w:rsidR="004A19BA" w:rsidRPr="00D86BE3">
        <w:rPr>
          <w:szCs w:val="24"/>
          <w:lang w:val="lv-LV"/>
        </w:rPr>
        <w:t>50 kg</w:t>
      </w:r>
      <w:r w:rsidR="0057365D" w:rsidRPr="00D86BE3">
        <w:rPr>
          <w:szCs w:val="24"/>
          <w:lang w:val="lv-LV"/>
        </w:rPr>
        <w:t>.</w:t>
      </w:r>
    </w:p>
    <w:p w14:paraId="7EEAF5F0" w14:textId="77777777" w:rsidR="00A93503" w:rsidRDefault="00A93503" w:rsidP="00753C8F">
      <w:pPr>
        <w:pStyle w:val="Pamatteksts2"/>
        <w:ind w:firstLine="567"/>
        <w:rPr>
          <w:szCs w:val="24"/>
          <w:lang w:val="lv-LV"/>
        </w:rPr>
      </w:pPr>
      <w:r>
        <w:rPr>
          <w:szCs w:val="24"/>
          <w:lang w:val="lv-LV"/>
        </w:rPr>
        <w:t>LDC tiek sagatavotas audzējamo aitu un teķu ko</w:t>
      </w:r>
      <w:r w:rsidR="00D167E9">
        <w:rPr>
          <w:szCs w:val="24"/>
          <w:lang w:val="lv-LV"/>
        </w:rPr>
        <w:t>ntroles lapa</w:t>
      </w:r>
      <w:r>
        <w:rPr>
          <w:szCs w:val="24"/>
          <w:lang w:val="lv-LV"/>
        </w:rPr>
        <w:t xml:space="preserve">s. </w:t>
      </w:r>
      <w:r w:rsidR="00960D5F">
        <w:rPr>
          <w:bCs/>
          <w:szCs w:val="24"/>
          <w:lang w:val="lv-LV"/>
        </w:rPr>
        <w:t>Divi vērtētāji, v</w:t>
      </w:r>
      <w:r>
        <w:rPr>
          <w:bCs/>
          <w:szCs w:val="24"/>
          <w:lang w:val="lv-LV"/>
        </w:rPr>
        <w:t>aislai audzējamām aitām un</w:t>
      </w:r>
      <w:r w:rsidRPr="00FB7244">
        <w:rPr>
          <w:bCs/>
          <w:szCs w:val="24"/>
          <w:lang w:val="lv-LV"/>
        </w:rPr>
        <w:t xml:space="preserve"> teķiem</w:t>
      </w:r>
      <w:r w:rsidR="00960D5F">
        <w:rPr>
          <w:bCs/>
          <w:szCs w:val="24"/>
          <w:lang w:val="lv-LV"/>
        </w:rPr>
        <w:t>,</w:t>
      </w:r>
      <w:r w:rsidR="00FC7018">
        <w:rPr>
          <w:bCs/>
          <w:szCs w:val="24"/>
          <w:lang w:val="lv-LV"/>
        </w:rPr>
        <w:t xml:space="preserve"> </w:t>
      </w:r>
      <w:r w:rsidRPr="00FB7244">
        <w:rPr>
          <w:bCs/>
          <w:szCs w:val="24"/>
          <w:lang w:val="lv-LV"/>
        </w:rPr>
        <w:t xml:space="preserve">novērtē </w:t>
      </w:r>
      <w:proofErr w:type="spellStart"/>
      <w:r w:rsidR="00934DEB">
        <w:rPr>
          <w:bCs/>
          <w:szCs w:val="24"/>
          <w:lang w:val="lv-LV"/>
        </w:rPr>
        <w:t>dzīvmasu</w:t>
      </w:r>
      <w:proofErr w:type="spellEnd"/>
      <w:r w:rsidR="00934DEB">
        <w:rPr>
          <w:bCs/>
          <w:szCs w:val="24"/>
          <w:lang w:val="lv-LV"/>
        </w:rPr>
        <w:t xml:space="preserve">, </w:t>
      </w:r>
      <w:r w:rsidRPr="00FB7244">
        <w:rPr>
          <w:bCs/>
          <w:szCs w:val="24"/>
          <w:lang w:val="lv-LV"/>
        </w:rPr>
        <w:t>vilnas kvalitāti, eksterjeru un</w:t>
      </w:r>
      <w:r w:rsidR="00FC7018">
        <w:rPr>
          <w:bCs/>
          <w:szCs w:val="24"/>
          <w:lang w:val="lv-LV"/>
        </w:rPr>
        <w:t xml:space="preserve"> </w:t>
      </w:r>
      <w:proofErr w:type="spellStart"/>
      <w:r w:rsidR="00FC7018">
        <w:rPr>
          <w:bCs/>
          <w:szCs w:val="24"/>
          <w:lang w:val="lv-LV"/>
        </w:rPr>
        <w:t>muskuļojumu</w:t>
      </w:r>
      <w:proofErr w:type="spellEnd"/>
      <w:r w:rsidR="00FC7018">
        <w:rPr>
          <w:bCs/>
          <w:szCs w:val="24"/>
          <w:lang w:val="lv-LV"/>
        </w:rPr>
        <w:t>.</w:t>
      </w:r>
      <w:r w:rsidR="00960D5F">
        <w:rPr>
          <w:bCs/>
          <w:szCs w:val="24"/>
          <w:lang w:val="lv-LV"/>
        </w:rPr>
        <w:t xml:space="preserve"> </w:t>
      </w:r>
      <w:r w:rsidR="00934DEB">
        <w:rPr>
          <w:szCs w:val="24"/>
          <w:lang w:val="lv-LV"/>
        </w:rPr>
        <w:t>Iegūtos rezultātus ieraksta kontroles lapā un nosūtīta</w:t>
      </w:r>
      <w:r>
        <w:rPr>
          <w:szCs w:val="24"/>
          <w:lang w:val="lv-LV"/>
        </w:rPr>
        <w:t xml:space="preserve"> uz LDC, kur tiek veikta datu apstrāde un iegūts audzējamo</w:t>
      </w:r>
      <w:r w:rsidR="00934DEB">
        <w:rPr>
          <w:szCs w:val="24"/>
          <w:lang w:val="lv-LV"/>
        </w:rPr>
        <w:t xml:space="preserve"> aitu kopvērtējums (</w:t>
      </w:r>
      <w:r w:rsidR="002D5B2B">
        <w:rPr>
          <w:szCs w:val="24"/>
          <w:lang w:val="lv-LV"/>
        </w:rPr>
        <w:t>3</w:t>
      </w:r>
      <w:r w:rsidR="00934DEB">
        <w:rPr>
          <w:szCs w:val="24"/>
          <w:lang w:val="lv-LV"/>
        </w:rPr>
        <w:t>. tab.). Aitu un teķu kopvērtējuma punkti un klase tiek norādīti atskaitē</w:t>
      </w:r>
      <w:r w:rsidR="00FC7018">
        <w:rPr>
          <w:szCs w:val="24"/>
          <w:lang w:val="lv-LV"/>
        </w:rPr>
        <w:t>s</w:t>
      </w:r>
      <w:r>
        <w:rPr>
          <w:szCs w:val="24"/>
          <w:lang w:val="lv-LV"/>
        </w:rPr>
        <w:t>.</w:t>
      </w:r>
    </w:p>
    <w:p w14:paraId="16E9F0D3" w14:textId="77777777" w:rsidR="00A93503" w:rsidRPr="00E102FD" w:rsidRDefault="002D5B2B" w:rsidP="00A93503">
      <w:pPr>
        <w:pStyle w:val="Pamatteksts2"/>
        <w:jc w:val="right"/>
        <w:rPr>
          <w:szCs w:val="24"/>
          <w:lang w:val="lv-LV"/>
        </w:rPr>
      </w:pPr>
      <w:r>
        <w:rPr>
          <w:szCs w:val="24"/>
          <w:lang w:val="lv-LV"/>
        </w:rPr>
        <w:t>3</w:t>
      </w:r>
      <w:r w:rsidR="00A93503" w:rsidRPr="00E102FD">
        <w:rPr>
          <w:szCs w:val="24"/>
          <w:lang w:val="lv-LV"/>
        </w:rPr>
        <w:t>. tabula</w:t>
      </w:r>
    </w:p>
    <w:p w14:paraId="27C89337" w14:textId="77777777" w:rsidR="00A93503" w:rsidRPr="00E102FD" w:rsidRDefault="00A93503" w:rsidP="00A93503">
      <w:pPr>
        <w:pStyle w:val="Pamatteksts2"/>
        <w:ind w:left="2160" w:hanging="2160"/>
        <w:jc w:val="center"/>
        <w:rPr>
          <w:b/>
          <w:szCs w:val="24"/>
          <w:lang w:val="lv-LV"/>
        </w:rPr>
      </w:pPr>
      <w:r w:rsidRPr="00E102FD">
        <w:rPr>
          <w:b/>
          <w:szCs w:val="24"/>
          <w:lang w:val="lv-LV"/>
        </w:rPr>
        <w:t xml:space="preserve">Audzējamo aitu un teķu </w:t>
      </w:r>
      <w:r w:rsidR="00FC7018">
        <w:rPr>
          <w:b/>
          <w:szCs w:val="24"/>
          <w:lang w:val="lv-LV"/>
        </w:rPr>
        <w:t>snieguma un ģenētiskās kvalitātes novērtējums</w:t>
      </w:r>
    </w:p>
    <w:p w14:paraId="54C4602C" w14:textId="77777777" w:rsidR="00A93503" w:rsidRPr="00AE35A6" w:rsidRDefault="00A93503" w:rsidP="00A93503">
      <w:pPr>
        <w:pStyle w:val="Pamatteksts2"/>
        <w:ind w:left="2160" w:hanging="2160"/>
        <w:jc w:val="center"/>
        <w:rPr>
          <w:b/>
          <w:sz w:val="12"/>
          <w:szCs w:val="24"/>
          <w:lang w:val="lv-LV"/>
        </w:rPr>
      </w:pP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441"/>
        <w:gridCol w:w="902"/>
        <w:gridCol w:w="2242"/>
        <w:gridCol w:w="2243"/>
      </w:tblGrid>
      <w:tr w:rsidR="007E5419" w:rsidRPr="007C1ED3" w14:paraId="13726D5D" w14:textId="77777777" w:rsidTr="00707FB9">
        <w:trPr>
          <w:trHeight w:val="20"/>
          <w:jc w:val="center"/>
        </w:trPr>
        <w:tc>
          <w:tcPr>
            <w:tcW w:w="1680" w:type="dxa"/>
            <w:vMerge w:val="restart"/>
            <w:vAlign w:val="center"/>
          </w:tcPr>
          <w:p w14:paraId="0CAA64DC" w14:textId="77777777" w:rsidR="007E5419" w:rsidRPr="007C1ED3" w:rsidRDefault="007E5419" w:rsidP="007E5A18">
            <w:pPr>
              <w:jc w:val="center"/>
              <w:rPr>
                <w:sz w:val="24"/>
                <w:szCs w:val="24"/>
                <w:lang w:val="lv-LV"/>
              </w:rPr>
            </w:pPr>
            <w:r w:rsidRPr="007C1ED3">
              <w:rPr>
                <w:sz w:val="24"/>
                <w:szCs w:val="24"/>
                <w:lang w:val="lv-LV"/>
              </w:rPr>
              <w:t>Punkti</w:t>
            </w:r>
          </w:p>
        </w:tc>
        <w:tc>
          <w:tcPr>
            <w:tcW w:w="1441" w:type="dxa"/>
            <w:vMerge w:val="restart"/>
            <w:vAlign w:val="center"/>
          </w:tcPr>
          <w:p w14:paraId="7FEBFC79" w14:textId="77777777" w:rsidR="007E5419" w:rsidRPr="007C1ED3" w:rsidRDefault="007E5419" w:rsidP="007E5A18">
            <w:pPr>
              <w:jc w:val="center"/>
              <w:rPr>
                <w:sz w:val="24"/>
                <w:szCs w:val="24"/>
                <w:lang w:val="lv-LV"/>
              </w:rPr>
            </w:pPr>
            <w:r w:rsidRPr="007C1ED3">
              <w:rPr>
                <w:sz w:val="24"/>
                <w:szCs w:val="24"/>
                <w:lang w:val="lv-LV"/>
              </w:rPr>
              <w:t>Vērtējums</w:t>
            </w:r>
          </w:p>
        </w:tc>
        <w:tc>
          <w:tcPr>
            <w:tcW w:w="902" w:type="dxa"/>
            <w:vMerge w:val="restart"/>
            <w:vAlign w:val="center"/>
          </w:tcPr>
          <w:p w14:paraId="1B41A2C6" w14:textId="77777777" w:rsidR="007E5419" w:rsidRPr="007C1ED3" w:rsidRDefault="007E5419" w:rsidP="007E5A18">
            <w:pPr>
              <w:jc w:val="center"/>
              <w:rPr>
                <w:sz w:val="24"/>
                <w:szCs w:val="24"/>
                <w:lang w:val="lv-LV"/>
              </w:rPr>
            </w:pPr>
            <w:r w:rsidRPr="007C1ED3">
              <w:rPr>
                <w:sz w:val="24"/>
                <w:szCs w:val="24"/>
                <w:lang w:val="lv-LV"/>
              </w:rPr>
              <w:t>Klase</w:t>
            </w:r>
          </w:p>
        </w:tc>
        <w:tc>
          <w:tcPr>
            <w:tcW w:w="4485" w:type="dxa"/>
            <w:gridSpan w:val="2"/>
            <w:vAlign w:val="center"/>
          </w:tcPr>
          <w:p w14:paraId="400E404D" w14:textId="77777777" w:rsidR="007E5419" w:rsidRPr="007C1ED3" w:rsidRDefault="007E5419" w:rsidP="007E5A18">
            <w:pPr>
              <w:jc w:val="center"/>
              <w:rPr>
                <w:sz w:val="24"/>
                <w:szCs w:val="24"/>
                <w:lang w:val="lv-LV"/>
              </w:rPr>
            </w:pPr>
            <w:r w:rsidRPr="007C1ED3">
              <w:rPr>
                <w:sz w:val="24"/>
                <w:szCs w:val="24"/>
                <w:lang w:val="lv-LV"/>
              </w:rPr>
              <w:t>Izmantošanas virziens</w:t>
            </w:r>
          </w:p>
          <w:p w14:paraId="7DC5908D" w14:textId="77777777" w:rsidR="007E5419" w:rsidRPr="007C1ED3" w:rsidRDefault="007E5419" w:rsidP="007E5A18">
            <w:pPr>
              <w:jc w:val="center"/>
              <w:rPr>
                <w:sz w:val="24"/>
                <w:szCs w:val="24"/>
                <w:lang w:val="lv-LV"/>
              </w:rPr>
            </w:pPr>
            <w:r w:rsidRPr="007C1ED3">
              <w:rPr>
                <w:sz w:val="24"/>
                <w:szCs w:val="24"/>
                <w:lang w:val="lv-LV"/>
              </w:rPr>
              <w:t>(atskaitē – izmantošana vaislai (V),</w:t>
            </w:r>
          </w:p>
          <w:p w14:paraId="1F477579" w14:textId="77777777" w:rsidR="007E5419" w:rsidRPr="007C1ED3" w:rsidRDefault="007E5419" w:rsidP="007E5A18">
            <w:pPr>
              <w:jc w:val="center"/>
              <w:rPr>
                <w:sz w:val="24"/>
                <w:szCs w:val="24"/>
                <w:lang w:val="lv-LV"/>
              </w:rPr>
            </w:pPr>
            <w:r w:rsidRPr="007C1ED3">
              <w:rPr>
                <w:sz w:val="24"/>
                <w:szCs w:val="24"/>
                <w:lang w:val="lv-LV"/>
              </w:rPr>
              <w:t>gaļas ganāmpulkam (G), kaušanai (K)</w:t>
            </w:r>
          </w:p>
        </w:tc>
      </w:tr>
      <w:tr w:rsidR="007E5419" w:rsidRPr="007C1ED3" w14:paraId="4F400C00" w14:textId="77777777" w:rsidTr="00707FB9">
        <w:trPr>
          <w:trHeight w:val="20"/>
          <w:jc w:val="center"/>
        </w:trPr>
        <w:tc>
          <w:tcPr>
            <w:tcW w:w="1680" w:type="dxa"/>
            <w:vMerge/>
            <w:vAlign w:val="center"/>
          </w:tcPr>
          <w:p w14:paraId="27DA4A6D" w14:textId="77777777" w:rsidR="007E5419" w:rsidRPr="007C1ED3" w:rsidRDefault="007E5419" w:rsidP="007E5A18">
            <w:pPr>
              <w:jc w:val="center"/>
              <w:rPr>
                <w:sz w:val="24"/>
                <w:szCs w:val="24"/>
                <w:lang w:val="lv-LV"/>
              </w:rPr>
            </w:pPr>
          </w:p>
        </w:tc>
        <w:tc>
          <w:tcPr>
            <w:tcW w:w="1441" w:type="dxa"/>
            <w:vMerge/>
            <w:vAlign w:val="center"/>
          </w:tcPr>
          <w:p w14:paraId="7C65EF91" w14:textId="77777777" w:rsidR="007E5419" w:rsidRPr="007C1ED3" w:rsidRDefault="007E5419" w:rsidP="007E5A18">
            <w:pPr>
              <w:ind w:right="-108"/>
              <w:jc w:val="center"/>
              <w:rPr>
                <w:sz w:val="24"/>
                <w:szCs w:val="24"/>
                <w:lang w:val="lv-LV"/>
              </w:rPr>
            </w:pPr>
          </w:p>
        </w:tc>
        <w:tc>
          <w:tcPr>
            <w:tcW w:w="902" w:type="dxa"/>
            <w:vMerge/>
            <w:vAlign w:val="center"/>
          </w:tcPr>
          <w:p w14:paraId="6DA481D0" w14:textId="77777777" w:rsidR="007E5419" w:rsidRPr="007C1ED3" w:rsidRDefault="007E5419" w:rsidP="007E5A18">
            <w:pPr>
              <w:jc w:val="center"/>
              <w:rPr>
                <w:sz w:val="24"/>
                <w:szCs w:val="24"/>
                <w:lang w:val="lv-LV"/>
              </w:rPr>
            </w:pPr>
          </w:p>
        </w:tc>
        <w:tc>
          <w:tcPr>
            <w:tcW w:w="2242" w:type="dxa"/>
            <w:vAlign w:val="center"/>
          </w:tcPr>
          <w:p w14:paraId="5B14F761" w14:textId="77777777" w:rsidR="007E5419" w:rsidRPr="007C1ED3" w:rsidRDefault="007E5419" w:rsidP="007E5A18">
            <w:pPr>
              <w:jc w:val="center"/>
              <w:rPr>
                <w:sz w:val="24"/>
                <w:szCs w:val="24"/>
                <w:lang w:val="lv-LV"/>
              </w:rPr>
            </w:pPr>
            <w:r w:rsidRPr="007C1ED3">
              <w:rPr>
                <w:sz w:val="24"/>
                <w:szCs w:val="24"/>
                <w:lang w:val="lv-LV"/>
              </w:rPr>
              <w:t>V (teķis)</w:t>
            </w:r>
          </w:p>
        </w:tc>
        <w:tc>
          <w:tcPr>
            <w:tcW w:w="2243" w:type="dxa"/>
            <w:vAlign w:val="center"/>
          </w:tcPr>
          <w:p w14:paraId="4E6336F4" w14:textId="77777777" w:rsidR="007E5419" w:rsidRPr="007C1ED3" w:rsidRDefault="007E5419" w:rsidP="007E5A18">
            <w:pPr>
              <w:jc w:val="center"/>
              <w:rPr>
                <w:sz w:val="24"/>
                <w:szCs w:val="24"/>
                <w:lang w:val="lv-LV"/>
              </w:rPr>
            </w:pPr>
            <w:r w:rsidRPr="007C1ED3">
              <w:rPr>
                <w:sz w:val="24"/>
                <w:szCs w:val="24"/>
                <w:lang w:val="lv-LV"/>
              </w:rPr>
              <w:t>S (aita)</w:t>
            </w:r>
          </w:p>
        </w:tc>
      </w:tr>
      <w:tr w:rsidR="007E5419" w:rsidRPr="007C1ED3" w14:paraId="74AE1384" w14:textId="77777777" w:rsidTr="00707FB9">
        <w:trPr>
          <w:trHeight w:val="20"/>
          <w:jc w:val="center"/>
        </w:trPr>
        <w:tc>
          <w:tcPr>
            <w:tcW w:w="1680" w:type="dxa"/>
            <w:vAlign w:val="center"/>
          </w:tcPr>
          <w:p w14:paraId="67194246" w14:textId="77777777" w:rsidR="007E5419" w:rsidRPr="007C1ED3" w:rsidRDefault="007E5419" w:rsidP="007E5A18">
            <w:pPr>
              <w:jc w:val="center"/>
              <w:rPr>
                <w:sz w:val="24"/>
                <w:szCs w:val="24"/>
                <w:lang w:val="lv-LV"/>
              </w:rPr>
            </w:pPr>
            <w:r w:rsidRPr="007C1ED3">
              <w:rPr>
                <w:sz w:val="24"/>
                <w:szCs w:val="24"/>
                <w:lang w:val="lv-LV"/>
              </w:rPr>
              <w:t>21.0 un vairāk</w:t>
            </w:r>
          </w:p>
        </w:tc>
        <w:tc>
          <w:tcPr>
            <w:tcW w:w="1441" w:type="dxa"/>
            <w:vAlign w:val="center"/>
          </w:tcPr>
          <w:p w14:paraId="4F10754F" w14:textId="77777777" w:rsidR="007E5419" w:rsidRPr="007C1ED3" w:rsidRDefault="007E5419" w:rsidP="007E5A18">
            <w:pPr>
              <w:ind w:right="-108"/>
              <w:jc w:val="center"/>
              <w:rPr>
                <w:sz w:val="24"/>
                <w:szCs w:val="24"/>
                <w:lang w:val="lv-LV"/>
              </w:rPr>
            </w:pPr>
            <w:r w:rsidRPr="007C1ED3">
              <w:rPr>
                <w:sz w:val="24"/>
                <w:szCs w:val="24"/>
                <w:lang w:val="lv-LV"/>
              </w:rPr>
              <w:t>teicams</w:t>
            </w:r>
          </w:p>
        </w:tc>
        <w:tc>
          <w:tcPr>
            <w:tcW w:w="902" w:type="dxa"/>
            <w:vAlign w:val="center"/>
          </w:tcPr>
          <w:p w14:paraId="45713788" w14:textId="77777777" w:rsidR="007E5419" w:rsidRPr="007C1ED3" w:rsidRDefault="007E5419" w:rsidP="007E5A18">
            <w:pPr>
              <w:jc w:val="center"/>
              <w:rPr>
                <w:sz w:val="24"/>
                <w:szCs w:val="24"/>
                <w:lang w:val="lv-LV"/>
              </w:rPr>
            </w:pPr>
            <w:r w:rsidRPr="007C1ED3">
              <w:rPr>
                <w:sz w:val="24"/>
                <w:szCs w:val="24"/>
                <w:lang w:val="lv-LV"/>
              </w:rPr>
              <w:t>El</w:t>
            </w:r>
          </w:p>
        </w:tc>
        <w:tc>
          <w:tcPr>
            <w:tcW w:w="2242" w:type="dxa"/>
          </w:tcPr>
          <w:p w14:paraId="236C4276" w14:textId="77777777" w:rsidR="007E5419" w:rsidRPr="007C1ED3" w:rsidRDefault="007E5419" w:rsidP="007E5A18">
            <w:pPr>
              <w:jc w:val="center"/>
              <w:rPr>
                <w:sz w:val="24"/>
                <w:szCs w:val="24"/>
                <w:lang w:val="lv-LV"/>
              </w:rPr>
            </w:pPr>
            <w:r w:rsidRPr="007C1ED3">
              <w:rPr>
                <w:sz w:val="24"/>
                <w:szCs w:val="24"/>
                <w:lang w:val="lv-LV"/>
              </w:rPr>
              <w:t>V</w:t>
            </w:r>
          </w:p>
        </w:tc>
        <w:tc>
          <w:tcPr>
            <w:tcW w:w="2243" w:type="dxa"/>
          </w:tcPr>
          <w:p w14:paraId="0B3E6B7B" w14:textId="77777777" w:rsidR="007E5419" w:rsidRPr="007C1ED3" w:rsidRDefault="007E5419" w:rsidP="007E5A18">
            <w:pPr>
              <w:jc w:val="center"/>
              <w:rPr>
                <w:sz w:val="24"/>
                <w:szCs w:val="24"/>
                <w:lang w:val="lv-LV"/>
              </w:rPr>
            </w:pPr>
            <w:r w:rsidRPr="007C1ED3">
              <w:rPr>
                <w:sz w:val="24"/>
                <w:szCs w:val="24"/>
                <w:lang w:val="lv-LV"/>
              </w:rPr>
              <w:t>V</w:t>
            </w:r>
          </w:p>
        </w:tc>
      </w:tr>
      <w:tr w:rsidR="007E5419" w:rsidRPr="007C1ED3" w14:paraId="098C3277" w14:textId="77777777" w:rsidTr="00707FB9">
        <w:trPr>
          <w:trHeight w:val="20"/>
          <w:jc w:val="center"/>
        </w:trPr>
        <w:tc>
          <w:tcPr>
            <w:tcW w:w="1680" w:type="dxa"/>
            <w:tcBorders>
              <w:bottom w:val="single" w:sz="4" w:space="0" w:color="auto"/>
            </w:tcBorders>
            <w:vAlign w:val="center"/>
          </w:tcPr>
          <w:p w14:paraId="552F93E1" w14:textId="77777777" w:rsidR="007E5419" w:rsidRPr="007C1ED3" w:rsidRDefault="007E5419" w:rsidP="007E5A18">
            <w:pPr>
              <w:jc w:val="center"/>
              <w:rPr>
                <w:sz w:val="24"/>
                <w:szCs w:val="24"/>
                <w:lang w:val="lv-LV"/>
              </w:rPr>
            </w:pPr>
            <w:r w:rsidRPr="007C1ED3">
              <w:rPr>
                <w:sz w:val="24"/>
                <w:szCs w:val="24"/>
                <w:lang w:val="lv-LV"/>
              </w:rPr>
              <w:t>19.0-20.0</w:t>
            </w:r>
          </w:p>
        </w:tc>
        <w:tc>
          <w:tcPr>
            <w:tcW w:w="1441" w:type="dxa"/>
            <w:tcBorders>
              <w:bottom w:val="single" w:sz="4" w:space="0" w:color="auto"/>
            </w:tcBorders>
            <w:vAlign w:val="center"/>
          </w:tcPr>
          <w:p w14:paraId="1D49125B" w14:textId="77777777" w:rsidR="007E5419" w:rsidRPr="007C1ED3" w:rsidRDefault="007E5419" w:rsidP="007E5A18">
            <w:pPr>
              <w:jc w:val="center"/>
              <w:rPr>
                <w:sz w:val="24"/>
                <w:szCs w:val="24"/>
                <w:lang w:val="lv-LV"/>
              </w:rPr>
            </w:pPr>
            <w:r w:rsidRPr="007C1ED3">
              <w:rPr>
                <w:sz w:val="24"/>
                <w:szCs w:val="24"/>
                <w:lang w:val="lv-LV"/>
              </w:rPr>
              <w:t>labs</w:t>
            </w:r>
          </w:p>
        </w:tc>
        <w:tc>
          <w:tcPr>
            <w:tcW w:w="902" w:type="dxa"/>
            <w:vAlign w:val="center"/>
          </w:tcPr>
          <w:p w14:paraId="1751EAF4" w14:textId="77777777" w:rsidR="007E5419" w:rsidRPr="007C1ED3" w:rsidRDefault="007E5419" w:rsidP="007E5A18">
            <w:pPr>
              <w:jc w:val="center"/>
              <w:rPr>
                <w:sz w:val="24"/>
                <w:szCs w:val="24"/>
                <w:lang w:val="lv-LV"/>
              </w:rPr>
            </w:pPr>
            <w:r w:rsidRPr="007C1ED3">
              <w:rPr>
                <w:sz w:val="24"/>
                <w:szCs w:val="24"/>
                <w:lang w:val="lv-LV"/>
              </w:rPr>
              <w:t xml:space="preserve">I </w:t>
            </w:r>
          </w:p>
        </w:tc>
        <w:tc>
          <w:tcPr>
            <w:tcW w:w="2242" w:type="dxa"/>
          </w:tcPr>
          <w:p w14:paraId="3CAF4777" w14:textId="77777777" w:rsidR="007E5419" w:rsidRPr="007C1ED3" w:rsidRDefault="007E5419" w:rsidP="007E5A18">
            <w:pPr>
              <w:jc w:val="center"/>
              <w:rPr>
                <w:sz w:val="24"/>
                <w:szCs w:val="24"/>
                <w:lang w:val="lv-LV"/>
              </w:rPr>
            </w:pPr>
            <w:r w:rsidRPr="007C1ED3">
              <w:rPr>
                <w:sz w:val="24"/>
                <w:szCs w:val="24"/>
                <w:lang w:val="lv-LV"/>
              </w:rPr>
              <w:t>G</w:t>
            </w:r>
          </w:p>
        </w:tc>
        <w:tc>
          <w:tcPr>
            <w:tcW w:w="2243" w:type="dxa"/>
          </w:tcPr>
          <w:p w14:paraId="2B557C3E" w14:textId="77777777" w:rsidR="007E5419" w:rsidRPr="007C1ED3" w:rsidRDefault="007E5419" w:rsidP="007E5A18">
            <w:pPr>
              <w:jc w:val="center"/>
              <w:rPr>
                <w:sz w:val="24"/>
                <w:szCs w:val="24"/>
                <w:lang w:val="lv-LV"/>
              </w:rPr>
            </w:pPr>
            <w:r w:rsidRPr="007C1ED3">
              <w:rPr>
                <w:sz w:val="24"/>
                <w:szCs w:val="24"/>
                <w:lang w:val="lv-LV"/>
              </w:rPr>
              <w:t>V</w:t>
            </w:r>
          </w:p>
        </w:tc>
      </w:tr>
      <w:tr w:rsidR="007E5419" w:rsidRPr="007C1ED3" w14:paraId="346555CE" w14:textId="77777777" w:rsidTr="00707FB9">
        <w:trPr>
          <w:trHeight w:val="20"/>
          <w:jc w:val="center"/>
        </w:trPr>
        <w:tc>
          <w:tcPr>
            <w:tcW w:w="1680" w:type="dxa"/>
            <w:tcBorders>
              <w:bottom w:val="single" w:sz="4" w:space="0" w:color="auto"/>
            </w:tcBorders>
            <w:vAlign w:val="center"/>
          </w:tcPr>
          <w:p w14:paraId="6278ADD6" w14:textId="77777777" w:rsidR="007E5419" w:rsidRPr="007C1ED3" w:rsidRDefault="007E5419" w:rsidP="007E5A18">
            <w:pPr>
              <w:jc w:val="center"/>
              <w:rPr>
                <w:sz w:val="24"/>
                <w:szCs w:val="24"/>
                <w:lang w:val="lv-LV"/>
              </w:rPr>
            </w:pPr>
            <w:r w:rsidRPr="007C1ED3">
              <w:rPr>
                <w:sz w:val="24"/>
                <w:szCs w:val="24"/>
                <w:lang w:val="lv-LV"/>
              </w:rPr>
              <w:t>līdz 18.0</w:t>
            </w:r>
          </w:p>
        </w:tc>
        <w:tc>
          <w:tcPr>
            <w:tcW w:w="1441" w:type="dxa"/>
            <w:tcBorders>
              <w:bottom w:val="single" w:sz="4" w:space="0" w:color="auto"/>
            </w:tcBorders>
            <w:vAlign w:val="center"/>
          </w:tcPr>
          <w:p w14:paraId="4AB1C3D5" w14:textId="77777777" w:rsidR="007E5419" w:rsidRPr="00D86BE3" w:rsidRDefault="00707FB9" w:rsidP="007E5A18">
            <w:pPr>
              <w:jc w:val="center"/>
              <w:rPr>
                <w:sz w:val="24"/>
                <w:szCs w:val="24"/>
                <w:lang w:val="lv-LV"/>
              </w:rPr>
            </w:pPr>
            <w:r w:rsidRPr="00D86BE3">
              <w:rPr>
                <w:sz w:val="24"/>
                <w:szCs w:val="24"/>
                <w:lang w:val="lv-LV"/>
              </w:rPr>
              <w:t>gandrīz lab</w:t>
            </w:r>
            <w:r w:rsidR="00D86BE3" w:rsidRPr="00D86BE3">
              <w:rPr>
                <w:sz w:val="24"/>
                <w:szCs w:val="24"/>
                <w:lang w:val="lv-LV"/>
              </w:rPr>
              <w:t>s</w:t>
            </w:r>
          </w:p>
        </w:tc>
        <w:tc>
          <w:tcPr>
            <w:tcW w:w="902" w:type="dxa"/>
            <w:tcBorders>
              <w:bottom w:val="single" w:sz="4" w:space="0" w:color="auto"/>
            </w:tcBorders>
            <w:vAlign w:val="center"/>
          </w:tcPr>
          <w:p w14:paraId="20B29B19" w14:textId="77777777" w:rsidR="007E5419" w:rsidRPr="007C1ED3" w:rsidRDefault="007E5419" w:rsidP="007E5A18">
            <w:pPr>
              <w:jc w:val="center"/>
              <w:rPr>
                <w:sz w:val="24"/>
                <w:szCs w:val="24"/>
                <w:lang w:val="lv-LV"/>
              </w:rPr>
            </w:pPr>
            <w:proofErr w:type="spellStart"/>
            <w:r w:rsidRPr="007C1ED3">
              <w:rPr>
                <w:sz w:val="24"/>
                <w:szCs w:val="24"/>
                <w:lang w:val="lv-LV"/>
              </w:rPr>
              <w:t>B</w:t>
            </w:r>
            <w:r w:rsidR="00FC7018">
              <w:rPr>
                <w:sz w:val="24"/>
                <w:szCs w:val="24"/>
                <w:lang w:val="lv-LV"/>
              </w:rPr>
              <w:t>r</w:t>
            </w:r>
            <w:proofErr w:type="spellEnd"/>
            <w:r w:rsidR="00FC7018">
              <w:rPr>
                <w:sz w:val="24"/>
                <w:szCs w:val="24"/>
                <w:lang w:val="lv-LV"/>
              </w:rPr>
              <w:t>.</w:t>
            </w:r>
            <w:r w:rsidRPr="007C1ED3">
              <w:rPr>
                <w:sz w:val="24"/>
                <w:szCs w:val="24"/>
                <w:lang w:val="lv-LV"/>
              </w:rPr>
              <w:t xml:space="preserve"> </w:t>
            </w:r>
          </w:p>
        </w:tc>
        <w:tc>
          <w:tcPr>
            <w:tcW w:w="2242" w:type="dxa"/>
            <w:tcBorders>
              <w:bottom w:val="single" w:sz="4" w:space="0" w:color="auto"/>
            </w:tcBorders>
          </w:tcPr>
          <w:p w14:paraId="7EF4C3F4" w14:textId="77777777" w:rsidR="007E5419" w:rsidRPr="007C1ED3" w:rsidRDefault="007E5419" w:rsidP="007E5A18">
            <w:pPr>
              <w:jc w:val="center"/>
              <w:rPr>
                <w:sz w:val="24"/>
                <w:szCs w:val="24"/>
                <w:lang w:val="lv-LV"/>
              </w:rPr>
            </w:pPr>
            <w:r w:rsidRPr="007C1ED3">
              <w:rPr>
                <w:sz w:val="24"/>
                <w:szCs w:val="24"/>
                <w:lang w:val="lv-LV"/>
              </w:rPr>
              <w:t>K</w:t>
            </w:r>
          </w:p>
        </w:tc>
        <w:tc>
          <w:tcPr>
            <w:tcW w:w="2243" w:type="dxa"/>
            <w:tcBorders>
              <w:bottom w:val="single" w:sz="4" w:space="0" w:color="auto"/>
            </w:tcBorders>
          </w:tcPr>
          <w:p w14:paraId="0F0E587C" w14:textId="77777777" w:rsidR="007E5419" w:rsidRPr="007C1ED3" w:rsidRDefault="007E5419" w:rsidP="007E5A18">
            <w:pPr>
              <w:jc w:val="center"/>
              <w:rPr>
                <w:sz w:val="24"/>
                <w:szCs w:val="24"/>
                <w:lang w:val="lv-LV"/>
              </w:rPr>
            </w:pPr>
            <w:r w:rsidRPr="007C1ED3">
              <w:rPr>
                <w:sz w:val="24"/>
                <w:szCs w:val="24"/>
                <w:lang w:val="lv-LV"/>
              </w:rPr>
              <w:t>K</w:t>
            </w:r>
          </w:p>
        </w:tc>
      </w:tr>
    </w:tbl>
    <w:p w14:paraId="2E9981A0" w14:textId="77777777" w:rsidR="00A93503" w:rsidRPr="004D655E" w:rsidRDefault="00A93503" w:rsidP="00A93503">
      <w:pPr>
        <w:pStyle w:val="Pamatteksts2"/>
        <w:rPr>
          <w:sz w:val="20"/>
          <w:lang w:val="lv-LV"/>
        </w:rPr>
      </w:pPr>
    </w:p>
    <w:p w14:paraId="520E9D08" w14:textId="77777777" w:rsidR="00934DEB" w:rsidRPr="00747C11" w:rsidRDefault="00934DEB" w:rsidP="00934DEB">
      <w:pPr>
        <w:jc w:val="both"/>
        <w:rPr>
          <w:b/>
          <w:sz w:val="24"/>
          <w:szCs w:val="24"/>
          <w:lang w:val="lv-LV" w:eastAsia="x-none"/>
        </w:rPr>
      </w:pPr>
      <w:r w:rsidRPr="00934DEB">
        <w:rPr>
          <w:sz w:val="24"/>
          <w:szCs w:val="24"/>
          <w:lang w:val="lv-LV" w:eastAsia="x-none"/>
        </w:rPr>
        <w:t xml:space="preserve">Vaislai </w:t>
      </w:r>
      <w:r w:rsidRPr="00747C11">
        <w:rPr>
          <w:sz w:val="24"/>
          <w:szCs w:val="24"/>
          <w:lang w:val="lv-LV" w:eastAsia="x-none"/>
        </w:rPr>
        <w:t>audzējamo teķu kopvērtējums ne zemāks par 21 punktu, turklāt neviena no pazīmēm nedrīkst būt novērtēta zemāk par 7 punktiem.</w:t>
      </w:r>
    </w:p>
    <w:p w14:paraId="15AB27CE" w14:textId="77777777" w:rsidR="00934DEB" w:rsidRPr="00934DEB" w:rsidRDefault="00934DEB" w:rsidP="00934DEB">
      <w:pPr>
        <w:jc w:val="both"/>
        <w:rPr>
          <w:sz w:val="24"/>
          <w:szCs w:val="24"/>
          <w:highlight w:val="green"/>
          <w:lang w:val="lv-LV" w:eastAsia="x-none"/>
        </w:rPr>
      </w:pPr>
      <w:r w:rsidRPr="00747C11">
        <w:rPr>
          <w:sz w:val="24"/>
          <w:szCs w:val="24"/>
          <w:lang w:val="lv-LV" w:eastAsia="x-none"/>
        </w:rPr>
        <w:t>Vaislai audzējamo aitu kopvērtējums</w:t>
      </w:r>
      <w:r w:rsidRPr="00934DEB">
        <w:rPr>
          <w:sz w:val="24"/>
          <w:szCs w:val="24"/>
          <w:lang w:val="lv-LV" w:eastAsia="x-none"/>
        </w:rPr>
        <w:t xml:space="preserve"> ne zemāks par 19 punktiem, turklāt vilnas un </w:t>
      </w:r>
      <w:proofErr w:type="spellStart"/>
      <w:r w:rsidRPr="00934DEB">
        <w:rPr>
          <w:sz w:val="24"/>
          <w:szCs w:val="24"/>
          <w:lang w:val="lv-LV" w:eastAsia="x-none"/>
        </w:rPr>
        <w:t>muskuļojuma</w:t>
      </w:r>
      <w:proofErr w:type="spellEnd"/>
      <w:r w:rsidRPr="00934DEB">
        <w:rPr>
          <w:sz w:val="24"/>
          <w:szCs w:val="24"/>
          <w:lang w:val="lv-LV" w:eastAsia="x-none"/>
        </w:rPr>
        <w:t xml:space="preserve"> kvalitātes vērtējums - ne zemāks par 6 punktiem, bet eksterjera vērtējums – ne zemāks kā 7 punkti.</w:t>
      </w:r>
    </w:p>
    <w:p w14:paraId="6222D2E4" w14:textId="77777777" w:rsidR="00A93503" w:rsidRPr="00934DEB" w:rsidRDefault="00A93503" w:rsidP="00A93503">
      <w:pPr>
        <w:jc w:val="both"/>
        <w:rPr>
          <w:sz w:val="24"/>
          <w:szCs w:val="24"/>
          <w:lang w:val="lv-LV"/>
        </w:rPr>
      </w:pPr>
    </w:p>
    <w:p w14:paraId="6D01527C" w14:textId="77777777" w:rsidR="00A93503" w:rsidRPr="00076CD2" w:rsidRDefault="008F5779" w:rsidP="002D5B2B">
      <w:pPr>
        <w:pStyle w:val="Pamatteksts2"/>
        <w:jc w:val="center"/>
        <w:outlineLvl w:val="1"/>
        <w:rPr>
          <w:b/>
          <w:szCs w:val="24"/>
          <w:lang w:val="lv-LV"/>
        </w:rPr>
      </w:pPr>
      <w:bookmarkStart w:id="25" w:name="_Toc166089024"/>
      <w:r>
        <w:rPr>
          <w:b/>
          <w:szCs w:val="24"/>
          <w:lang w:val="lv-LV"/>
        </w:rPr>
        <w:t>6.3.</w:t>
      </w:r>
      <w:r w:rsidR="00A93503" w:rsidRPr="00076CD2">
        <w:rPr>
          <w:b/>
          <w:szCs w:val="24"/>
          <w:lang w:val="lv-LV"/>
        </w:rPr>
        <w:t xml:space="preserve"> </w:t>
      </w:r>
      <w:r w:rsidR="00A93503" w:rsidRPr="00076CD2">
        <w:rPr>
          <w:b/>
          <w:szCs w:val="24"/>
        </w:rPr>
        <w:t>Aitu mā</w:t>
      </w:r>
      <w:r w:rsidR="00A93503" w:rsidRPr="00076CD2">
        <w:rPr>
          <w:b/>
          <w:szCs w:val="24"/>
          <w:lang w:val="lv-LV"/>
        </w:rPr>
        <w:t>šu snieguma pārbaude</w:t>
      </w:r>
      <w:bookmarkEnd w:id="25"/>
    </w:p>
    <w:p w14:paraId="66C66132" w14:textId="77777777" w:rsidR="00A93503" w:rsidRPr="004D655E" w:rsidRDefault="00A93503" w:rsidP="00A93503">
      <w:pPr>
        <w:jc w:val="both"/>
        <w:rPr>
          <w:b/>
          <w:sz w:val="20"/>
          <w:lang w:val="lv-LV" w:eastAsia="x-none"/>
        </w:rPr>
      </w:pPr>
    </w:p>
    <w:p w14:paraId="638BA8A2" w14:textId="77777777" w:rsidR="002D5B2B" w:rsidRDefault="00A93503" w:rsidP="00934DEB">
      <w:pPr>
        <w:ind w:firstLine="360"/>
        <w:jc w:val="both"/>
        <w:rPr>
          <w:szCs w:val="24"/>
          <w:lang w:val="lv-LV"/>
        </w:rPr>
      </w:pPr>
      <w:r w:rsidRPr="00374AF4">
        <w:rPr>
          <w:sz w:val="24"/>
          <w:szCs w:val="24"/>
          <w:lang w:val="lv-LV" w:eastAsia="x-none"/>
        </w:rPr>
        <w:t xml:space="preserve">Pamatojoties uz </w:t>
      </w:r>
      <w:r w:rsidR="00FC7018">
        <w:rPr>
          <w:sz w:val="24"/>
          <w:szCs w:val="24"/>
          <w:lang w:val="lv-LV" w:eastAsia="x-none"/>
        </w:rPr>
        <w:t xml:space="preserve">jēru </w:t>
      </w:r>
      <w:r w:rsidRPr="00374AF4">
        <w:rPr>
          <w:sz w:val="24"/>
          <w:szCs w:val="24"/>
          <w:lang w:val="lv-LV" w:eastAsia="x-none"/>
        </w:rPr>
        <w:t xml:space="preserve">kontroles lapās un reģistrā izdarītajiem ierakstiem, LDC aitu mātes katru gadu novērtē pēc šādām pazīmēm: </w:t>
      </w:r>
      <w:r w:rsidRPr="00374AF4">
        <w:rPr>
          <w:sz w:val="24"/>
          <w:szCs w:val="24"/>
          <w:lang w:val="lv-LV"/>
        </w:rPr>
        <w:t xml:space="preserve">auglības visā tās izmantošanas laikā (%) un jēru </w:t>
      </w:r>
      <w:proofErr w:type="spellStart"/>
      <w:r w:rsidRPr="00374AF4">
        <w:rPr>
          <w:sz w:val="24"/>
          <w:szCs w:val="24"/>
          <w:lang w:val="lv-LV"/>
        </w:rPr>
        <w:t>dzīvmasas</w:t>
      </w:r>
      <w:proofErr w:type="spellEnd"/>
      <w:r w:rsidRPr="00374AF4">
        <w:rPr>
          <w:sz w:val="24"/>
          <w:szCs w:val="24"/>
          <w:lang w:val="lv-LV"/>
        </w:rPr>
        <w:t xml:space="preserve"> (vērtējot jērus 60-95 dienu vecumā), kas koriģēta uz 70 dienu vecumu (kg). Aitu māšu snieguma pārbaudes rezultātus apkopo kopvērtējuma klasē (</w:t>
      </w:r>
      <w:r w:rsidR="002D5B2B">
        <w:rPr>
          <w:sz w:val="24"/>
          <w:szCs w:val="24"/>
          <w:lang w:val="lv-LV"/>
        </w:rPr>
        <w:t>4</w:t>
      </w:r>
      <w:r w:rsidRPr="00374AF4">
        <w:rPr>
          <w:sz w:val="24"/>
          <w:szCs w:val="24"/>
          <w:lang w:val="lv-LV"/>
        </w:rPr>
        <w:t>. tab</w:t>
      </w:r>
      <w:r>
        <w:rPr>
          <w:szCs w:val="24"/>
          <w:lang w:val="lv-LV"/>
        </w:rPr>
        <w:t>.).</w:t>
      </w:r>
    </w:p>
    <w:p w14:paraId="7FD13726" w14:textId="77777777" w:rsidR="005934A2" w:rsidRPr="00934DEB" w:rsidRDefault="005934A2" w:rsidP="00934DEB">
      <w:pPr>
        <w:ind w:firstLine="360"/>
        <w:jc w:val="both"/>
        <w:rPr>
          <w:b/>
          <w:szCs w:val="24"/>
          <w:lang w:val="lv-LV" w:eastAsia="x-none"/>
        </w:rPr>
      </w:pPr>
    </w:p>
    <w:p w14:paraId="183DA704" w14:textId="77777777" w:rsidR="00A93503" w:rsidRDefault="002D5B2B" w:rsidP="00753C8F">
      <w:pPr>
        <w:pStyle w:val="Pamatteksts2"/>
        <w:ind w:left="360"/>
        <w:jc w:val="right"/>
        <w:rPr>
          <w:szCs w:val="24"/>
          <w:lang w:val="lv-LV"/>
        </w:rPr>
      </w:pPr>
      <w:r>
        <w:rPr>
          <w:szCs w:val="24"/>
          <w:lang w:val="lv-LV"/>
        </w:rPr>
        <w:t>4</w:t>
      </w:r>
      <w:r w:rsidR="00753C8F">
        <w:rPr>
          <w:szCs w:val="24"/>
          <w:lang w:val="lv-LV"/>
        </w:rPr>
        <w:t xml:space="preserve">. </w:t>
      </w:r>
      <w:r w:rsidR="00A93503">
        <w:rPr>
          <w:szCs w:val="24"/>
          <w:lang w:val="lv-LV"/>
        </w:rPr>
        <w:t>tabula</w:t>
      </w:r>
    </w:p>
    <w:p w14:paraId="103D01D3" w14:textId="77777777" w:rsidR="00A93503" w:rsidRPr="00D87AC3" w:rsidRDefault="00A93503" w:rsidP="00A93503">
      <w:pPr>
        <w:pStyle w:val="Pamatteksts2"/>
        <w:jc w:val="center"/>
        <w:rPr>
          <w:b/>
          <w:szCs w:val="24"/>
          <w:lang w:val="lv-LV"/>
        </w:rPr>
      </w:pPr>
      <w:r w:rsidRPr="00D87AC3">
        <w:rPr>
          <w:b/>
          <w:szCs w:val="24"/>
          <w:lang w:val="lv-LV"/>
        </w:rPr>
        <w:t xml:space="preserve">Aitu māšu snieguma </w:t>
      </w:r>
      <w:r w:rsidR="00FC7018" w:rsidRPr="00D87AC3">
        <w:rPr>
          <w:b/>
          <w:szCs w:val="24"/>
          <w:lang w:val="lv-LV"/>
        </w:rPr>
        <w:t>un ģenētiskās kvalitātes no</w:t>
      </w:r>
      <w:r w:rsidRPr="00D87AC3">
        <w:rPr>
          <w:b/>
          <w:szCs w:val="24"/>
          <w:lang w:val="lv-LV"/>
        </w:rPr>
        <w:t>vērtējums</w:t>
      </w:r>
    </w:p>
    <w:p w14:paraId="0F7BA611" w14:textId="77777777" w:rsidR="00A93503" w:rsidRPr="00D87AC3" w:rsidRDefault="00A93503" w:rsidP="00A93503">
      <w:pPr>
        <w:pStyle w:val="Pamatteksts2"/>
        <w:jc w:val="right"/>
        <w:rPr>
          <w:szCs w:val="24"/>
          <w:lang w:val="lv-LV"/>
        </w:rPr>
      </w:pPr>
    </w:p>
    <w:p w14:paraId="159E8650" w14:textId="77777777" w:rsidR="003A5DCA" w:rsidRPr="00920285" w:rsidRDefault="003A5DCA" w:rsidP="003A5DCA">
      <w:pPr>
        <w:pStyle w:val="Pamatteksts2"/>
        <w:ind w:left="2160" w:hanging="2160"/>
        <w:jc w:val="center"/>
        <w:rPr>
          <w:b/>
          <w:sz w:val="12"/>
          <w:szCs w:val="24"/>
          <w:lang w:val="lv-LV"/>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431"/>
        <w:gridCol w:w="891"/>
        <w:gridCol w:w="4651"/>
      </w:tblGrid>
      <w:tr w:rsidR="003A5DCA" w:rsidRPr="00D87AC3" w14:paraId="36CE89D2" w14:textId="77777777" w:rsidTr="005710E8">
        <w:trPr>
          <w:trHeight w:val="20"/>
          <w:jc w:val="center"/>
        </w:trPr>
        <w:tc>
          <w:tcPr>
            <w:tcW w:w="1749" w:type="dxa"/>
          </w:tcPr>
          <w:p w14:paraId="7D935E03" w14:textId="77777777" w:rsidR="003A5DCA" w:rsidRPr="00BC6911" w:rsidRDefault="003A5DCA" w:rsidP="005710E8">
            <w:pPr>
              <w:jc w:val="center"/>
              <w:rPr>
                <w:sz w:val="24"/>
                <w:szCs w:val="24"/>
                <w:lang w:val="lv-LV"/>
              </w:rPr>
            </w:pPr>
            <w:r w:rsidRPr="00BC6911">
              <w:rPr>
                <w:sz w:val="24"/>
                <w:szCs w:val="24"/>
                <w:lang w:val="lv-LV"/>
              </w:rPr>
              <w:t>Punkti</w:t>
            </w:r>
          </w:p>
        </w:tc>
        <w:tc>
          <w:tcPr>
            <w:tcW w:w="1431" w:type="dxa"/>
          </w:tcPr>
          <w:p w14:paraId="198A86B6" w14:textId="77777777" w:rsidR="003A5DCA" w:rsidRPr="00BC6911" w:rsidRDefault="003A5DCA" w:rsidP="005710E8">
            <w:pPr>
              <w:jc w:val="center"/>
              <w:rPr>
                <w:sz w:val="24"/>
                <w:szCs w:val="24"/>
                <w:lang w:val="lv-LV"/>
              </w:rPr>
            </w:pPr>
            <w:r w:rsidRPr="00BC6911">
              <w:rPr>
                <w:sz w:val="24"/>
                <w:szCs w:val="24"/>
                <w:lang w:val="lv-LV"/>
              </w:rPr>
              <w:t>Vērtējums</w:t>
            </w:r>
          </w:p>
        </w:tc>
        <w:tc>
          <w:tcPr>
            <w:tcW w:w="891" w:type="dxa"/>
          </w:tcPr>
          <w:p w14:paraId="725EC410" w14:textId="77777777" w:rsidR="003A5DCA" w:rsidRPr="00BC6911" w:rsidRDefault="003A5DCA" w:rsidP="005710E8">
            <w:pPr>
              <w:jc w:val="center"/>
              <w:rPr>
                <w:sz w:val="24"/>
                <w:szCs w:val="24"/>
                <w:lang w:val="lv-LV"/>
              </w:rPr>
            </w:pPr>
            <w:r w:rsidRPr="00BC6911">
              <w:rPr>
                <w:sz w:val="24"/>
                <w:szCs w:val="24"/>
                <w:lang w:val="lv-LV"/>
              </w:rPr>
              <w:t>Klase</w:t>
            </w:r>
          </w:p>
        </w:tc>
        <w:tc>
          <w:tcPr>
            <w:tcW w:w="4651" w:type="dxa"/>
          </w:tcPr>
          <w:p w14:paraId="389492BF" w14:textId="77777777" w:rsidR="003A5DCA" w:rsidRPr="00BC6911" w:rsidRDefault="003A5DCA" w:rsidP="005710E8">
            <w:pPr>
              <w:jc w:val="center"/>
              <w:rPr>
                <w:sz w:val="24"/>
                <w:szCs w:val="24"/>
                <w:lang w:val="lv-LV"/>
              </w:rPr>
            </w:pPr>
            <w:r w:rsidRPr="00BC6911">
              <w:rPr>
                <w:sz w:val="24"/>
                <w:szCs w:val="24"/>
                <w:lang w:val="lv-LV"/>
              </w:rPr>
              <w:t>Izmantošanas virziens</w:t>
            </w:r>
          </w:p>
        </w:tc>
      </w:tr>
      <w:tr w:rsidR="003A5DCA" w:rsidRPr="00D87AC3" w14:paraId="117D0978" w14:textId="77777777" w:rsidTr="005710E8">
        <w:trPr>
          <w:trHeight w:val="20"/>
          <w:jc w:val="center"/>
        </w:trPr>
        <w:tc>
          <w:tcPr>
            <w:tcW w:w="1749" w:type="dxa"/>
            <w:vAlign w:val="center"/>
          </w:tcPr>
          <w:p w14:paraId="2C8A0E5D" w14:textId="77777777" w:rsidR="003A5DCA" w:rsidRPr="00BC6911" w:rsidRDefault="003A5DCA" w:rsidP="005710E8">
            <w:pPr>
              <w:jc w:val="center"/>
              <w:rPr>
                <w:sz w:val="24"/>
                <w:szCs w:val="24"/>
                <w:lang w:val="lv-LV"/>
              </w:rPr>
            </w:pPr>
            <w:r w:rsidRPr="00BC6911">
              <w:rPr>
                <w:sz w:val="24"/>
                <w:szCs w:val="24"/>
                <w:lang w:val="lv-LV"/>
              </w:rPr>
              <w:t xml:space="preserve">16.0 </w:t>
            </w:r>
            <w:r>
              <w:rPr>
                <w:sz w:val="24"/>
                <w:szCs w:val="24"/>
                <w:lang w:val="lv-LV"/>
              </w:rPr>
              <w:t xml:space="preserve"> un vairāk</w:t>
            </w:r>
          </w:p>
        </w:tc>
        <w:tc>
          <w:tcPr>
            <w:tcW w:w="1431" w:type="dxa"/>
          </w:tcPr>
          <w:p w14:paraId="4755CDCB" w14:textId="77777777" w:rsidR="003A5DCA" w:rsidRPr="00BC6911" w:rsidRDefault="003A5DCA" w:rsidP="005710E8">
            <w:pPr>
              <w:jc w:val="center"/>
              <w:rPr>
                <w:sz w:val="24"/>
                <w:szCs w:val="24"/>
                <w:lang w:val="lv-LV"/>
              </w:rPr>
            </w:pPr>
            <w:r w:rsidRPr="00BC6911">
              <w:rPr>
                <w:sz w:val="24"/>
                <w:szCs w:val="24"/>
                <w:lang w:val="lv-LV"/>
              </w:rPr>
              <w:t>teicami</w:t>
            </w:r>
          </w:p>
        </w:tc>
        <w:tc>
          <w:tcPr>
            <w:tcW w:w="891" w:type="dxa"/>
            <w:vAlign w:val="center"/>
          </w:tcPr>
          <w:p w14:paraId="41C4AD94" w14:textId="77777777" w:rsidR="003A5DCA" w:rsidRPr="00BC6911" w:rsidRDefault="003A5DCA" w:rsidP="005710E8">
            <w:pPr>
              <w:jc w:val="center"/>
              <w:rPr>
                <w:sz w:val="24"/>
                <w:szCs w:val="24"/>
                <w:lang w:val="lv-LV"/>
              </w:rPr>
            </w:pPr>
            <w:r w:rsidRPr="00BC6911">
              <w:rPr>
                <w:sz w:val="24"/>
                <w:szCs w:val="24"/>
                <w:lang w:val="lv-LV"/>
              </w:rPr>
              <w:t>El</w:t>
            </w:r>
          </w:p>
        </w:tc>
        <w:tc>
          <w:tcPr>
            <w:tcW w:w="4651" w:type="dxa"/>
          </w:tcPr>
          <w:p w14:paraId="3143CF86" w14:textId="77777777" w:rsidR="003A5DCA" w:rsidRPr="00D86BE3" w:rsidRDefault="003A5DCA" w:rsidP="005710E8">
            <w:pPr>
              <w:rPr>
                <w:sz w:val="24"/>
                <w:szCs w:val="24"/>
                <w:lang w:val="lv-LV"/>
              </w:rPr>
            </w:pPr>
            <w:proofErr w:type="spellStart"/>
            <w:r w:rsidRPr="00D86BE3">
              <w:rPr>
                <w:sz w:val="24"/>
                <w:szCs w:val="24"/>
                <w:lang w:val="lv-LV"/>
              </w:rPr>
              <w:t>ciltskodola</w:t>
            </w:r>
            <w:proofErr w:type="spellEnd"/>
            <w:r w:rsidRPr="00D86BE3">
              <w:rPr>
                <w:sz w:val="24"/>
                <w:szCs w:val="24"/>
                <w:lang w:val="lv-LV"/>
              </w:rPr>
              <w:t xml:space="preserve"> grupa (atskaites lapā ieraksts C)</w:t>
            </w:r>
          </w:p>
        </w:tc>
      </w:tr>
      <w:tr w:rsidR="003A5DCA" w:rsidRPr="00D87AC3" w14:paraId="37FDC42B" w14:textId="77777777" w:rsidTr="005710E8">
        <w:trPr>
          <w:trHeight w:val="20"/>
          <w:jc w:val="center"/>
        </w:trPr>
        <w:tc>
          <w:tcPr>
            <w:tcW w:w="1749" w:type="dxa"/>
            <w:tcBorders>
              <w:bottom w:val="single" w:sz="4" w:space="0" w:color="auto"/>
            </w:tcBorders>
            <w:vAlign w:val="center"/>
          </w:tcPr>
          <w:p w14:paraId="04E10681" w14:textId="77777777" w:rsidR="003A5DCA" w:rsidRPr="00BC6911" w:rsidRDefault="003A5DCA" w:rsidP="005710E8">
            <w:pPr>
              <w:jc w:val="center"/>
              <w:rPr>
                <w:sz w:val="24"/>
                <w:szCs w:val="24"/>
                <w:lang w:val="lv-LV"/>
              </w:rPr>
            </w:pPr>
            <w:r w:rsidRPr="00BC6911">
              <w:rPr>
                <w:sz w:val="24"/>
                <w:szCs w:val="24"/>
                <w:lang w:val="lv-LV"/>
              </w:rPr>
              <w:t>14.0 – 15.9</w:t>
            </w:r>
          </w:p>
        </w:tc>
        <w:tc>
          <w:tcPr>
            <w:tcW w:w="1431" w:type="dxa"/>
          </w:tcPr>
          <w:p w14:paraId="47C34866" w14:textId="77777777" w:rsidR="003A5DCA" w:rsidRPr="00BC6911" w:rsidRDefault="003A5DCA" w:rsidP="005710E8">
            <w:pPr>
              <w:jc w:val="center"/>
              <w:rPr>
                <w:sz w:val="24"/>
                <w:szCs w:val="24"/>
                <w:lang w:val="lv-LV"/>
              </w:rPr>
            </w:pPr>
            <w:proofErr w:type="spellStart"/>
            <w:r w:rsidRPr="00BC6911">
              <w:rPr>
                <w:sz w:val="24"/>
                <w:szCs w:val="24"/>
                <w:lang w:val="lv-LV"/>
              </w:rPr>
              <w:t>loti</w:t>
            </w:r>
            <w:proofErr w:type="spellEnd"/>
            <w:r w:rsidRPr="00BC6911">
              <w:rPr>
                <w:sz w:val="24"/>
                <w:szCs w:val="24"/>
                <w:lang w:val="lv-LV"/>
              </w:rPr>
              <w:t xml:space="preserve"> labi</w:t>
            </w:r>
          </w:p>
        </w:tc>
        <w:tc>
          <w:tcPr>
            <w:tcW w:w="891" w:type="dxa"/>
            <w:vAlign w:val="center"/>
          </w:tcPr>
          <w:p w14:paraId="29BD3A1D" w14:textId="77777777" w:rsidR="003A5DCA" w:rsidRPr="00BC6911" w:rsidRDefault="003A5DCA" w:rsidP="005710E8">
            <w:pPr>
              <w:jc w:val="center"/>
              <w:rPr>
                <w:sz w:val="24"/>
                <w:szCs w:val="24"/>
                <w:lang w:val="lv-LV"/>
              </w:rPr>
            </w:pPr>
            <w:r>
              <w:rPr>
                <w:sz w:val="24"/>
                <w:szCs w:val="24"/>
                <w:lang w:val="lv-LV"/>
              </w:rPr>
              <w:t>I</w:t>
            </w:r>
          </w:p>
        </w:tc>
        <w:tc>
          <w:tcPr>
            <w:tcW w:w="4651" w:type="dxa"/>
          </w:tcPr>
          <w:p w14:paraId="5B6B21D5" w14:textId="77777777" w:rsidR="003A5DCA" w:rsidRPr="00BC6911" w:rsidRDefault="003A5DCA" w:rsidP="005710E8">
            <w:pPr>
              <w:rPr>
                <w:sz w:val="24"/>
                <w:szCs w:val="24"/>
                <w:lang w:val="lv-LV"/>
              </w:rPr>
            </w:pPr>
            <w:r>
              <w:rPr>
                <w:sz w:val="24"/>
                <w:szCs w:val="24"/>
                <w:lang w:val="lv-LV"/>
              </w:rPr>
              <w:t>vaislas aitu ieguvei (atskaites lapā ieraksts V)</w:t>
            </w:r>
          </w:p>
        </w:tc>
      </w:tr>
      <w:tr w:rsidR="003A5DCA" w:rsidRPr="00D87AC3" w14:paraId="225CAE6B" w14:textId="77777777" w:rsidTr="005710E8">
        <w:trPr>
          <w:trHeight w:val="20"/>
          <w:jc w:val="center"/>
        </w:trPr>
        <w:tc>
          <w:tcPr>
            <w:tcW w:w="1749" w:type="dxa"/>
            <w:vAlign w:val="center"/>
          </w:tcPr>
          <w:p w14:paraId="1D5B6CA8" w14:textId="77777777" w:rsidR="003A5DCA" w:rsidRPr="00BC6911" w:rsidRDefault="003A5DCA" w:rsidP="005710E8">
            <w:pPr>
              <w:jc w:val="center"/>
              <w:rPr>
                <w:sz w:val="24"/>
                <w:szCs w:val="24"/>
                <w:lang w:val="lv-LV"/>
              </w:rPr>
            </w:pPr>
            <w:r w:rsidRPr="00BC6911">
              <w:rPr>
                <w:sz w:val="24"/>
                <w:szCs w:val="24"/>
                <w:lang w:val="lv-LV"/>
              </w:rPr>
              <w:t>12.0 – 13.9</w:t>
            </w:r>
          </w:p>
        </w:tc>
        <w:tc>
          <w:tcPr>
            <w:tcW w:w="1431" w:type="dxa"/>
          </w:tcPr>
          <w:p w14:paraId="57642400" w14:textId="77777777" w:rsidR="003A5DCA" w:rsidRPr="00BC6911" w:rsidRDefault="003A5DCA" w:rsidP="005710E8">
            <w:pPr>
              <w:jc w:val="center"/>
              <w:rPr>
                <w:sz w:val="24"/>
                <w:szCs w:val="24"/>
                <w:lang w:val="lv-LV"/>
              </w:rPr>
            </w:pPr>
            <w:r w:rsidRPr="00BC6911">
              <w:rPr>
                <w:sz w:val="24"/>
                <w:szCs w:val="24"/>
                <w:lang w:val="lv-LV"/>
              </w:rPr>
              <w:t>labi</w:t>
            </w:r>
          </w:p>
        </w:tc>
        <w:tc>
          <w:tcPr>
            <w:tcW w:w="891" w:type="dxa"/>
          </w:tcPr>
          <w:p w14:paraId="37C5EBF7" w14:textId="77777777" w:rsidR="003A5DCA" w:rsidRPr="00BC6911" w:rsidRDefault="003A5DCA" w:rsidP="005710E8">
            <w:pPr>
              <w:jc w:val="center"/>
              <w:rPr>
                <w:sz w:val="24"/>
                <w:szCs w:val="24"/>
                <w:lang w:val="lv-LV"/>
              </w:rPr>
            </w:pPr>
            <w:r>
              <w:rPr>
                <w:sz w:val="24"/>
                <w:szCs w:val="24"/>
                <w:lang w:val="lv-LV"/>
              </w:rPr>
              <w:t>II</w:t>
            </w:r>
          </w:p>
        </w:tc>
        <w:tc>
          <w:tcPr>
            <w:tcW w:w="4651" w:type="dxa"/>
          </w:tcPr>
          <w:p w14:paraId="3EFA4603" w14:textId="77777777" w:rsidR="003A5DCA" w:rsidRPr="00BC6911" w:rsidRDefault="003A5DCA" w:rsidP="005710E8">
            <w:pPr>
              <w:jc w:val="center"/>
              <w:rPr>
                <w:sz w:val="24"/>
                <w:szCs w:val="24"/>
                <w:lang w:val="lv-LV"/>
              </w:rPr>
            </w:pPr>
            <w:r>
              <w:rPr>
                <w:sz w:val="24"/>
                <w:szCs w:val="24"/>
                <w:lang w:val="lv-LV"/>
              </w:rPr>
              <w:t>vaislas aitu ieguvei (atskaites lapā ieraksts V)</w:t>
            </w:r>
          </w:p>
        </w:tc>
      </w:tr>
      <w:tr w:rsidR="003A5DCA" w:rsidRPr="00D87AC3" w14:paraId="078D05D7" w14:textId="77777777" w:rsidTr="005710E8">
        <w:trPr>
          <w:trHeight w:val="20"/>
          <w:jc w:val="center"/>
        </w:trPr>
        <w:tc>
          <w:tcPr>
            <w:tcW w:w="1749" w:type="dxa"/>
            <w:tcBorders>
              <w:bottom w:val="single" w:sz="4" w:space="0" w:color="auto"/>
            </w:tcBorders>
            <w:vAlign w:val="center"/>
          </w:tcPr>
          <w:p w14:paraId="589C03BB" w14:textId="77777777" w:rsidR="003A5DCA" w:rsidRPr="00BC6911" w:rsidRDefault="003A5DCA" w:rsidP="005710E8">
            <w:pPr>
              <w:jc w:val="center"/>
              <w:rPr>
                <w:sz w:val="24"/>
                <w:szCs w:val="24"/>
                <w:lang w:val="lv-LV"/>
              </w:rPr>
            </w:pPr>
            <w:r w:rsidRPr="00BC6911">
              <w:rPr>
                <w:sz w:val="24"/>
                <w:szCs w:val="24"/>
                <w:lang w:val="lv-LV"/>
              </w:rPr>
              <w:t>Līdz 11.9</w:t>
            </w:r>
          </w:p>
        </w:tc>
        <w:tc>
          <w:tcPr>
            <w:tcW w:w="1431" w:type="dxa"/>
            <w:tcBorders>
              <w:bottom w:val="single" w:sz="4" w:space="0" w:color="auto"/>
            </w:tcBorders>
          </w:tcPr>
          <w:p w14:paraId="7447F3FF" w14:textId="77777777" w:rsidR="003A5DCA" w:rsidRPr="00BC6911" w:rsidRDefault="003A5DCA" w:rsidP="005710E8">
            <w:pPr>
              <w:jc w:val="center"/>
              <w:rPr>
                <w:sz w:val="24"/>
                <w:szCs w:val="24"/>
                <w:lang w:val="lv-LV"/>
              </w:rPr>
            </w:pPr>
            <w:r w:rsidRPr="00BC6911">
              <w:rPr>
                <w:sz w:val="24"/>
                <w:szCs w:val="24"/>
                <w:lang w:val="lv-LV"/>
              </w:rPr>
              <w:t>gandrīz labi</w:t>
            </w:r>
          </w:p>
        </w:tc>
        <w:tc>
          <w:tcPr>
            <w:tcW w:w="891" w:type="dxa"/>
            <w:tcBorders>
              <w:bottom w:val="single" w:sz="4" w:space="0" w:color="auto"/>
            </w:tcBorders>
          </w:tcPr>
          <w:p w14:paraId="07688064" w14:textId="77777777" w:rsidR="003A5DCA" w:rsidRPr="00BC6911" w:rsidRDefault="003A5DCA" w:rsidP="005710E8">
            <w:pPr>
              <w:jc w:val="center"/>
              <w:rPr>
                <w:sz w:val="24"/>
                <w:szCs w:val="24"/>
                <w:lang w:val="lv-LV"/>
              </w:rPr>
            </w:pPr>
            <w:r w:rsidRPr="00BC6911">
              <w:rPr>
                <w:sz w:val="24"/>
                <w:szCs w:val="24"/>
                <w:lang w:val="lv-LV"/>
              </w:rPr>
              <w:t xml:space="preserve">Brāķis </w:t>
            </w:r>
          </w:p>
        </w:tc>
        <w:tc>
          <w:tcPr>
            <w:tcW w:w="4651" w:type="dxa"/>
            <w:tcBorders>
              <w:bottom w:val="single" w:sz="4" w:space="0" w:color="auto"/>
            </w:tcBorders>
          </w:tcPr>
          <w:p w14:paraId="4F122E74" w14:textId="77777777" w:rsidR="003A5DCA" w:rsidRPr="00BC6911" w:rsidRDefault="003A5DCA" w:rsidP="005710E8">
            <w:pPr>
              <w:rPr>
                <w:sz w:val="24"/>
                <w:szCs w:val="24"/>
                <w:lang w:val="lv-LV"/>
              </w:rPr>
            </w:pPr>
            <w:r>
              <w:rPr>
                <w:sz w:val="24"/>
                <w:szCs w:val="24"/>
                <w:lang w:val="lv-LV"/>
              </w:rPr>
              <w:t>izmantojamas gaļas jēru ieguvei (atskaites lapā ieraksts K)</w:t>
            </w:r>
          </w:p>
        </w:tc>
      </w:tr>
    </w:tbl>
    <w:p w14:paraId="4825B995" w14:textId="77777777" w:rsidR="003A5DCA" w:rsidRDefault="003A5DCA" w:rsidP="003A5DCA">
      <w:pPr>
        <w:jc w:val="both"/>
        <w:rPr>
          <w:b/>
          <w:sz w:val="24"/>
          <w:szCs w:val="24"/>
          <w:lang w:val="lv-LV"/>
        </w:rPr>
      </w:pPr>
    </w:p>
    <w:p w14:paraId="6A4D76F9" w14:textId="77777777" w:rsidR="00934DEB" w:rsidRPr="00D87AC3" w:rsidRDefault="00934DEB" w:rsidP="00934DEB">
      <w:pPr>
        <w:jc w:val="both"/>
        <w:rPr>
          <w:b/>
          <w:sz w:val="24"/>
          <w:szCs w:val="24"/>
          <w:lang w:val="lv-LV"/>
        </w:rPr>
      </w:pPr>
      <w:r w:rsidRPr="00D87AC3">
        <w:rPr>
          <w:b/>
          <w:sz w:val="24"/>
          <w:szCs w:val="24"/>
          <w:lang w:val="lv-LV"/>
        </w:rPr>
        <w:t>Vaislas jēru ieguvei izmanto aitu mātes, kuru vērtējums nav zemāks par 12 punktiem.</w:t>
      </w:r>
    </w:p>
    <w:p w14:paraId="38DA133D" w14:textId="77777777" w:rsidR="00A93503" w:rsidRDefault="00A93503" w:rsidP="00A93503">
      <w:pPr>
        <w:jc w:val="both"/>
        <w:rPr>
          <w:b/>
          <w:sz w:val="24"/>
          <w:szCs w:val="24"/>
          <w:lang w:val="lv-LV"/>
        </w:rPr>
      </w:pPr>
      <w:r w:rsidRPr="00D87AC3">
        <w:rPr>
          <w:b/>
          <w:sz w:val="24"/>
          <w:szCs w:val="24"/>
          <w:lang w:val="lv-LV"/>
        </w:rPr>
        <w:t>Pēc tam, kad aitu māte ir sasniegusi El klases vērtējumu (ne agrāk kā pēc 2. atnešanās reizes), vērtējums tiek saglabāts visu tās atlikušo</w:t>
      </w:r>
      <w:r w:rsidRPr="00374AF4">
        <w:rPr>
          <w:b/>
          <w:sz w:val="24"/>
          <w:szCs w:val="24"/>
          <w:lang w:val="lv-LV"/>
        </w:rPr>
        <w:t xml:space="preserve"> izmantošanas laiku!</w:t>
      </w:r>
    </w:p>
    <w:p w14:paraId="2120CA67" w14:textId="77777777" w:rsidR="00374AF4" w:rsidRPr="00374AF4" w:rsidRDefault="00374AF4" w:rsidP="00A93503">
      <w:pPr>
        <w:jc w:val="both"/>
        <w:rPr>
          <w:b/>
          <w:sz w:val="24"/>
          <w:szCs w:val="24"/>
          <w:lang w:val="lv-LV"/>
        </w:rPr>
      </w:pPr>
    </w:p>
    <w:p w14:paraId="02019096" w14:textId="77777777" w:rsidR="00A93503" w:rsidRDefault="008F5779" w:rsidP="00A93503">
      <w:pPr>
        <w:pStyle w:val="Virsraksts2"/>
        <w:ind w:left="360"/>
        <w:rPr>
          <w:sz w:val="24"/>
          <w:szCs w:val="24"/>
        </w:rPr>
      </w:pPr>
      <w:bookmarkStart w:id="26" w:name="_Toc415156595"/>
      <w:bookmarkStart w:id="27" w:name="_Toc166089025"/>
      <w:r w:rsidRPr="002D5B2B">
        <w:rPr>
          <w:sz w:val="24"/>
          <w:szCs w:val="24"/>
        </w:rPr>
        <w:t>6.4.</w:t>
      </w:r>
      <w:r w:rsidR="00A93503" w:rsidRPr="002D5B2B">
        <w:rPr>
          <w:sz w:val="24"/>
          <w:szCs w:val="24"/>
        </w:rPr>
        <w:t xml:space="preserve"> </w:t>
      </w:r>
      <w:r w:rsidR="00A93503" w:rsidRPr="00B42AD1">
        <w:rPr>
          <w:sz w:val="24"/>
          <w:szCs w:val="24"/>
        </w:rPr>
        <w:t xml:space="preserve">Vaislas teķu </w:t>
      </w:r>
      <w:bookmarkEnd w:id="26"/>
      <w:r w:rsidR="00A93503" w:rsidRPr="00B42AD1">
        <w:rPr>
          <w:sz w:val="24"/>
          <w:szCs w:val="24"/>
        </w:rPr>
        <w:t>snieguma pārbaude</w:t>
      </w:r>
      <w:bookmarkEnd w:id="27"/>
    </w:p>
    <w:p w14:paraId="111482B1" w14:textId="77777777" w:rsidR="00B42AD1" w:rsidRPr="00B42AD1" w:rsidRDefault="00B42AD1" w:rsidP="00B42AD1">
      <w:pPr>
        <w:rPr>
          <w:lang w:val="lv-LV"/>
        </w:rPr>
      </w:pPr>
    </w:p>
    <w:p w14:paraId="5AE67C9E" w14:textId="77777777" w:rsidR="008F5779" w:rsidRPr="002D5B2B" w:rsidRDefault="008F5779" w:rsidP="008F5779">
      <w:pPr>
        <w:ind w:firstLine="567"/>
        <w:jc w:val="both"/>
        <w:rPr>
          <w:sz w:val="24"/>
          <w:szCs w:val="24"/>
          <w:lang w:val="lv-LV"/>
        </w:rPr>
      </w:pPr>
      <w:r w:rsidRPr="00193176">
        <w:rPr>
          <w:sz w:val="24"/>
          <w:szCs w:val="24"/>
          <w:lang w:val="lv-LV"/>
        </w:rPr>
        <w:t xml:space="preserve">Vaislas teķu novērtēšanu LDC veic </w:t>
      </w:r>
      <w:r w:rsidRPr="00C21135">
        <w:rPr>
          <w:sz w:val="24"/>
          <w:szCs w:val="24"/>
          <w:lang w:val="lv-LV"/>
        </w:rPr>
        <w:t xml:space="preserve">pēc </w:t>
      </w:r>
      <w:r w:rsidRPr="00C21135">
        <w:rPr>
          <w:bCs/>
          <w:sz w:val="24"/>
          <w:szCs w:val="24"/>
          <w:lang w:val="lv-LV"/>
        </w:rPr>
        <w:t xml:space="preserve">vērtējuma, </w:t>
      </w:r>
      <w:r w:rsidRPr="00C21135">
        <w:rPr>
          <w:sz w:val="24"/>
          <w:szCs w:val="24"/>
          <w:lang w:val="lv-LV"/>
        </w:rPr>
        <w:t xml:space="preserve">kas iegūts kā vaislai atbilstošu jēru skaits izteikts procentos no visu vērtēto jēru skaita, kā arī pēc jēru ieguves uz vienu atnesušos aitu </w:t>
      </w:r>
      <w:r w:rsidRPr="002D5B2B">
        <w:rPr>
          <w:sz w:val="24"/>
          <w:szCs w:val="24"/>
          <w:lang w:val="lv-LV"/>
        </w:rPr>
        <w:t>māti.</w:t>
      </w:r>
    </w:p>
    <w:p w14:paraId="5747B2B5" w14:textId="77777777" w:rsidR="00DA77A4" w:rsidRPr="00DA77A4" w:rsidRDefault="00EC653C" w:rsidP="00DA77A4">
      <w:pPr>
        <w:jc w:val="both"/>
        <w:rPr>
          <w:b/>
          <w:sz w:val="24"/>
          <w:szCs w:val="24"/>
          <w:lang w:val="lv-LV"/>
        </w:rPr>
      </w:pPr>
      <w:r w:rsidRPr="00DA77A4">
        <w:rPr>
          <w:sz w:val="24"/>
          <w:szCs w:val="24"/>
          <w:lang w:val="lv-LV"/>
        </w:rPr>
        <w:t>Ja vaislas teķim lecināšanai izveidota grupa no audzējamām aitām (100%), un pēc atnešanās datiem vidējā jēru ieguve ir mazāka par 1.35 jēriem, vaislas teķim tiek piešķirts vērtējums</w:t>
      </w:r>
      <w:r w:rsidR="00722C52">
        <w:rPr>
          <w:sz w:val="24"/>
          <w:szCs w:val="24"/>
          <w:lang w:val="lv-LV"/>
        </w:rPr>
        <w:br/>
      </w:r>
      <w:r w:rsidRPr="00DA77A4">
        <w:rPr>
          <w:sz w:val="24"/>
          <w:szCs w:val="24"/>
          <w:lang w:val="lv-LV"/>
        </w:rPr>
        <w:t xml:space="preserve"> – 7 punkti.</w:t>
      </w:r>
    </w:p>
    <w:p w14:paraId="749FA683" w14:textId="77777777" w:rsidR="00A93503" w:rsidRPr="00DA77A4" w:rsidRDefault="00A93503" w:rsidP="00DA77A4">
      <w:pPr>
        <w:jc w:val="both"/>
        <w:rPr>
          <w:b/>
          <w:sz w:val="24"/>
          <w:szCs w:val="24"/>
          <w:lang w:val="lv-LV"/>
        </w:rPr>
      </w:pPr>
      <w:r w:rsidRPr="00DA77A4">
        <w:rPr>
          <w:sz w:val="24"/>
          <w:szCs w:val="24"/>
          <w:lang w:val="lv-LV"/>
        </w:rPr>
        <w:t xml:space="preserve">Vaislas teķus turpmāk izmanto vaislas jēru ieguvei, ja kopvērtējums nav mazāks par </w:t>
      </w:r>
      <w:r w:rsidR="00722C52">
        <w:rPr>
          <w:sz w:val="24"/>
          <w:szCs w:val="24"/>
          <w:lang w:val="lv-LV"/>
        </w:rPr>
        <w:br/>
      </w:r>
      <w:r w:rsidRPr="00DA77A4">
        <w:rPr>
          <w:sz w:val="24"/>
          <w:szCs w:val="24"/>
          <w:lang w:val="lv-LV"/>
        </w:rPr>
        <w:t>14 punktiem</w:t>
      </w:r>
      <w:r w:rsidR="002D5B2B" w:rsidRPr="00DA77A4">
        <w:rPr>
          <w:sz w:val="24"/>
          <w:szCs w:val="24"/>
          <w:lang w:val="lv-LV"/>
        </w:rPr>
        <w:t xml:space="preserve"> (5. tab.)</w:t>
      </w:r>
      <w:r w:rsidRPr="00DA77A4">
        <w:rPr>
          <w:sz w:val="24"/>
          <w:szCs w:val="24"/>
          <w:lang w:val="lv-LV"/>
        </w:rPr>
        <w:t>.</w:t>
      </w:r>
    </w:p>
    <w:p w14:paraId="2BC3EAD9" w14:textId="77777777" w:rsidR="00A93503" w:rsidRPr="001A03AF" w:rsidRDefault="002D5B2B" w:rsidP="00DD7F85">
      <w:pPr>
        <w:pStyle w:val="Pamatteksts2"/>
        <w:ind w:firstLine="720"/>
        <w:jc w:val="right"/>
        <w:rPr>
          <w:szCs w:val="24"/>
          <w:lang w:val="lv-LV"/>
        </w:rPr>
      </w:pPr>
      <w:r>
        <w:rPr>
          <w:szCs w:val="24"/>
          <w:lang w:val="lv-LV"/>
        </w:rPr>
        <w:t>5</w:t>
      </w:r>
      <w:r w:rsidR="00DD7F85" w:rsidRPr="00DD7F85">
        <w:rPr>
          <w:szCs w:val="24"/>
          <w:lang w:val="lv-LV"/>
        </w:rPr>
        <w:t>.</w:t>
      </w:r>
      <w:r w:rsidR="00DD7F85">
        <w:rPr>
          <w:szCs w:val="24"/>
          <w:lang w:val="lv-LV"/>
        </w:rPr>
        <w:t xml:space="preserve"> </w:t>
      </w:r>
      <w:r w:rsidR="00A93503" w:rsidRPr="001A03AF">
        <w:rPr>
          <w:szCs w:val="24"/>
          <w:lang w:val="lv-LV"/>
        </w:rPr>
        <w:t>tabula</w:t>
      </w:r>
    </w:p>
    <w:p w14:paraId="16155908" w14:textId="77777777" w:rsidR="00A93503" w:rsidRDefault="00D06461" w:rsidP="00722C52">
      <w:pPr>
        <w:pStyle w:val="Pamatteksts2"/>
        <w:jc w:val="center"/>
        <w:rPr>
          <w:b/>
          <w:szCs w:val="24"/>
          <w:lang w:val="lv-LV"/>
        </w:rPr>
      </w:pPr>
      <w:bookmarkStart w:id="28" w:name="_Hlk154062370"/>
      <w:r w:rsidRPr="00C21135">
        <w:rPr>
          <w:b/>
          <w:szCs w:val="24"/>
          <w:lang w:val="lv-LV"/>
        </w:rPr>
        <w:t>Vaislas teķu snieguma kopvērtējums (I)</w:t>
      </w:r>
      <w:bookmarkEnd w:id="28"/>
    </w:p>
    <w:p w14:paraId="4C054559" w14:textId="77777777" w:rsidR="00DD7F85" w:rsidRDefault="00DD7F85" w:rsidP="00DD7F85">
      <w:pPr>
        <w:pStyle w:val="Pamatteksts2"/>
        <w:ind w:firstLine="720"/>
        <w:jc w:val="center"/>
        <w:rPr>
          <w:b/>
          <w:szCs w:val="24"/>
          <w:lang w:val="lv-LV"/>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5386"/>
      </w:tblGrid>
      <w:tr w:rsidR="00B42AD1" w:rsidRPr="00F1072E" w14:paraId="0A4E2740" w14:textId="77777777" w:rsidTr="002D5B2B">
        <w:trPr>
          <w:trHeight w:val="21"/>
          <w:jc w:val="center"/>
        </w:trPr>
        <w:tc>
          <w:tcPr>
            <w:tcW w:w="1985" w:type="dxa"/>
          </w:tcPr>
          <w:p w14:paraId="01423F14" w14:textId="77777777" w:rsidR="00B42AD1" w:rsidRPr="00F1072E" w:rsidRDefault="00B42AD1" w:rsidP="007E5A18">
            <w:pPr>
              <w:jc w:val="center"/>
              <w:rPr>
                <w:sz w:val="24"/>
                <w:szCs w:val="24"/>
                <w:lang w:val="lv-LV"/>
              </w:rPr>
            </w:pPr>
            <w:r w:rsidRPr="00F1072E">
              <w:rPr>
                <w:sz w:val="24"/>
                <w:szCs w:val="24"/>
                <w:lang w:val="lv-LV"/>
              </w:rPr>
              <w:t>Punkti</w:t>
            </w:r>
          </w:p>
        </w:tc>
        <w:tc>
          <w:tcPr>
            <w:tcW w:w="1134" w:type="dxa"/>
          </w:tcPr>
          <w:p w14:paraId="657A8A46" w14:textId="77777777" w:rsidR="00B42AD1" w:rsidRPr="00F1072E" w:rsidRDefault="00B42AD1" w:rsidP="007E5A18">
            <w:pPr>
              <w:jc w:val="center"/>
              <w:rPr>
                <w:sz w:val="24"/>
                <w:szCs w:val="24"/>
                <w:lang w:val="lv-LV"/>
              </w:rPr>
            </w:pPr>
            <w:r w:rsidRPr="00F1072E">
              <w:rPr>
                <w:sz w:val="24"/>
                <w:szCs w:val="24"/>
                <w:lang w:val="lv-LV"/>
              </w:rPr>
              <w:t>Klase</w:t>
            </w:r>
          </w:p>
        </w:tc>
        <w:tc>
          <w:tcPr>
            <w:tcW w:w="5386" w:type="dxa"/>
          </w:tcPr>
          <w:p w14:paraId="29179F7C" w14:textId="77777777" w:rsidR="00B42AD1" w:rsidRPr="00F1072E" w:rsidRDefault="00B42AD1" w:rsidP="007E5A18">
            <w:pPr>
              <w:jc w:val="center"/>
              <w:rPr>
                <w:sz w:val="24"/>
                <w:szCs w:val="24"/>
                <w:lang w:val="lv-LV"/>
              </w:rPr>
            </w:pPr>
            <w:r w:rsidRPr="00F1072E">
              <w:rPr>
                <w:sz w:val="24"/>
                <w:szCs w:val="24"/>
                <w:lang w:val="lv-LV"/>
              </w:rPr>
              <w:t>Izmantošanas virziens</w:t>
            </w:r>
          </w:p>
        </w:tc>
      </w:tr>
      <w:tr w:rsidR="00B42AD1" w:rsidRPr="00F1072E" w14:paraId="48E8C77F" w14:textId="77777777" w:rsidTr="002D5B2B">
        <w:trPr>
          <w:trHeight w:val="21"/>
          <w:jc w:val="center"/>
        </w:trPr>
        <w:tc>
          <w:tcPr>
            <w:tcW w:w="1985" w:type="dxa"/>
          </w:tcPr>
          <w:p w14:paraId="73447580" w14:textId="77777777" w:rsidR="00B42AD1" w:rsidRPr="00F1072E" w:rsidRDefault="00B42AD1" w:rsidP="007E5A18">
            <w:pPr>
              <w:jc w:val="center"/>
              <w:rPr>
                <w:sz w:val="24"/>
                <w:szCs w:val="24"/>
                <w:lang w:val="lv-LV"/>
              </w:rPr>
            </w:pPr>
            <w:r w:rsidRPr="00F1072E">
              <w:rPr>
                <w:sz w:val="24"/>
                <w:szCs w:val="24"/>
                <w:lang w:val="lv-LV"/>
              </w:rPr>
              <w:t>14.0 un vairāk</w:t>
            </w:r>
          </w:p>
        </w:tc>
        <w:tc>
          <w:tcPr>
            <w:tcW w:w="1134" w:type="dxa"/>
            <w:vAlign w:val="center"/>
          </w:tcPr>
          <w:p w14:paraId="245C92A2" w14:textId="77777777" w:rsidR="00B42AD1" w:rsidRPr="00F1072E" w:rsidRDefault="00B42AD1" w:rsidP="007E5A18">
            <w:pPr>
              <w:jc w:val="center"/>
              <w:rPr>
                <w:sz w:val="24"/>
                <w:szCs w:val="24"/>
                <w:lang w:val="lv-LV"/>
              </w:rPr>
            </w:pPr>
            <w:r w:rsidRPr="00F1072E">
              <w:rPr>
                <w:sz w:val="24"/>
                <w:szCs w:val="24"/>
                <w:lang w:val="lv-LV"/>
              </w:rPr>
              <w:t>El</w:t>
            </w:r>
          </w:p>
        </w:tc>
        <w:tc>
          <w:tcPr>
            <w:tcW w:w="5386" w:type="dxa"/>
          </w:tcPr>
          <w:p w14:paraId="0E721052" w14:textId="77777777" w:rsidR="00B42AD1" w:rsidRPr="00F1072E" w:rsidRDefault="00B42AD1" w:rsidP="007E5A18">
            <w:pPr>
              <w:rPr>
                <w:sz w:val="24"/>
                <w:szCs w:val="24"/>
                <w:lang w:val="lv-LV"/>
              </w:rPr>
            </w:pPr>
            <w:r w:rsidRPr="00F1072E">
              <w:rPr>
                <w:sz w:val="24"/>
                <w:szCs w:val="24"/>
                <w:lang w:val="lv-LV"/>
              </w:rPr>
              <w:t>atskaitē ieraksts – V, izmantot vaislai</w:t>
            </w:r>
          </w:p>
        </w:tc>
      </w:tr>
      <w:tr w:rsidR="00B42AD1" w:rsidRPr="00F1072E" w14:paraId="7D1977CC" w14:textId="77777777" w:rsidTr="002D5B2B">
        <w:trPr>
          <w:trHeight w:val="21"/>
          <w:jc w:val="center"/>
        </w:trPr>
        <w:tc>
          <w:tcPr>
            <w:tcW w:w="1985" w:type="dxa"/>
          </w:tcPr>
          <w:p w14:paraId="253A2556" w14:textId="77777777" w:rsidR="00B42AD1" w:rsidRPr="00225303" w:rsidRDefault="00B42AD1" w:rsidP="00EE0D3C">
            <w:pPr>
              <w:jc w:val="center"/>
              <w:rPr>
                <w:sz w:val="24"/>
                <w:szCs w:val="24"/>
                <w:lang w:val="lv-LV"/>
              </w:rPr>
            </w:pPr>
            <w:r w:rsidRPr="00225303">
              <w:rPr>
                <w:sz w:val="24"/>
                <w:szCs w:val="24"/>
                <w:lang w:val="lv-LV"/>
              </w:rPr>
              <w:t xml:space="preserve">12.0 </w:t>
            </w:r>
            <w:r w:rsidR="00D06461">
              <w:rPr>
                <w:sz w:val="24"/>
                <w:szCs w:val="24"/>
                <w:lang w:val="lv-LV"/>
              </w:rPr>
              <w:t>–</w:t>
            </w:r>
            <w:r w:rsidR="00D06461" w:rsidRPr="00225303">
              <w:rPr>
                <w:sz w:val="24"/>
                <w:szCs w:val="24"/>
                <w:lang w:val="lv-LV"/>
              </w:rPr>
              <w:t xml:space="preserve"> </w:t>
            </w:r>
            <w:r w:rsidRPr="00225303">
              <w:rPr>
                <w:sz w:val="24"/>
                <w:szCs w:val="24"/>
                <w:lang w:val="lv-LV"/>
              </w:rPr>
              <w:t>13.</w:t>
            </w:r>
            <w:r w:rsidR="00EE0D3C" w:rsidRPr="00225303">
              <w:rPr>
                <w:sz w:val="24"/>
                <w:szCs w:val="24"/>
                <w:lang w:val="lv-LV"/>
              </w:rPr>
              <w:t>0</w:t>
            </w:r>
          </w:p>
        </w:tc>
        <w:tc>
          <w:tcPr>
            <w:tcW w:w="1134" w:type="dxa"/>
          </w:tcPr>
          <w:p w14:paraId="42B711AF" w14:textId="77777777" w:rsidR="00B42AD1" w:rsidRPr="00F1072E" w:rsidRDefault="00B42AD1" w:rsidP="007E5A18">
            <w:pPr>
              <w:jc w:val="center"/>
              <w:rPr>
                <w:sz w:val="24"/>
                <w:szCs w:val="24"/>
                <w:highlight w:val="yellow"/>
                <w:lang w:val="lv-LV"/>
              </w:rPr>
            </w:pPr>
            <w:r w:rsidRPr="00F1072E">
              <w:rPr>
                <w:sz w:val="24"/>
                <w:szCs w:val="24"/>
                <w:lang w:val="lv-LV"/>
              </w:rPr>
              <w:t xml:space="preserve">I </w:t>
            </w:r>
          </w:p>
        </w:tc>
        <w:tc>
          <w:tcPr>
            <w:tcW w:w="5386" w:type="dxa"/>
          </w:tcPr>
          <w:p w14:paraId="042E3E52" w14:textId="77777777" w:rsidR="00B42AD1" w:rsidRPr="00F1072E" w:rsidRDefault="00B42AD1" w:rsidP="007E5A18">
            <w:pPr>
              <w:rPr>
                <w:sz w:val="24"/>
                <w:szCs w:val="24"/>
                <w:lang w:val="lv-LV"/>
              </w:rPr>
            </w:pPr>
            <w:r w:rsidRPr="00F1072E">
              <w:rPr>
                <w:sz w:val="24"/>
                <w:szCs w:val="24"/>
                <w:lang w:val="lv-LV"/>
              </w:rPr>
              <w:t>atskaitē ie</w:t>
            </w:r>
            <w:r>
              <w:rPr>
                <w:sz w:val="24"/>
                <w:szCs w:val="24"/>
                <w:lang w:val="lv-LV"/>
              </w:rPr>
              <w:t xml:space="preserve">raksts </w:t>
            </w:r>
            <w:r w:rsidR="00D06461">
              <w:rPr>
                <w:sz w:val="24"/>
                <w:szCs w:val="24"/>
                <w:lang w:val="lv-LV"/>
              </w:rPr>
              <w:t xml:space="preserve">– </w:t>
            </w:r>
            <w:r>
              <w:rPr>
                <w:sz w:val="24"/>
                <w:szCs w:val="24"/>
                <w:lang w:val="lv-LV"/>
              </w:rPr>
              <w:t xml:space="preserve">G, izmantot gaļas jēru </w:t>
            </w:r>
            <w:r w:rsidRPr="00F1072E">
              <w:rPr>
                <w:sz w:val="24"/>
                <w:szCs w:val="24"/>
                <w:lang w:val="lv-LV"/>
              </w:rPr>
              <w:t>ieguvei</w:t>
            </w:r>
          </w:p>
        </w:tc>
      </w:tr>
      <w:tr w:rsidR="00B42AD1" w:rsidRPr="00F1072E" w14:paraId="689E87A5" w14:textId="77777777" w:rsidTr="002D5B2B">
        <w:trPr>
          <w:trHeight w:val="21"/>
          <w:jc w:val="center"/>
        </w:trPr>
        <w:tc>
          <w:tcPr>
            <w:tcW w:w="1985" w:type="dxa"/>
          </w:tcPr>
          <w:p w14:paraId="5515CD29" w14:textId="77777777" w:rsidR="00B42AD1" w:rsidRPr="00225303" w:rsidRDefault="00BA02B6" w:rsidP="00EE0D3C">
            <w:pPr>
              <w:jc w:val="center"/>
              <w:rPr>
                <w:sz w:val="24"/>
                <w:szCs w:val="24"/>
                <w:lang w:val="lv-LV"/>
              </w:rPr>
            </w:pPr>
            <w:r w:rsidRPr="00225303">
              <w:rPr>
                <w:sz w:val="24"/>
                <w:szCs w:val="24"/>
                <w:lang w:val="lv-LV"/>
              </w:rPr>
              <w:t>Līdz 11.</w:t>
            </w:r>
            <w:r w:rsidR="00EE0D3C" w:rsidRPr="00225303">
              <w:rPr>
                <w:sz w:val="24"/>
                <w:szCs w:val="24"/>
                <w:lang w:val="lv-LV"/>
              </w:rPr>
              <w:t>0</w:t>
            </w:r>
            <w:r w:rsidRPr="00225303">
              <w:rPr>
                <w:sz w:val="24"/>
                <w:szCs w:val="24"/>
                <w:lang w:val="lv-LV"/>
              </w:rPr>
              <w:t xml:space="preserve"> </w:t>
            </w:r>
          </w:p>
        </w:tc>
        <w:tc>
          <w:tcPr>
            <w:tcW w:w="1134" w:type="dxa"/>
          </w:tcPr>
          <w:p w14:paraId="406C8811" w14:textId="77777777" w:rsidR="00B42AD1" w:rsidRPr="00F1072E" w:rsidRDefault="00B42AD1" w:rsidP="007E5A18">
            <w:pPr>
              <w:jc w:val="center"/>
              <w:rPr>
                <w:sz w:val="24"/>
                <w:szCs w:val="24"/>
                <w:lang w:val="lv-LV"/>
              </w:rPr>
            </w:pPr>
            <w:proofErr w:type="spellStart"/>
            <w:r w:rsidRPr="00F1072E">
              <w:rPr>
                <w:sz w:val="24"/>
                <w:szCs w:val="24"/>
                <w:lang w:val="lv-LV"/>
              </w:rPr>
              <w:t>Br</w:t>
            </w:r>
            <w:proofErr w:type="spellEnd"/>
          </w:p>
        </w:tc>
        <w:tc>
          <w:tcPr>
            <w:tcW w:w="5386" w:type="dxa"/>
          </w:tcPr>
          <w:p w14:paraId="1EACDCC7" w14:textId="77777777" w:rsidR="00B42AD1" w:rsidRPr="00F1072E" w:rsidRDefault="00B42AD1" w:rsidP="007E5A18">
            <w:pPr>
              <w:rPr>
                <w:sz w:val="24"/>
                <w:szCs w:val="24"/>
                <w:lang w:val="lv-LV"/>
              </w:rPr>
            </w:pPr>
            <w:r w:rsidRPr="00F1072E">
              <w:rPr>
                <w:sz w:val="24"/>
                <w:szCs w:val="24"/>
                <w:lang w:val="lv-LV"/>
              </w:rPr>
              <w:t>atskaitē ierak</w:t>
            </w:r>
            <w:r w:rsidR="00711F12">
              <w:rPr>
                <w:sz w:val="24"/>
                <w:szCs w:val="24"/>
                <w:lang w:val="lv-LV"/>
              </w:rPr>
              <w:t xml:space="preserve">sts </w:t>
            </w:r>
            <w:r w:rsidR="00D06461">
              <w:rPr>
                <w:sz w:val="24"/>
                <w:szCs w:val="24"/>
                <w:lang w:val="lv-LV"/>
              </w:rPr>
              <w:t>–</w:t>
            </w:r>
            <w:r w:rsidR="00D06461" w:rsidRPr="00F1072E">
              <w:rPr>
                <w:sz w:val="24"/>
                <w:szCs w:val="24"/>
                <w:lang w:val="lv-LV"/>
              </w:rPr>
              <w:t xml:space="preserve"> </w:t>
            </w:r>
            <w:r w:rsidRPr="00F1072E">
              <w:rPr>
                <w:sz w:val="24"/>
                <w:szCs w:val="24"/>
                <w:lang w:val="lv-LV"/>
              </w:rPr>
              <w:t>K, realizēt gaļai</w:t>
            </w:r>
          </w:p>
        </w:tc>
      </w:tr>
    </w:tbl>
    <w:p w14:paraId="24C6BE7A" w14:textId="77777777" w:rsidR="00A93503" w:rsidRDefault="00A93503" w:rsidP="00A93503">
      <w:pPr>
        <w:pStyle w:val="Pamatteksts2"/>
        <w:rPr>
          <w:szCs w:val="24"/>
          <w:lang w:val="lv-LV"/>
        </w:rPr>
      </w:pPr>
    </w:p>
    <w:p w14:paraId="7786199F" w14:textId="77777777" w:rsidR="00D06461" w:rsidRPr="00F1072E" w:rsidRDefault="00D06461" w:rsidP="002D5B2B">
      <w:pPr>
        <w:ind w:firstLine="567"/>
        <w:jc w:val="both"/>
        <w:rPr>
          <w:sz w:val="24"/>
          <w:szCs w:val="24"/>
          <w:lang w:val="lv-LV"/>
        </w:rPr>
      </w:pPr>
      <w:r w:rsidRPr="00F1072E">
        <w:rPr>
          <w:sz w:val="24"/>
          <w:szCs w:val="24"/>
          <w:lang w:val="lv-LV"/>
        </w:rPr>
        <w:t xml:space="preserve">Teķiem, no kuriem pārraudzības gadā nav iegūti pēcnācēji, bet viņi jau ir vērtēti, saglabā iepriekšējo vērtējumu. </w:t>
      </w:r>
    </w:p>
    <w:p w14:paraId="6E91D7A7" w14:textId="77777777" w:rsidR="00D06461" w:rsidRPr="00BA09FD" w:rsidRDefault="00D06461" w:rsidP="00D06461">
      <w:pPr>
        <w:jc w:val="both"/>
        <w:rPr>
          <w:bCs/>
          <w:sz w:val="24"/>
          <w:szCs w:val="24"/>
          <w:lang w:val="lv-LV"/>
        </w:rPr>
      </w:pPr>
      <w:r w:rsidRPr="00BA09FD">
        <w:rPr>
          <w:bCs/>
          <w:sz w:val="24"/>
          <w:szCs w:val="24"/>
          <w:lang w:val="lv-LV"/>
        </w:rPr>
        <w:t>Pārbaudes teķa statusu var saglabāt 2 pārraudzības gadus, ja teķi pirmo reizi izmanto kā rezerves teķi.</w:t>
      </w:r>
    </w:p>
    <w:p w14:paraId="6C0B1B46" w14:textId="77777777" w:rsidR="00D06461" w:rsidRDefault="00D06461" w:rsidP="00DA77A4">
      <w:pPr>
        <w:pStyle w:val="Pamatteksts2"/>
        <w:ind w:firstLine="567"/>
        <w:rPr>
          <w:bCs/>
          <w:szCs w:val="24"/>
          <w:lang w:val="lv-LV"/>
        </w:rPr>
      </w:pPr>
      <w:bookmarkStart w:id="29" w:name="_Hlk154062003"/>
      <w:r w:rsidRPr="00C21135">
        <w:rPr>
          <w:szCs w:val="24"/>
          <w:lang w:val="lv-LV"/>
        </w:rPr>
        <w:t>Vaislas teķim, kurš ir novērtēts pēc pēcnācēju ieguves (vaisla</w:t>
      </w:r>
      <w:r w:rsidR="00CC75D5">
        <w:rPr>
          <w:szCs w:val="24"/>
          <w:lang w:val="lv-LV"/>
        </w:rPr>
        <w:t>s prasībām atbilstošie</w:t>
      </w:r>
      <w:r w:rsidRPr="00C21135">
        <w:rPr>
          <w:szCs w:val="24"/>
          <w:lang w:val="lv-LV"/>
        </w:rPr>
        <w:t xml:space="preserve"> un uz aitu māti iegūtie jēri) un ir uzņemts ciltsgrāmatas A1 pamatdaļā, iegūtais E klases vērtējums nodrošina tā izmantošanu vaislai, neatkarīgi no turpmākā snieguma pārbaudē iegūtā vērtējuma. Iegūtā E klase norāda uz vaislas teķa ģenētisko potenciālu.</w:t>
      </w:r>
      <w:bookmarkEnd w:id="29"/>
    </w:p>
    <w:p w14:paraId="01224525" w14:textId="77777777" w:rsidR="00DA77A4" w:rsidRPr="00DA77A4" w:rsidRDefault="00D06461" w:rsidP="00DA77A4">
      <w:pPr>
        <w:ind w:firstLine="567"/>
        <w:jc w:val="both"/>
        <w:rPr>
          <w:b/>
          <w:sz w:val="24"/>
          <w:szCs w:val="24"/>
          <w:lang w:val="lv-LV"/>
        </w:rPr>
      </w:pPr>
      <w:r w:rsidRPr="00DA77A4">
        <w:rPr>
          <w:sz w:val="24"/>
          <w:szCs w:val="24"/>
          <w:lang w:val="lv-LV"/>
        </w:rPr>
        <w:t>Iegūtos rezultātus par vaislas teķu pēcnācēju (jēru) nobarošanu (</w:t>
      </w:r>
      <w:proofErr w:type="spellStart"/>
      <w:r w:rsidRPr="00DA77A4">
        <w:rPr>
          <w:sz w:val="24"/>
          <w:szCs w:val="24"/>
          <w:lang w:val="lv-LV"/>
        </w:rPr>
        <w:t>dzīvmasas</w:t>
      </w:r>
      <w:proofErr w:type="spellEnd"/>
      <w:r w:rsidRPr="00DA77A4">
        <w:rPr>
          <w:sz w:val="24"/>
          <w:szCs w:val="24"/>
          <w:lang w:val="lv-LV"/>
        </w:rPr>
        <w:t xml:space="preserve"> pieaugums diennaktī), muguras garā muskuļa un taukaudu slāņa dziļumu pret 13 ribu (ultrasonogrāfijas mērījums) no 2024. gada iekļaus vaislas teķu ģenētiskās kvalitātes noteikšanā. To veiks biedrības “Latvijas Aitu audzētāju asociācija” ciltsdarba speciālisti.</w:t>
      </w:r>
    </w:p>
    <w:p w14:paraId="1AC34189" w14:textId="77777777" w:rsidR="002D5B2B" w:rsidRDefault="00D06461" w:rsidP="00DA77A4">
      <w:pPr>
        <w:pStyle w:val="Pamatteksts2"/>
        <w:ind w:firstLine="567"/>
        <w:rPr>
          <w:szCs w:val="24"/>
          <w:lang w:val="lv-LV"/>
        </w:rPr>
      </w:pPr>
      <w:r w:rsidRPr="000D2185">
        <w:rPr>
          <w:b/>
          <w:bCs/>
          <w:szCs w:val="24"/>
          <w:lang w:val="lv-LV"/>
        </w:rPr>
        <w:t xml:space="preserve">Vaislas teķa pēcnācēju </w:t>
      </w:r>
      <w:proofErr w:type="spellStart"/>
      <w:r w:rsidRPr="000D2185">
        <w:rPr>
          <w:b/>
          <w:bCs/>
          <w:szCs w:val="24"/>
          <w:lang w:val="lv-LV"/>
        </w:rPr>
        <w:t>dzīvmasas</w:t>
      </w:r>
      <w:proofErr w:type="spellEnd"/>
      <w:r w:rsidRPr="000D2185">
        <w:rPr>
          <w:b/>
          <w:bCs/>
          <w:szCs w:val="24"/>
          <w:lang w:val="lv-LV"/>
        </w:rPr>
        <w:t xml:space="preserve"> pieauguma diennaktī vērtējums nevar būt mazāks par 7 punktiem.</w:t>
      </w:r>
      <w:r w:rsidRPr="000D2185">
        <w:rPr>
          <w:bCs/>
          <w:szCs w:val="24"/>
          <w:lang w:val="lv-LV"/>
        </w:rPr>
        <w:t xml:space="preserve"> </w:t>
      </w:r>
      <w:r w:rsidRPr="000D2185">
        <w:rPr>
          <w:szCs w:val="24"/>
          <w:lang w:val="lv-LV"/>
        </w:rPr>
        <w:t xml:space="preserve">Pēc vaislas teķu snieguma pārbaudē iekļauto pēcnācēju </w:t>
      </w:r>
      <w:proofErr w:type="spellStart"/>
      <w:r w:rsidRPr="000D2185">
        <w:rPr>
          <w:szCs w:val="24"/>
          <w:lang w:val="lv-LV"/>
        </w:rPr>
        <w:t>kontrolnobarošanas</w:t>
      </w:r>
      <w:proofErr w:type="spellEnd"/>
      <w:r w:rsidRPr="000D2185">
        <w:rPr>
          <w:szCs w:val="24"/>
          <w:lang w:val="lv-LV"/>
        </w:rPr>
        <w:t xml:space="preserve"> rezultātiem</w:t>
      </w:r>
      <w:r w:rsidR="004C4C64" w:rsidRPr="004C4C64">
        <w:t xml:space="preserve"> </w:t>
      </w:r>
      <w:r w:rsidR="004C4C64" w:rsidRPr="004C4C64">
        <w:rPr>
          <w:szCs w:val="24"/>
          <w:lang w:val="lv-LV"/>
        </w:rPr>
        <w:t>vaislas teķu pārbaudes stacijā</w:t>
      </w:r>
      <w:r w:rsidRPr="000D2185">
        <w:rPr>
          <w:szCs w:val="24"/>
          <w:lang w:val="lv-LV"/>
        </w:rPr>
        <w:t xml:space="preserve">, kopējais vērtējums, lai teķi turpmāk izmantotu vaislai, nedrīkstēs būt mazāks par 21 punktu </w:t>
      </w:r>
      <w:r w:rsidR="00903EE0" w:rsidRPr="00603294">
        <w:rPr>
          <w:szCs w:val="24"/>
          <w:lang w:val="lv-LV"/>
        </w:rPr>
        <w:t>(</w:t>
      </w:r>
      <w:r w:rsidR="002D5B2B">
        <w:rPr>
          <w:szCs w:val="24"/>
          <w:lang w:val="lv-LV"/>
        </w:rPr>
        <w:t>6</w:t>
      </w:r>
      <w:r w:rsidR="00903EE0" w:rsidRPr="00603294">
        <w:rPr>
          <w:szCs w:val="24"/>
          <w:lang w:val="lv-LV"/>
        </w:rPr>
        <w:t>. tabula).</w:t>
      </w:r>
    </w:p>
    <w:p w14:paraId="4FB5D4E0" w14:textId="77777777" w:rsidR="005934A2" w:rsidRDefault="005934A2" w:rsidP="00DA77A4">
      <w:pPr>
        <w:pStyle w:val="Pamatteksts2"/>
        <w:ind w:firstLine="567"/>
        <w:rPr>
          <w:szCs w:val="24"/>
          <w:lang w:val="lv-LV"/>
        </w:rPr>
      </w:pPr>
    </w:p>
    <w:p w14:paraId="0DB46BE2" w14:textId="77777777" w:rsidR="005934A2" w:rsidRDefault="005934A2" w:rsidP="00DA77A4">
      <w:pPr>
        <w:pStyle w:val="Pamatteksts2"/>
        <w:ind w:firstLine="567"/>
        <w:rPr>
          <w:b/>
          <w:bCs/>
          <w:szCs w:val="24"/>
          <w:lang w:val="lv-LV"/>
        </w:rPr>
      </w:pPr>
    </w:p>
    <w:p w14:paraId="5D9B7871" w14:textId="77777777" w:rsidR="00A93503" w:rsidRPr="00374AF4" w:rsidRDefault="002D5B2B" w:rsidP="00A93503">
      <w:pPr>
        <w:jc w:val="right"/>
        <w:rPr>
          <w:sz w:val="24"/>
          <w:szCs w:val="24"/>
          <w:lang w:val="lv-LV" w:eastAsia="x-none"/>
        </w:rPr>
      </w:pPr>
      <w:r>
        <w:rPr>
          <w:sz w:val="24"/>
          <w:szCs w:val="24"/>
          <w:lang w:val="lv-LV" w:eastAsia="x-none"/>
        </w:rPr>
        <w:lastRenderedPageBreak/>
        <w:t>6</w:t>
      </w:r>
      <w:r w:rsidR="00A93503" w:rsidRPr="00374AF4">
        <w:rPr>
          <w:sz w:val="24"/>
          <w:szCs w:val="24"/>
          <w:lang w:val="lv-LV" w:eastAsia="x-none"/>
        </w:rPr>
        <w:t>. tabula</w:t>
      </w:r>
    </w:p>
    <w:p w14:paraId="306881DC" w14:textId="77777777" w:rsidR="00A93503" w:rsidRPr="00374AF4" w:rsidRDefault="00D06461" w:rsidP="00722C52">
      <w:pPr>
        <w:jc w:val="center"/>
        <w:rPr>
          <w:b/>
          <w:sz w:val="24"/>
          <w:szCs w:val="24"/>
          <w:lang w:val="lv-LV" w:eastAsia="x-none"/>
        </w:rPr>
      </w:pPr>
      <w:r w:rsidRPr="00C21135">
        <w:rPr>
          <w:b/>
          <w:sz w:val="24"/>
          <w:szCs w:val="24"/>
          <w:lang w:val="lv-LV" w:eastAsia="x-none"/>
        </w:rPr>
        <w:t>Vaislas teķu snieguma kopvērtējums (I</w:t>
      </w:r>
      <w:r>
        <w:rPr>
          <w:b/>
          <w:sz w:val="24"/>
          <w:szCs w:val="24"/>
          <w:lang w:val="lv-LV" w:eastAsia="x-none"/>
        </w:rPr>
        <w:t>I</w:t>
      </w:r>
      <w:r w:rsidRPr="00C21135">
        <w:rPr>
          <w:b/>
          <w:sz w:val="24"/>
          <w:szCs w:val="24"/>
          <w:lang w:val="lv-LV" w:eastAsia="x-none"/>
        </w:rPr>
        <w:t>)</w:t>
      </w:r>
    </w:p>
    <w:p w14:paraId="344AA399" w14:textId="77777777" w:rsidR="00A93503" w:rsidRPr="00374AF4" w:rsidRDefault="00A93503" w:rsidP="00A93503">
      <w:pPr>
        <w:ind w:left="2160" w:hanging="2160"/>
        <w:jc w:val="center"/>
        <w:rPr>
          <w:b/>
          <w:sz w:val="24"/>
          <w:szCs w:val="24"/>
          <w:lang w:val="lv-LV" w:eastAsia="x-none"/>
        </w:rPr>
      </w:pP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6705"/>
      </w:tblGrid>
      <w:tr w:rsidR="00A93503" w:rsidRPr="00374AF4" w14:paraId="77794F32" w14:textId="77777777" w:rsidTr="009A0426">
        <w:trPr>
          <w:trHeight w:val="20"/>
          <w:jc w:val="center"/>
        </w:trPr>
        <w:tc>
          <w:tcPr>
            <w:tcW w:w="1744" w:type="dxa"/>
          </w:tcPr>
          <w:p w14:paraId="2E72F3C8" w14:textId="77777777" w:rsidR="00A93503" w:rsidRPr="00374AF4" w:rsidRDefault="00A93503" w:rsidP="0054145F">
            <w:pPr>
              <w:jc w:val="center"/>
              <w:rPr>
                <w:sz w:val="24"/>
                <w:szCs w:val="24"/>
                <w:lang w:val="lv-LV"/>
              </w:rPr>
            </w:pPr>
            <w:r w:rsidRPr="00374AF4">
              <w:rPr>
                <w:sz w:val="24"/>
                <w:szCs w:val="24"/>
                <w:lang w:val="lv-LV"/>
              </w:rPr>
              <w:t>Punkti</w:t>
            </w:r>
          </w:p>
        </w:tc>
        <w:tc>
          <w:tcPr>
            <w:tcW w:w="6705" w:type="dxa"/>
          </w:tcPr>
          <w:p w14:paraId="0AFF1946" w14:textId="77777777" w:rsidR="00A93503" w:rsidRPr="00374AF4" w:rsidRDefault="00A93503" w:rsidP="0054145F">
            <w:pPr>
              <w:jc w:val="center"/>
              <w:rPr>
                <w:sz w:val="24"/>
                <w:szCs w:val="24"/>
                <w:lang w:val="lv-LV"/>
              </w:rPr>
            </w:pPr>
            <w:r w:rsidRPr="00374AF4">
              <w:rPr>
                <w:sz w:val="24"/>
                <w:szCs w:val="24"/>
                <w:lang w:val="lv-LV"/>
              </w:rPr>
              <w:t>Snieguma pārbaudes rezultāts, klase</w:t>
            </w:r>
          </w:p>
        </w:tc>
      </w:tr>
      <w:tr w:rsidR="009A0426" w:rsidRPr="00374AF4" w14:paraId="015D7205" w14:textId="77777777" w:rsidTr="009A0426">
        <w:trPr>
          <w:trHeight w:val="20"/>
          <w:jc w:val="center"/>
        </w:trPr>
        <w:tc>
          <w:tcPr>
            <w:tcW w:w="1744" w:type="dxa"/>
          </w:tcPr>
          <w:p w14:paraId="03E016EC" w14:textId="77777777" w:rsidR="009A0426" w:rsidRPr="00374AF4" w:rsidRDefault="009A0426" w:rsidP="00756EA2">
            <w:pPr>
              <w:jc w:val="center"/>
              <w:rPr>
                <w:sz w:val="24"/>
                <w:szCs w:val="24"/>
                <w:lang w:val="lv-LV"/>
              </w:rPr>
            </w:pPr>
            <w:r w:rsidRPr="00374AF4">
              <w:rPr>
                <w:sz w:val="24"/>
                <w:szCs w:val="24"/>
                <w:lang w:val="lv-LV"/>
              </w:rPr>
              <w:t>21.0 un vairāk</w:t>
            </w:r>
          </w:p>
        </w:tc>
        <w:tc>
          <w:tcPr>
            <w:tcW w:w="6705" w:type="dxa"/>
            <w:vAlign w:val="center"/>
          </w:tcPr>
          <w:p w14:paraId="46DC029F" w14:textId="77777777" w:rsidR="009A0426" w:rsidRPr="00374AF4" w:rsidRDefault="009A0426" w:rsidP="00756EA2">
            <w:pPr>
              <w:jc w:val="center"/>
              <w:rPr>
                <w:sz w:val="24"/>
                <w:szCs w:val="24"/>
                <w:lang w:val="lv-LV"/>
              </w:rPr>
            </w:pPr>
            <w:r w:rsidRPr="00374AF4">
              <w:rPr>
                <w:sz w:val="24"/>
                <w:szCs w:val="24"/>
                <w:lang w:val="lv-LV"/>
              </w:rPr>
              <w:t>El, (atskaites lapā ieraksts V)</w:t>
            </w:r>
          </w:p>
        </w:tc>
      </w:tr>
      <w:tr w:rsidR="009A0426" w:rsidRPr="00374AF4" w14:paraId="3C4E2955" w14:textId="77777777" w:rsidTr="009A0426">
        <w:trPr>
          <w:trHeight w:val="20"/>
          <w:jc w:val="center"/>
        </w:trPr>
        <w:tc>
          <w:tcPr>
            <w:tcW w:w="1744" w:type="dxa"/>
          </w:tcPr>
          <w:p w14:paraId="78EBDEA3" w14:textId="77777777" w:rsidR="009A0426" w:rsidRPr="00225303" w:rsidRDefault="00F7764A" w:rsidP="00F7764A">
            <w:pPr>
              <w:jc w:val="center"/>
              <w:rPr>
                <w:sz w:val="24"/>
                <w:szCs w:val="24"/>
                <w:lang w:val="lv-LV"/>
              </w:rPr>
            </w:pPr>
            <w:r w:rsidRPr="00225303">
              <w:rPr>
                <w:sz w:val="24"/>
                <w:szCs w:val="24"/>
                <w:lang w:val="lv-LV"/>
              </w:rPr>
              <w:t>19</w:t>
            </w:r>
            <w:r w:rsidR="009A0426" w:rsidRPr="00225303">
              <w:rPr>
                <w:sz w:val="24"/>
                <w:szCs w:val="24"/>
                <w:lang w:val="lv-LV"/>
              </w:rPr>
              <w:t xml:space="preserve">.0 </w:t>
            </w:r>
            <w:r w:rsidRPr="00225303">
              <w:rPr>
                <w:sz w:val="24"/>
                <w:szCs w:val="24"/>
                <w:lang w:val="lv-LV"/>
              </w:rPr>
              <w:t>–</w:t>
            </w:r>
            <w:r w:rsidR="009A0426" w:rsidRPr="00225303">
              <w:rPr>
                <w:sz w:val="24"/>
                <w:szCs w:val="24"/>
                <w:lang w:val="lv-LV"/>
              </w:rPr>
              <w:t xml:space="preserve"> 20</w:t>
            </w:r>
            <w:r w:rsidRPr="00225303">
              <w:rPr>
                <w:sz w:val="24"/>
                <w:szCs w:val="24"/>
                <w:lang w:val="lv-LV"/>
              </w:rPr>
              <w:t>.0</w:t>
            </w:r>
          </w:p>
        </w:tc>
        <w:tc>
          <w:tcPr>
            <w:tcW w:w="6705" w:type="dxa"/>
          </w:tcPr>
          <w:p w14:paraId="0BC91598" w14:textId="77777777" w:rsidR="009A0426" w:rsidRPr="00374AF4" w:rsidRDefault="009A0426" w:rsidP="00756EA2">
            <w:pPr>
              <w:jc w:val="center"/>
              <w:rPr>
                <w:sz w:val="24"/>
                <w:szCs w:val="24"/>
                <w:lang w:val="lv-LV"/>
              </w:rPr>
            </w:pPr>
            <w:r w:rsidRPr="00374AF4">
              <w:rPr>
                <w:sz w:val="24"/>
                <w:szCs w:val="24"/>
                <w:lang w:val="lv-LV"/>
              </w:rPr>
              <w:t>I, izmantojam gaļas jēru ieguvei (atskaites lapā ieraksts G)</w:t>
            </w:r>
          </w:p>
        </w:tc>
      </w:tr>
      <w:tr w:rsidR="009A0426" w:rsidRPr="00374AF4" w14:paraId="0D4DDAFC" w14:textId="77777777" w:rsidTr="009A0426">
        <w:trPr>
          <w:trHeight w:val="20"/>
          <w:jc w:val="center"/>
        </w:trPr>
        <w:tc>
          <w:tcPr>
            <w:tcW w:w="1744" w:type="dxa"/>
          </w:tcPr>
          <w:p w14:paraId="1D9475CD" w14:textId="77777777" w:rsidR="009A0426" w:rsidRPr="00225303" w:rsidRDefault="009A0426" w:rsidP="00F7764A">
            <w:pPr>
              <w:jc w:val="center"/>
              <w:rPr>
                <w:sz w:val="24"/>
                <w:szCs w:val="24"/>
                <w:lang w:val="lv-LV"/>
              </w:rPr>
            </w:pPr>
            <w:r w:rsidRPr="00225303">
              <w:rPr>
                <w:sz w:val="24"/>
                <w:szCs w:val="24"/>
                <w:lang w:val="lv-LV"/>
              </w:rPr>
              <w:t xml:space="preserve">Līdz </w:t>
            </w:r>
            <w:r w:rsidR="00F7764A" w:rsidRPr="00225303">
              <w:rPr>
                <w:sz w:val="24"/>
                <w:szCs w:val="24"/>
                <w:lang w:val="lv-LV"/>
              </w:rPr>
              <w:t>18.0</w:t>
            </w:r>
            <w:r w:rsidRPr="00225303">
              <w:rPr>
                <w:sz w:val="24"/>
                <w:szCs w:val="24"/>
                <w:lang w:val="lv-LV"/>
              </w:rPr>
              <w:t xml:space="preserve"> </w:t>
            </w:r>
          </w:p>
        </w:tc>
        <w:tc>
          <w:tcPr>
            <w:tcW w:w="6705" w:type="dxa"/>
          </w:tcPr>
          <w:p w14:paraId="6377FDBB" w14:textId="77777777" w:rsidR="009A0426" w:rsidRPr="00374AF4" w:rsidRDefault="009A0426" w:rsidP="00756EA2">
            <w:pPr>
              <w:jc w:val="center"/>
              <w:rPr>
                <w:sz w:val="24"/>
                <w:szCs w:val="24"/>
                <w:lang w:val="lv-LV"/>
              </w:rPr>
            </w:pPr>
            <w:proofErr w:type="spellStart"/>
            <w:r w:rsidRPr="00374AF4">
              <w:rPr>
                <w:sz w:val="24"/>
                <w:szCs w:val="24"/>
                <w:lang w:val="lv-LV"/>
              </w:rPr>
              <w:t>Br</w:t>
            </w:r>
            <w:proofErr w:type="spellEnd"/>
            <w:r w:rsidRPr="00374AF4">
              <w:rPr>
                <w:sz w:val="24"/>
                <w:szCs w:val="24"/>
                <w:lang w:val="lv-LV"/>
              </w:rPr>
              <w:t>, (atskaites lapā ieraksts K)</w:t>
            </w:r>
          </w:p>
        </w:tc>
      </w:tr>
    </w:tbl>
    <w:p w14:paraId="7ED6A62C" w14:textId="77777777" w:rsidR="00EE3E5B" w:rsidRPr="005A34C1" w:rsidRDefault="00EE3E5B" w:rsidP="00EE3E5B">
      <w:pPr>
        <w:jc w:val="both"/>
        <w:rPr>
          <w:sz w:val="24"/>
          <w:szCs w:val="24"/>
          <w:lang w:val="lv-LV" w:eastAsia="x-none"/>
        </w:rPr>
      </w:pPr>
    </w:p>
    <w:p w14:paraId="0BB1E1C5" w14:textId="77777777" w:rsidR="00D06461" w:rsidRPr="00CB4C75" w:rsidRDefault="00D06461" w:rsidP="00D06461">
      <w:pPr>
        <w:ind w:firstLine="426"/>
        <w:jc w:val="both"/>
        <w:rPr>
          <w:b/>
          <w:sz w:val="24"/>
          <w:szCs w:val="24"/>
          <w:lang w:val="lv-LV"/>
        </w:rPr>
      </w:pPr>
      <w:r w:rsidRPr="000D2185">
        <w:rPr>
          <w:b/>
          <w:sz w:val="24"/>
          <w:szCs w:val="24"/>
          <w:lang w:val="lv-LV" w:eastAsia="x-none"/>
        </w:rPr>
        <w:t xml:space="preserve">Teķis uzlabotāja statusu saņem, ja kopējais novērtējums nav zemāks par </w:t>
      </w:r>
      <w:r w:rsidR="005934A2">
        <w:rPr>
          <w:b/>
          <w:sz w:val="24"/>
          <w:szCs w:val="24"/>
          <w:lang w:val="lv-LV" w:eastAsia="x-none"/>
        </w:rPr>
        <w:br/>
      </w:r>
      <w:r w:rsidRPr="000D2185">
        <w:rPr>
          <w:b/>
          <w:sz w:val="24"/>
          <w:szCs w:val="24"/>
          <w:lang w:val="lv-LV" w:eastAsia="x-none"/>
        </w:rPr>
        <w:t>22 punktiem (El kl. U). Teķus uzlabotājus izmanto vaislinieku ieguvei.</w:t>
      </w:r>
    </w:p>
    <w:p w14:paraId="422EF8BD" w14:textId="77777777" w:rsidR="00D06461" w:rsidRDefault="00D06461" w:rsidP="00D06461">
      <w:pPr>
        <w:ind w:firstLine="567"/>
        <w:jc w:val="both"/>
        <w:rPr>
          <w:sz w:val="24"/>
          <w:szCs w:val="24"/>
          <w:lang w:val="lv-LV" w:eastAsia="x-none"/>
        </w:rPr>
      </w:pPr>
      <w:r w:rsidRPr="00C21135">
        <w:rPr>
          <w:sz w:val="24"/>
          <w:szCs w:val="24"/>
          <w:lang w:val="lv-LV" w:eastAsia="x-none"/>
        </w:rPr>
        <w:t xml:space="preserve">Biedrība pārraudzības gada beigās iesniedz LDC iesniegumu par vaislas teķu papildus vērtējumu pēc pēcnācēju </w:t>
      </w:r>
      <w:proofErr w:type="spellStart"/>
      <w:r w:rsidRPr="00C21135">
        <w:rPr>
          <w:sz w:val="24"/>
          <w:szCs w:val="24"/>
          <w:lang w:val="lv-LV" w:eastAsia="x-none"/>
        </w:rPr>
        <w:t>kontrolnobarošanas</w:t>
      </w:r>
      <w:proofErr w:type="spellEnd"/>
      <w:r w:rsidRPr="00C21135">
        <w:rPr>
          <w:sz w:val="24"/>
          <w:szCs w:val="24"/>
          <w:lang w:val="lv-LV" w:eastAsia="x-none"/>
        </w:rPr>
        <w:t xml:space="preserve"> rezultātiem, norādot, kuriem cilts dokumentā (</w:t>
      </w:r>
      <w:proofErr w:type="spellStart"/>
      <w:r w:rsidRPr="00C21135">
        <w:rPr>
          <w:sz w:val="24"/>
          <w:szCs w:val="24"/>
          <w:lang w:val="lv-LV" w:eastAsia="x-none"/>
        </w:rPr>
        <w:t>ciltskartīte</w:t>
      </w:r>
      <w:proofErr w:type="spellEnd"/>
      <w:r w:rsidRPr="00C21135">
        <w:rPr>
          <w:sz w:val="24"/>
          <w:szCs w:val="24"/>
          <w:lang w:val="lv-LV" w:eastAsia="x-none"/>
        </w:rPr>
        <w:t>) ir jāpievieno lielais burts U.</w:t>
      </w:r>
    </w:p>
    <w:p w14:paraId="1F095104" w14:textId="77777777" w:rsidR="00A93503" w:rsidRPr="0072753E" w:rsidRDefault="00A93503" w:rsidP="00A93503">
      <w:pPr>
        <w:pStyle w:val="Pamatteksts2"/>
        <w:rPr>
          <w:b/>
          <w:szCs w:val="24"/>
          <w:lang w:val="lv-LV"/>
        </w:rPr>
      </w:pPr>
    </w:p>
    <w:p w14:paraId="4375BE93" w14:textId="77777777" w:rsidR="00211EEA" w:rsidRPr="002016CD" w:rsidRDefault="008F5779" w:rsidP="00211EEA">
      <w:pPr>
        <w:pStyle w:val="Virsraksts1"/>
        <w:jc w:val="center"/>
        <w:rPr>
          <w:b/>
          <w:sz w:val="24"/>
          <w:szCs w:val="24"/>
        </w:rPr>
      </w:pPr>
      <w:bookmarkStart w:id="30" w:name="_Toc166089026"/>
      <w:r>
        <w:rPr>
          <w:b/>
          <w:sz w:val="24"/>
          <w:szCs w:val="24"/>
        </w:rPr>
        <w:t>7</w:t>
      </w:r>
      <w:r w:rsidR="00211EEA" w:rsidRPr="002016CD">
        <w:rPr>
          <w:b/>
          <w:sz w:val="24"/>
          <w:szCs w:val="24"/>
        </w:rPr>
        <w:t>. Ciltsgrāmatas kārtošanas metodika</w:t>
      </w:r>
      <w:bookmarkEnd w:id="30"/>
    </w:p>
    <w:p w14:paraId="171CE91E" w14:textId="77777777" w:rsidR="00211EEA" w:rsidRPr="00753C8F" w:rsidRDefault="00211EEA" w:rsidP="00211EEA">
      <w:pPr>
        <w:rPr>
          <w:sz w:val="18"/>
          <w:lang w:val="lv-LV"/>
        </w:rPr>
      </w:pPr>
    </w:p>
    <w:p w14:paraId="4B27E3F6" w14:textId="77777777" w:rsidR="00211EEA" w:rsidRPr="00DA5CBB" w:rsidRDefault="00211EEA" w:rsidP="00211EEA">
      <w:pPr>
        <w:jc w:val="both"/>
        <w:rPr>
          <w:strike/>
          <w:sz w:val="24"/>
          <w:szCs w:val="24"/>
          <w:lang w:val="lv-LV"/>
        </w:rPr>
      </w:pPr>
      <w:r w:rsidRPr="00DA5CBB">
        <w:rPr>
          <w:sz w:val="24"/>
          <w:szCs w:val="24"/>
          <w:lang w:val="lv-LV"/>
        </w:rPr>
        <w:t xml:space="preserve">Ciltsgrāmata ir informācijas krājums par aitu un teķu izcelšanos, produktivitāti un </w:t>
      </w:r>
      <w:proofErr w:type="spellStart"/>
      <w:r w:rsidRPr="00DA5CBB">
        <w:rPr>
          <w:sz w:val="24"/>
          <w:szCs w:val="24"/>
          <w:lang w:val="lv-LV"/>
        </w:rPr>
        <w:t>ciltsvērtību</w:t>
      </w:r>
      <w:proofErr w:type="spellEnd"/>
      <w:r w:rsidRPr="00DA5CBB">
        <w:rPr>
          <w:sz w:val="24"/>
          <w:szCs w:val="24"/>
          <w:lang w:val="lv-LV"/>
        </w:rPr>
        <w:t>. Ciltsgrāmatā ieraksta</w:t>
      </w:r>
      <w:r>
        <w:rPr>
          <w:sz w:val="24"/>
          <w:szCs w:val="24"/>
          <w:lang w:val="lv-LV"/>
        </w:rPr>
        <w:t xml:space="preserve"> </w:t>
      </w:r>
      <w:r w:rsidRPr="00DA5CBB">
        <w:rPr>
          <w:sz w:val="24"/>
          <w:szCs w:val="24"/>
          <w:lang w:val="lv-LV"/>
        </w:rPr>
        <w:t xml:space="preserve">novērtētus vaislas dzīvniekus ar šķirnei atbilstošu zināmu izcelsmi un eksterjeru. </w:t>
      </w:r>
    </w:p>
    <w:p w14:paraId="546139D2" w14:textId="77777777" w:rsidR="00211EEA" w:rsidRPr="00273F8A" w:rsidRDefault="00211EEA" w:rsidP="00211EEA">
      <w:pPr>
        <w:jc w:val="both"/>
        <w:rPr>
          <w:sz w:val="24"/>
          <w:szCs w:val="24"/>
          <w:lang w:val="lv-LV"/>
        </w:rPr>
      </w:pPr>
      <w:r w:rsidRPr="00DA5CBB">
        <w:rPr>
          <w:sz w:val="24"/>
          <w:szCs w:val="24"/>
          <w:lang w:val="lv-LV"/>
        </w:rPr>
        <w:t xml:space="preserve">Ciltsgrāmatu kārto </w:t>
      </w:r>
      <w:r>
        <w:rPr>
          <w:sz w:val="24"/>
          <w:szCs w:val="24"/>
          <w:lang w:val="lv-LV"/>
        </w:rPr>
        <w:t>šķirnes aitu audzētāju biedrība.</w:t>
      </w:r>
    </w:p>
    <w:p w14:paraId="30F404E2" w14:textId="77777777" w:rsidR="00211EEA" w:rsidRPr="00AE551D" w:rsidRDefault="00211EEA" w:rsidP="00211EEA">
      <w:pPr>
        <w:jc w:val="both"/>
        <w:rPr>
          <w:sz w:val="24"/>
          <w:szCs w:val="24"/>
          <w:lang w:val="lv-LV"/>
        </w:rPr>
      </w:pPr>
      <w:r w:rsidRPr="00AE551D">
        <w:rPr>
          <w:sz w:val="24"/>
          <w:szCs w:val="24"/>
          <w:lang w:val="lv-LV"/>
        </w:rPr>
        <w:t>Ciltsgrāmatu izmanto:</w:t>
      </w:r>
    </w:p>
    <w:p w14:paraId="1C6C128B" w14:textId="77777777" w:rsidR="00211EEA" w:rsidRDefault="00211EEA" w:rsidP="00211EEA">
      <w:pPr>
        <w:pStyle w:val="Sarakstarindkopa"/>
        <w:numPr>
          <w:ilvl w:val="0"/>
          <w:numId w:val="35"/>
        </w:numPr>
        <w:rPr>
          <w:sz w:val="24"/>
          <w:szCs w:val="24"/>
          <w:lang w:val="lv-LV"/>
        </w:rPr>
      </w:pPr>
      <w:r w:rsidRPr="002D7492">
        <w:rPr>
          <w:sz w:val="24"/>
          <w:szCs w:val="24"/>
          <w:lang w:val="lv-LV"/>
        </w:rPr>
        <w:t>ciltsdarba analīzei;</w:t>
      </w:r>
    </w:p>
    <w:p w14:paraId="79101A10" w14:textId="77777777" w:rsidR="00211EEA" w:rsidRDefault="00211EEA" w:rsidP="00211EEA">
      <w:pPr>
        <w:pStyle w:val="Sarakstarindkopa"/>
        <w:numPr>
          <w:ilvl w:val="0"/>
          <w:numId w:val="35"/>
        </w:numPr>
        <w:rPr>
          <w:sz w:val="24"/>
          <w:szCs w:val="24"/>
          <w:lang w:val="lv-LV"/>
        </w:rPr>
      </w:pPr>
      <w:r w:rsidRPr="002D7492">
        <w:rPr>
          <w:sz w:val="24"/>
          <w:szCs w:val="24"/>
          <w:lang w:val="lv-LV"/>
        </w:rPr>
        <w:t>labāko dzīvnieku izlasei un pāru atlasei;</w:t>
      </w:r>
    </w:p>
    <w:p w14:paraId="79C4C129" w14:textId="77777777" w:rsidR="00211EEA" w:rsidRPr="002D7492" w:rsidRDefault="00211EEA" w:rsidP="00211EEA">
      <w:pPr>
        <w:pStyle w:val="Sarakstarindkopa"/>
        <w:numPr>
          <w:ilvl w:val="0"/>
          <w:numId w:val="35"/>
        </w:numPr>
        <w:rPr>
          <w:sz w:val="24"/>
          <w:szCs w:val="24"/>
          <w:lang w:val="lv-LV"/>
        </w:rPr>
      </w:pPr>
      <w:r w:rsidRPr="002D7492">
        <w:rPr>
          <w:sz w:val="24"/>
          <w:szCs w:val="24"/>
          <w:lang w:val="lv-LV"/>
        </w:rPr>
        <w:t>turpmāko ciltsdarba uzdevumu noteikšanai.</w:t>
      </w:r>
    </w:p>
    <w:p w14:paraId="0C332AB9" w14:textId="77777777" w:rsidR="00211EEA" w:rsidRPr="00B56977" w:rsidRDefault="00211EEA" w:rsidP="00211EEA">
      <w:pPr>
        <w:jc w:val="both"/>
        <w:rPr>
          <w:sz w:val="24"/>
          <w:szCs w:val="24"/>
          <w:lang w:val="lv-LV"/>
        </w:rPr>
      </w:pPr>
      <w:r w:rsidRPr="00B56977">
        <w:rPr>
          <w:sz w:val="24"/>
          <w:szCs w:val="24"/>
          <w:lang w:val="lv-LV"/>
        </w:rPr>
        <w:t>Ciltsgrāmatai ir divas daļas</w:t>
      </w:r>
      <w:r>
        <w:rPr>
          <w:sz w:val="24"/>
          <w:szCs w:val="24"/>
          <w:lang w:val="lv-LV"/>
        </w:rPr>
        <w:t xml:space="preserve">, pamatdaļa </w:t>
      </w:r>
      <w:r w:rsidR="00D06461">
        <w:rPr>
          <w:sz w:val="24"/>
          <w:szCs w:val="24"/>
          <w:lang w:val="lv-LV"/>
        </w:rPr>
        <w:t xml:space="preserve">– </w:t>
      </w:r>
      <w:r>
        <w:rPr>
          <w:sz w:val="24"/>
          <w:szCs w:val="24"/>
          <w:lang w:val="lv-LV"/>
        </w:rPr>
        <w:t xml:space="preserve">A un </w:t>
      </w:r>
      <w:proofErr w:type="spellStart"/>
      <w:r>
        <w:rPr>
          <w:sz w:val="24"/>
          <w:szCs w:val="24"/>
          <w:lang w:val="lv-LV"/>
        </w:rPr>
        <w:t>papilddaļa</w:t>
      </w:r>
      <w:proofErr w:type="spellEnd"/>
      <w:r>
        <w:rPr>
          <w:sz w:val="24"/>
          <w:szCs w:val="24"/>
          <w:lang w:val="lv-LV"/>
        </w:rPr>
        <w:t xml:space="preserve"> – B.</w:t>
      </w:r>
    </w:p>
    <w:p w14:paraId="21FAB32E" w14:textId="77777777" w:rsidR="00211EEA" w:rsidRPr="002D735B" w:rsidRDefault="00211EEA" w:rsidP="00211EEA">
      <w:pPr>
        <w:pStyle w:val="Sarakstarindkopa"/>
        <w:ind w:left="0"/>
        <w:contextualSpacing/>
        <w:jc w:val="both"/>
        <w:rPr>
          <w:sz w:val="24"/>
          <w:szCs w:val="24"/>
          <w:lang w:val="lv-LV" w:eastAsia="en-US"/>
        </w:rPr>
      </w:pPr>
      <w:r>
        <w:rPr>
          <w:sz w:val="24"/>
          <w:szCs w:val="24"/>
          <w:lang w:val="lv-LV" w:eastAsia="en-US"/>
        </w:rPr>
        <w:t>Pamatdaļā</w:t>
      </w:r>
      <w:r w:rsidRPr="002D735B">
        <w:rPr>
          <w:sz w:val="24"/>
          <w:szCs w:val="24"/>
          <w:lang w:val="lv-LV" w:eastAsia="en-US"/>
        </w:rPr>
        <w:t xml:space="preserve"> uzņem visus dzīvos dzīvniekus, kuriem ir šķirnei atbils</w:t>
      </w:r>
      <w:r>
        <w:rPr>
          <w:sz w:val="24"/>
          <w:szCs w:val="24"/>
          <w:lang w:val="lv-LV" w:eastAsia="en-US"/>
        </w:rPr>
        <w:t xml:space="preserve">toša izcelsme </w:t>
      </w:r>
      <w:r w:rsidRPr="009D6544">
        <w:rPr>
          <w:sz w:val="24"/>
          <w:szCs w:val="24"/>
          <w:lang w:val="lv-LV" w:eastAsia="en-US"/>
        </w:rPr>
        <w:t>trīs priekšteču paaudzēs. Ciltsgrāmatas galvenajā daļā uzņem arī dzīvnieka vecākus un</w:t>
      </w:r>
      <w:r w:rsidRPr="002D735B">
        <w:rPr>
          <w:sz w:val="24"/>
          <w:szCs w:val="24"/>
          <w:lang w:val="lv-LV" w:eastAsia="en-US"/>
        </w:rPr>
        <w:t xml:space="preserve"> vecvecākus</w:t>
      </w:r>
      <w:r>
        <w:rPr>
          <w:sz w:val="24"/>
          <w:szCs w:val="24"/>
          <w:lang w:val="lv-LV" w:eastAsia="en-US"/>
        </w:rPr>
        <w:t>, kas var</w:t>
      </w:r>
      <w:r w:rsidRPr="002D735B">
        <w:rPr>
          <w:sz w:val="24"/>
          <w:szCs w:val="24"/>
          <w:lang w:val="lv-LV" w:eastAsia="en-US"/>
        </w:rPr>
        <w:t xml:space="preserve"> būt arī likvidēti vai krituši.</w:t>
      </w:r>
    </w:p>
    <w:p w14:paraId="29B8B97D" w14:textId="77777777" w:rsidR="00211EEA" w:rsidRPr="002D735B" w:rsidRDefault="00211EEA" w:rsidP="00211EEA">
      <w:pPr>
        <w:jc w:val="both"/>
        <w:rPr>
          <w:sz w:val="24"/>
          <w:szCs w:val="24"/>
          <w:lang w:val="lv-LV"/>
        </w:rPr>
      </w:pPr>
      <w:r>
        <w:rPr>
          <w:sz w:val="24"/>
          <w:szCs w:val="24"/>
          <w:lang w:val="lv-LV"/>
        </w:rPr>
        <w:t>Pamatdaļa ir sadalīta divās klasēs, A1 un A2.</w:t>
      </w:r>
    </w:p>
    <w:p w14:paraId="2EB0B8B8" w14:textId="77777777" w:rsidR="00211EEA" w:rsidRPr="004A2FBC" w:rsidRDefault="00211EEA" w:rsidP="00211EEA">
      <w:pPr>
        <w:jc w:val="both"/>
        <w:rPr>
          <w:b/>
          <w:bCs/>
          <w:sz w:val="24"/>
          <w:szCs w:val="24"/>
          <w:lang w:val="lv-LV"/>
        </w:rPr>
      </w:pPr>
      <w:r w:rsidRPr="002D735B">
        <w:rPr>
          <w:sz w:val="24"/>
          <w:szCs w:val="24"/>
          <w:lang w:val="lv-LV" w:eastAsia="en-US"/>
        </w:rPr>
        <w:t>A1 klasē ieraksta dzīvniekus ar atbilstošu izcelsmi un audzēšanas programmas pra</w:t>
      </w:r>
      <w:r>
        <w:rPr>
          <w:sz w:val="24"/>
          <w:szCs w:val="24"/>
          <w:lang w:val="lv-LV" w:eastAsia="en-US"/>
        </w:rPr>
        <w:t>sībām atbilstošu produktivitāti (</w:t>
      </w:r>
      <w:r w:rsidR="002D5B2B">
        <w:rPr>
          <w:sz w:val="24"/>
          <w:szCs w:val="24"/>
          <w:lang w:val="lv-LV" w:eastAsia="en-US"/>
        </w:rPr>
        <w:t>7</w:t>
      </w:r>
      <w:r>
        <w:rPr>
          <w:sz w:val="24"/>
          <w:szCs w:val="24"/>
          <w:lang w:val="lv-LV" w:eastAsia="en-US"/>
        </w:rPr>
        <w:t xml:space="preserve">. tabula). </w:t>
      </w:r>
      <w:r>
        <w:rPr>
          <w:bCs/>
          <w:sz w:val="24"/>
          <w:szCs w:val="24"/>
          <w:lang w:val="lv-LV"/>
        </w:rPr>
        <w:t>Ciltsgrāmatas A1 klasē var ierakstīt aitu mātes pēc pirmās atnešanās, ja metienā piedzimuši divi, vai vairāk jēru.</w:t>
      </w:r>
    </w:p>
    <w:p w14:paraId="4CAB292F" w14:textId="77777777" w:rsidR="00211EEA" w:rsidRPr="00D70377" w:rsidRDefault="002D5B2B" w:rsidP="00211EEA">
      <w:pPr>
        <w:jc w:val="right"/>
        <w:rPr>
          <w:sz w:val="24"/>
          <w:szCs w:val="24"/>
          <w:lang w:val="lv-LV"/>
        </w:rPr>
      </w:pPr>
      <w:r>
        <w:rPr>
          <w:sz w:val="24"/>
          <w:szCs w:val="24"/>
          <w:lang w:val="lv-LV"/>
        </w:rPr>
        <w:t>7</w:t>
      </w:r>
      <w:r w:rsidR="00211EEA" w:rsidRPr="004A2FBC">
        <w:rPr>
          <w:sz w:val="24"/>
          <w:szCs w:val="24"/>
          <w:lang w:val="lv-LV"/>
        </w:rPr>
        <w:t>. tabula</w:t>
      </w:r>
    </w:p>
    <w:p w14:paraId="5D57CEB5" w14:textId="77777777" w:rsidR="00211EEA" w:rsidRPr="004A2FBC" w:rsidRDefault="00211EEA" w:rsidP="00211EEA">
      <w:pPr>
        <w:jc w:val="center"/>
        <w:rPr>
          <w:b/>
          <w:bCs/>
          <w:sz w:val="24"/>
          <w:szCs w:val="24"/>
          <w:lang w:val="lv-LV"/>
        </w:rPr>
      </w:pPr>
      <w:r w:rsidRPr="004A2FBC">
        <w:rPr>
          <w:b/>
          <w:sz w:val="24"/>
          <w:szCs w:val="24"/>
          <w:lang w:val="lv-LV"/>
        </w:rPr>
        <w:t xml:space="preserve">Šķirnes aitu un teķu </w:t>
      </w:r>
      <w:r w:rsidRPr="004A2FBC">
        <w:rPr>
          <w:b/>
          <w:bCs/>
          <w:sz w:val="24"/>
          <w:szCs w:val="24"/>
          <w:lang w:val="lv-LV"/>
        </w:rPr>
        <w:t xml:space="preserve">minimālās produktivitātes pazīmes </w:t>
      </w:r>
    </w:p>
    <w:p w14:paraId="0CA1DF68" w14:textId="77777777" w:rsidR="00211EEA" w:rsidRPr="002B0347" w:rsidRDefault="00211EEA" w:rsidP="00211EEA">
      <w:pPr>
        <w:jc w:val="center"/>
        <w:rPr>
          <w:b/>
          <w:bCs/>
          <w:sz w:val="24"/>
          <w:szCs w:val="24"/>
          <w:lang w:val="lv-LV"/>
        </w:rPr>
      </w:pPr>
      <w:proofErr w:type="spellStart"/>
      <w:r w:rsidRPr="002B0347">
        <w:rPr>
          <w:b/>
          <w:bCs/>
          <w:sz w:val="24"/>
          <w:szCs w:val="24"/>
          <w:lang w:val="lv-LV"/>
        </w:rPr>
        <w:t>Skrepi</w:t>
      </w:r>
      <w:proofErr w:type="spellEnd"/>
      <w:r w:rsidRPr="002B0347">
        <w:rPr>
          <w:b/>
          <w:bCs/>
          <w:sz w:val="24"/>
          <w:szCs w:val="24"/>
          <w:lang w:val="lv-LV"/>
        </w:rPr>
        <w:t xml:space="preserve"> genotips ierakstīšanai ciltsgrāmatas A1 klasē</w:t>
      </w:r>
    </w:p>
    <w:p w14:paraId="3904509B" w14:textId="77777777" w:rsidR="00211EEA" w:rsidRPr="002B0347" w:rsidRDefault="00211EEA" w:rsidP="00211EEA">
      <w:pPr>
        <w:jc w:val="center"/>
        <w:rPr>
          <w:b/>
          <w:bCs/>
          <w:sz w:val="24"/>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2728"/>
        <w:gridCol w:w="2617"/>
      </w:tblGrid>
      <w:tr w:rsidR="00211EEA" w:rsidRPr="002B0347" w14:paraId="4138C9EE" w14:textId="77777777" w:rsidTr="00DB1B75">
        <w:trPr>
          <w:trHeight w:val="20"/>
          <w:jc w:val="center"/>
        </w:trPr>
        <w:tc>
          <w:tcPr>
            <w:tcW w:w="3234" w:type="dxa"/>
            <w:tcBorders>
              <w:top w:val="single" w:sz="4" w:space="0" w:color="auto"/>
              <w:left w:val="single" w:sz="4" w:space="0" w:color="auto"/>
              <w:bottom w:val="single" w:sz="4" w:space="0" w:color="auto"/>
              <w:right w:val="single" w:sz="4" w:space="0" w:color="auto"/>
            </w:tcBorders>
            <w:vAlign w:val="center"/>
            <w:hideMark/>
          </w:tcPr>
          <w:p w14:paraId="75950A25" w14:textId="77777777" w:rsidR="00211EEA" w:rsidRPr="002B0347" w:rsidRDefault="00211EEA" w:rsidP="00DB1B75">
            <w:pPr>
              <w:jc w:val="center"/>
              <w:rPr>
                <w:sz w:val="24"/>
                <w:szCs w:val="24"/>
                <w:lang w:val="lv-LV"/>
              </w:rPr>
            </w:pPr>
            <w:r w:rsidRPr="002B0347">
              <w:rPr>
                <w:sz w:val="24"/>
                <w:szCs w:val="24"/>
                <w:lang w:val="lv-LV"/>
              </w:rPr>
              <w:t>Produktivitātes pazīmes</w:t>
            </w:r>
          </w:p>
        </w:tc>
        <w:tc>
          <w:tcPr>
            <w:tcW w:w="2728" w:type="dxa"/>
            <w:tcBorders>
              <w:top w:val="single" w:sz="4" w:space="0" w:color="auto"/>
              <w:left w:val="single" w:sz="4" w:space="0" w:color="auto"/>
              <w:right w:val="single" w:sz="4" w:space="0" w:color="auto"/>
            </w:tcBorders>
            <w:vAlign w:val="center"/>
            <w:hideMark/>
          </w:tcPr>
          <w:p w14:paraId="71B3245A" w14:textId="77777777" w:rsidR="00211EEA" w:rsidRPr="002B0347" w:rsidRDefault="00211EEA" w:rsidP="00DB1B75">
            <w:pPr>
              <w:jc w:val="center"/>
              <w:rPr>
                <w:sz w:val="24"/>
                <w:szCs w:val="24"/>
                <w:lang w:val="lv-LV"/>
              </w:rPr>
            </w:pPr>
            <w:r w:rsidRPr="002B0347">
              <w:rPr>
                <w:sz w:val="24"/>
                <w:szCs w:val="24"/>
                <w:lang w:val="lv-LV"/>
              </w:rPr>
              <w:t>Teķi</w:t>
            </w:r>
          </w:p>
        </w:tc>
        <w:tc>
          <w:tcPr>
            <w:tcW w:w="2617" w:type="dxa"/>
            <w:tcBorders>
              <w:top w:val="single" w:sz="4" w:space="0" w:color="auto"/>
              <w:left w:val="single" w:sz="4" w:space="0" w:color="auto"/>
              <w:right w:val="single" w:sz="4" w:space="0" w:color="auto"/>
            </w:tcBorders>
            <w:vAlign w:val="center"/>
            <w:hideMark/>
          </w:tcPr>
          <w:p w14:paraId="008674BB" w14:textId="77777777" w:rsidR="00211EEA" w:rsidRPr="002B0347" w:rsidRDefault="00211EEA" w:rsidP="00DB1B75">
            <w:pPr>
              <w:jc w:val="center"/>
              <w:rPr>
                <w:sz w:val="24"/>
                <w:szCs w:val="24"/>
                <w:lang w:val="lv-LV"/>
              </w:rPr>
            </w:pPr>
            <w:r w:rsidRPr="002B0347">
              <w:rPr>
                <w:sz w:val="24"/>
                <w:szCs w:val="24"/>
                <w:lang w:val="lv-LV"/>
              </w:rPr>
              <w:t>Aitas</w:t>
            </w:r>
          </w:p>
        </w:tc>
      </w:tr>
      <w:tr w:rsidR="00211EEA" w:rsidRPr="002B0347" w14:paraId="2730DDC1" w14:textId="77777777" w:rsidTr="00DB1B75">
        <w:trPr>
          <w:trHeight w:val="20"/>
          <w:jc w:val="center"/>
        </w:trPr>
        <w:tc>
          <w:tcPr>
            <w:tcW w:w="3234" w:type="dxa"/>
            <w:tcBorders>
              <w:top w:val="single" w:sz="4" w:space="0" w:color="auto"/>
              <w:left w:val="single" w:sz="4" w:space="0" w:color="auto"/>
              <w:bottom w:val="single" w:sz="4" w:space="0" w:color="auto"/>
              <w:right w:val="single" w:sz="4" w:space="0" w:color="auto"/>
            </w:tcBorders>
            <w:vAlign w:val="center"/>
            <w:hideMark/>
          </w:tcPr>
          <w:p w14:paraId="3AA77871" w14:textId="77777777" w:rsidR="00211EEA" w:rsidRPr="002D5B2B" w:rsidRDefault="00211EEA" w:rsidP="00DB1B75">
            <w:pPr>
              <w:rPr>
                <w:bCs/>
                <w:sz w:val="24"/>
                <w:szCs w:val="24"/>
                <w:lang w:val="lv-LV"/>
              </w:rPr>
            </w:pPr>
            <w:r w:rsidRPr="002D5B2B">
              <w:rPr>
                <w:bCs/>
                <w:sz w:val="24"/>
                <w:szCs w:val="24"/>
                <w:lang w:val="lv-LV"/>
              </w:rPr>
              <w:t>Jēri ieguve no vienas mātes</w:t>
            </w:r>
          </w:p>
        </w:tc>
        <w:tc>
          <w:tcPr>
            <w:tcW w:w="2728" w:type="dxa"/>
            <w:tcBorders>
              <w:top w:val="single" w:sz="4" w:space="0" w:color="auto"/>
              <w:left w:val="single" w:sz="4" w:space="0" w:color="auto"/>
              <w:bottom w:val="single" w:sz="4" w:space="0" w:color="auto"/>
              <w:right w:val="single" w:sz="4" w:space="0" w:color="auto"/>
            </w:tcBorders>
            <w:vAlign w:val="center"/>
            <w:hideMark/>
          </w:tcPr>
          <w:p w14:paraId="45C46935" w14:textId="77777777" w:rsidR="00211EEA" w:rsidRPr="002D5B2B" w:rsidRDefault="00211EEA" w:rsidP="00DB1B75">
            <w:pPr>
              <w:jc w:val="center"/>
              <w:rPr>
                <w:bCs/>
                <w:sz w:val="24"/>
                <w:szCs w:val="24"/>
                <w:lang w:val="lv-LV"/>
              </w:rPr>
            </w:pPr>
            <w:r w:rsidRPr="002D5B2B">
              <w:rPr>
                <w:bCs/>
                <w:sz w:val="24"/>
                <w:szCs w:val="24"/>
                <w:lang w:val="lv-LV"/>
              </w:rPr>
              <w:t>1.5</w:t>
            </w:r>
          </w:p>
        </w:tc>
        <w:tc>
          <w:tcPr>
            <w:tcW w:w="2617" w:type="dxa"/>
            <w:tcBorders>
              <w:top w:val="single" w:sz="4" w:space="0" w:color="auto"/>
              <w:left w:val="single" w:sz="4" w:space="0" w:color="auto"/>
              <w:bottom w:val="single" w:sz="4" w:space="0" w:color="auto"/>
              <w:right w:val="single" w:sz="4" w:space="0" w:color="auto"/>
            </w:tcBorders>
            <w:vAlign w:val="center"/>
            <w:hideMark/>
          </w:tcPr>
          <w:p w14:paraId="1B04EE26" w14:textId="77777777" w:rsidR="00211EEA" w:rsidRPr="002D5B2B" w:rsidRDefault="00211EEA" w:rsidP="00DB1B75">
            <w:pPr>
              <w:jc w:val="center"/>
              <w:rPr>
                <w:bCs/>
                <w:sz w:val="24"/>
                <w:szCs w:val="24"/>
                <w:lang w:val="lv-LV"/>
              </w:rPr>
            </w:pPr>
            <w:r w:rsidRPr="002D5B2B">
              <w:rPr>
                <w:bCs/>
                <w:sz w:val="24"/>
                <w:szCs w:val="24"/>
                <w:lang w:val="lv-LV"/>
              </w:rPr>
              <w:t>x</w:t>
            </w:r>
          </w:p>
        </w:tc>
      </w:tr>
      <w:tr w:rsidR="00211EEA" w:rsidRPr="002B0347" w14:paraId="6F2D0FA7" w14:textId="77777777" w:rsidTr="00DB1B75">
        <w:trPr>
          <w:trHeight w:val="20"/>
          <w:jc w:val="center"/>
        </w:trPr>
        <w:tc>
          <w:tcPr>
            <w:tcW w:w="3234" w:type="dxa"/>
            <w:tcBorders>
              <w:top w:val="single" w:sz="4" w:space="0" w:color="auto"/>
              <w:left w:val="single" w:sz="4" w:space="0" w:color="auto"/>
              <w:bottom w:val="single" w:sz="4" w:space="0" w:color="auto"/>
              <w:right w:val="single" w:sz="4" w:space="0" w:color="auto"/>
            </w:tcBorders>
            <w:vAlign w:val="center"/>
          </w:tcPr>
          <w:p w14:paraId="18B80690" w14:textId="77777777" w:rsidR="00211EEA" w:rsidRPr="002B0347" w:rsidRDefault="00211EEA" w:rsidP="00DB1B75">
            <w:pPr>
              <w:rPr>
                <w:bCs/>
                <w:sz w:val="24"/>
                <w:szCs w:val="24"/>
                <w:lang w:val="lv-LV"/>
              </w:rPr>
            </w:pPr>
            <w:r w:rsidRPr="002B0347">
              <w:rPr>
                <w:bCs/>
                <w:sz w:val="24"/>
                <w:szCs w:val="24"/>
                <w:lang w:val="lv-LV"/>
              </w:rPr>
              <w:t>Auglība</w:t>
            </w:r>
          </w:p>
        </w:tc>
        <w:tc>
          <w:tcPr>
            <w:tcW w:w="2728" w:type="dxa"/>
            <w:tcBorders>
              <w:top w:val="single" w:sz="4" w:space="0" w:color="auto"/>
              <w:left w:val="single" w:sz="4" w:space="0" w:color="auto"/>
              <w:bottom w:val="single" w:sz="4" w:space="0" w:color="auto"/>
              <w:right w:val="single" w:sz="4" w:space="0" w:color="auto"/>
            </w:tcBorders>
            <w:vAlign w:val="center"/>
          </w:tcPr>
          <w:p w14:paraId="66E086CB" w14:textId="77777777" w:rsidR="00211EEA" w:rsidRPr="002B0347" w:rsidRDefault="00211EEA" w:rsidP="00DB1B75">
            <w:pPr>
              <w:jc w:val="center"/>
              <w:rPr>
                <w:bCs/>
                <w:sz w:val="24"/>
                <w:szCs w:val="24"/>
                <w:lang w:val="lv-LV"/>
              </w:rPr>
            </w:pPr>
            <w:r w:rsidRPr="002B0347">
              <w:rPr>
                <w:bCs/>
                <w:sz w:val="24"/>
                <w:szCs w:val="24"/>
                <w:lang w:val="lv-LV"/>
              </w:rPr>
              <w:t>x</w:t>
            </w:r>
          </w:p>
        </w:tc>
        <w:tc>
          <w:tcPr>
            <w:tcW w:w="2617" w:type="dxa"/>
            <w:tcBorders>
              <w:top w:val="single" w:sz="4" w:space="0" w:color="auto"/>
              <w:left w:val="single" w:sz="4" w:space="0" w:color="auto"/>
              <w:bottom w:val="single" w:sz="4" w:space="0" w:color="auto"/>
              <w:right w:val="single" w:sz="4" w:space="0" w:color="auto"/>
            </w:tcBorders>
            <w:vAlign w:val="center"/>
          </w:tcPr>
          <w:p w14:paraId="4EA01AB2" w14:textId="77777777" w:rsidR="00211EEA" w:rsidRPr="002B0347" w:rsidRDefault="00211EEA" w:rsidP="00DB1B75">
            <w:pPr>
              <w:jc w:val="center"/>
              <w:rPr>
                <w:bCs/>
                <w:sz w:val="24"/>
                <w:szCs w:val="24"/>
                <w:lang w:val="lv-LV"/>
              </w:rPr>
            </w:pPr>
            <w:r w:rsidRPr="002B0347">
              <w:rPr>
                <w:bCs/>
                <w:sz w:val="24"/>
                <w:szCs w:val="24"/>
                <w:lang w:val="lv-LV"/>
              </w:rPr>
              <w:t>130</w:t>
            </w:r>
          </w:p>
        </w:tc>
      </w:tr>
      <w:tr w:rsidR="00211EEA" w:rsidRPr="002B0347" w14:paraId="531175EC" w14:textId="77777777" w:rsidTr="00DB1B75">
        <w:trPr>
          <w:trHeight w:val="20"/>
          <w:jc w:val="center"/>
        </w:trPr>
        <w:tc>
          <w:tcPr>
            <w:tcW w:w="3234" w:type="dxa"/>
            <w:tcBorders>
              <w:top w:val="single" w:sz="4" w:space="0" w:color="auto"/>
              <w:left w:val="single" w:sz="4" w:space="0" w:color="auto"/>
              <w:bottom w:val="single" w:sz="4" w:space="0" w:color="auto"/>
              <w:right w:val="single" w:sz="4" w:space="0" w:color="auto"/>
            </w:tcBorders>
            <w:vAlign w:val="center"/>
          </w:tcPr>
          <w:p w14:paraId="2EBE7693" w14:textId="77777777" w:rsidR="00211EEA" w:rsidRPr="002B0347" w:rsidRDefault="00211EEA" w:rsidP="00DB1B75">
            <w:pPr>
              <w:rPr>
                <w:bCs/>
                <w:sz w:val="24"/>
                <w:szCs w:val="24"/>
                <w:lang w:val="lv-LV"/>
              </w:rPr>
            </w:pPr>
            <w:r w:rsidRPr="002B0347">
              <w:rPr>
                <w:bCs/>
                <w:sz w:val="24"/>
                <w:szCs w:val="24"/>
                <w:lang w:val="lv-LV"/>
              </w:rPr>
              <w:t>Kopvērtējuma klase</w:t>
            </w:r>
          </w:p>
        </w:tc>
        <w:tc>
          <w:tcPr>
            <w:tcW w:w="2728" w:type="dxa"/>
            <w:tcBorders>
              <w:top w:val="single" w:sz="4" w:space="0" w:color="auto"/>
              <w:left w:val="single" w:sz="4" w:space="0" w:color="auto"/>
              <w:bottom w:val="single" w:sz="4" w:space="0" w:color="auto"/>
              <w:right w:val="single" w:sz="4" w:space="0" w:color="auto"/>
            </w:tcBorders>
            <w:vAlign w:val="center"/>
          </w:tcPr>
          <w:p w14:paraId="5BD7B773" w14:textId="77777777" w:rsidR="00211EEA" w:rsidRPr="002B0347" w:rsidRDefault="00211EEA" w:rsidP="00DB1B75">
            <w:pPr>
              <w:jc w:val="center"/>
              <w:rPr>
                <w:bCs/>
                <w:sz w:val="24"/>
                <w:szCs w:val="24"/>
                <w:lang w:val="lv-LV"/>
              </w:rPr>
            </w:pPr>
            <w:r w:rsidRPr="002B0347">
              <w:rPr>
                <w:bCs/>
                <w:sz w:val="24"/>
                <w:szCs w:val="24"/>
                <w:lang w:val="lv-LV"/>
              </w:rPr>
              <w:t>El</w:t>
            </w:r>
          </w:p>
        </w:tc>
        <w:tc>
          <w:tcPr>
            <w:tcW w:w="2617" w:type="dxa"/>
            <w:tcBorders>
              <w:top w:val="single" w:sz="4" w:space="0" w:color="auto"/>
              <w:left w:val="single" w:sz="4" w:space="0" w:color="auto"/>
              <w:bottom w:val="single" w:sz="4" w:space="0" w:color="auto"/>
              <w:right w:val="single" w:sz="4" w:space="0" w:color="auto"/>
            </w:tcBorders>
            <w:vAlign w:val="center"/>
          </w:tcPr>
          <w:p w14:paraId="7DA58CA4" w14:textId="77777777" w:rsidR="00211EEA" w:rsidRPr="002B0347" w:rsidRDefault="00211EEA" w:rsidP="00DB1B75">
            <w:pPr>
              <w:jc w:val="center"/>
              <w:rPr>
                <w:bCs/>
                <w:sz w:val="24"/>
                <w:szCs w:val="24"/>
                <w:lang w:val="lv-LV"/>
              </w:rPr>
            </w:pPr>
            <w:r w:rsidRPr="002B0347">
              <w:rPr>
                <w:bCs/>
                <w:sz w:val="24"/>
                <w:szCs w:val="24"/>
                <w:lang w:val="lv-LV"/>
              </w:rPr>
              <w:t>El vai I</w:t>
            </w:r>
          </w:p>
        </w:tc>
      </w:tr>
      <w:tr w:rsidR="00211EEA" w:rsidRPr="002B0347" w14:paraId="355B5571" w14:textId="77777777" w:rsidTr="00DB1B75">
        <w:trPr>
          <w:trHeight w:val="20"/>
          <w:jc w:val="center"/>
        </w:trPr>
        <w:tc>
          <w:tcPr>
            <w:tcW w:w="3234" w:type="dxa"/>
            <w:tcBorders>
              <w:top w:val="single" w:sz="4" w:space="0" w:color="auto"/>
              <w:left w:val="single" w:sz="4" w:space="0" w:color="auto"/>
              <w:bottom w:val="single" w:sz="4" w:space="0" w:color="auto"/>
              <w:right w:val="single" w:sz="4" w:space="0" w:color="auto"/>
            </w:tcBorders>
            <w:vAlign w:val="center"/>
          </w:tcPr>
          <w:p w14:paraId="5FE5D2CC" w14:textId="77777777" w:rsidR="00211EEA" w:rsidRPr="002B0347" w:rsidRDefault="00211EEA" w:rsidP="00DB1B75">
            <w:pPr>
              <w:rPr>
                <w:bCs/>
                <w:sz w:val="24"/>
                <w:szCs w:val="24"/>
                <w:lang w:val="lv-LV"/>
              </w:rPr>
            </w:pPr>
            <w:proofErr w:type="spellStart"/>
            <w:r w:rsidRPr="002B0347">
              <w:rPr>
                <w:bCs/>
                <w:sz w:val="24"/>
                <w:szCs w:val="24"/>
                <w:lang w:val="lv-LV"/>
              </w:rPr>
              <w:t>Skrepi</w:t>
            </w:r>
            <w:proofErr w:type="spellEnd"/>
            <w:r w:rsidRPr="002B0347">
              <w:rPr>
                <w:bCs/>
                <w:sz w:val="24"/>
                <w:szCs w:val="24"/>
                <w:lang w:val="lv-LV"/>
              </w:rPr>
              <w:t xml:space="preserve"> genotips</w:t>
            </w:r>
          </w:p>
        </w:tc>
        <w:tc>
          <w:tcPr>
            <w:tcW w:w="2728" w:type="dxa"/>
            <w:tcBorders>
              <w:top w:val="single" w:sz="4" w:space="0" w:color="auto"/>
              <w:left w:val="single" w:sz="4" w:space="0" w:color="auto"/>
              <w:bottom w:val="single" w:sz="4" w:space="0" w:color="auto"/>
              <w:right w:val="single" w:sz="4" w:space="0" w:color="auto"/>
            </w:tcBorders>
            <w:vAlign w:val="center"/>
          </w:tcPr>
          <w:p w14:paraId="0ED4C3D0" w14:textId="77777777" w:rsidR="00211EEA" w:rsidRPr="002B0347" w:rsidRDefault="00211EEA" w:rsidP="00DB1B75">
            <w:pPr>
              <w:jc w:val="center"/>
              <w:rPr>
                <w:bCs/>
                <w:sz w:val="24"/>
                <w:szCs w:val="24"/>
                <w:lang w:val="lv-LV"/>
              </w:rPr>
            </w:pPr>
            <w:r w:rsidRPr="002B0347">
              <w:rPr>
                <w:bCs/>
                <w:sz w:val="24"/>
                <w:szCs w:val="24"/>
                <w:lang w:val="lv-LV"/>
              </w:rPr>
              <w:t>R1</w:t>
            </w:r>
          </w:p>
        </w:tc>
        <w:tc>
          <w:tcPr>
            <w:tcW w:w="2617" w:type="dxa"/>
            <w:tcBorders>
              <w:top w:val="single" w:sz="4" w:space="0" w:color="auto"/>
              <w:left w:val="single" w:sz="4" w:space="0" w:color="auto"/>
              <w:bottom w:val="single" w:sz="4" w:space="0" w:color="auto"/>
              <w:right w:val="single" w:sz="4" w:space="0" w:color="auto"/>
            </w:tcBorders>
            <w:vAlign w:val="center"/>
          </w:tcPr>
          <w:p w14:paraId="1368C507" w14:textId="77777777" w:rsidR="00211EEA" w:rsidRPr="002B0347" w:rsidRDefault="00211EEA" w:rsidP="00DB1B75">
            <w:pPr>
              <w:jc w:val="center"/>
              <w:rPr>
                <w:bCs/>
                <w:sz w:val="24"/>
                <w:szCs w:val="24"/>
                <w:lang w:val="lv-LV"/>
              </w:rPr>
            </w:pPr>
            <w:r w:rsidRPr="002B0347">
              <w:rPr>
                <w:bCs/>
                <w:sz w:val="24"/>
                <w:szCs w:val="24"/>
                <w:lang w:val="lv-LV"/>
              </w:rPr>
              <w:t>R1</w:t>
            </w:r>
            <w:r>
              <w:rPr>
                <w:bCs/>
                <w:sz w:val="24"/>
                <w:szCs w:val="24"/>
                <w:lang w:val="lv-LV"/>
              </w:rPr>
              <w:t>,</w:t>
            </w:r>
            <w:r w:rsidRPr="002B0347">
              <w:rPr>
                <w:bCs/>
                <w:sz w:val="24"/>
                <w:szCs w:val="24"/>
                <w:lang w:val="lv-LV"/>
              </w:rPr>
              <w:t xml:space="preserve"> R2</w:t>
            </w:r>
          </w:p>
        </w:tc>
      </w:tr>
    </w:tbl>
    <w:p w14:paraId="0BE996DD" w14:textId="77777777" w:rsidR="00211EEA" w:rsidRPr="002B0347" w:rsidRDefault="00211EEA" w:rsidP="00211EEA">
      <w:pPr>
        <w:jc w:val="both"/>
        <w:rPr>
          <w:b/>
          <w:sz w:val="24"/>
          <w:szCs w:val="24"/>
          <w:lang w:val="lv-LV" w:eastAsia="en-US"/>
        </w:rPr>
      </w:pPr>
    </w:p>
    <w:p w14:paraId="1B4D425A" w14:textId="77777777" w:rsidR="00211EEA" w:rsidRDefault="00FB3CEA" w:rsidP="00211EEA">
      <w:pPr>
        <w:ind w:firstLine="567"/>
        <w:jc w:val="both"/>
        <w:rPr>
          <w:sz w:val="24"/>
          <w:szCs w:val="24"/>
          <w:lang w:val="lv-LV" w:eastAsia="en-US"/>
        </w:rPr>
      </w:pPr>
      <w:r>
        <w:rPr>
          <w:sz w:val="24"/>
          <w:szCs w:val="24"/>
          <w:lang w:val="lv-LV" w:eastAsia="en-US"/>
        </w:rPr>
        <w:t xml:space="preserve">Pamatdaļas </w:t>
      </w:r>
      <w:r w:rsidR="00211EEA" w:rsidRPr="002D735B">
        <w:rPr>
          <w:sz w:val="24"/>
          <w:szCs w:val="24"/>
          <w:lang w:val="lv-LV" w:eastAsia="en-US"/>
        </w:rPr>
        <w:t>A2 klasē ieraksta jērus, audzējamās aitas un teķus, aitu mātes un vaislas teķus, kuriem ir atbilstoša izcelsme un ir veikta snieguma pārbaude.</w:t>
      </w:r>
      <w:r w:rsidR="00211EEA">
        <w:rPr>
          <w:sz w:val="24"/>
          <w:szCs w:val="24"/>
          <w:lang w:val="lv-LV" w:eastAsia="en-US"/>
        </w:rPr>
        <w:t xml:space="preserve"> </w:t>
      </w:r>
      <w:r w:rsidR="00211EEA" w:rsidRPr="00532486">
        <w:rPr>
          <w:sz w:val="24"/>
          <w:szCs w:val="24"/>
          <w:lang w:val="lv-LV" w:eastAsia="en-US"/>
        </w:rPr>
        <w:t xml:space="preserve">A2 daļas dzīvnieki var tikt uzņemti A1 </w:t>
      </w:r>
      <w:r w:rsidR="00211EEA" w:rsidRPr="00CA7D4C">
        <w:rPr>
          <w:sz w:val="24"/>
          <w:szCs w:val="24"/>
          <w:lang w:val="lv-LV" w:eastAsia="en-US"/>
        </w:rPr>
        <w:t>klasē</w:t>
      </w:r>
      <w:r w:rsidR="00211EEA">
        <w:rPr>
          <w:sz w:val="24"/>
          <w:szCs w:val="24"/>
          <w:lang w:val="lv-LV" w:eastAsia="en-US"/>
        </w:rPr>
        <w:t xml:space="preserve">, pēc tam, </w:t>
      </w:r>
      <w:r w:rsidR="00211EEA" w:rsidRPr="00CA7D4C">
        <w:rPr>
          <w:sz w:val="24"/>
          <w:szCs w:val="24"/>
          <w:lang w:val="lv-LV" w:eastAsia="en-US"/>
        </w:rPr>
        <w:t xml:space="preserve">kad sasniegti </w:t>
      </w:r>
      <w:r w:rsidR="002D5B2B">
        <w:rPr>
          <w:sz w:val="24"/>
          <w:szCs w:val="24"/>
          <w:lang w:val="lv-LV"/>
        </w:rPr>
        <w:t>7</w:t>
      </w:r>
      <w:r w:rsidR="00211EEA" w:rsidRPr="00CA7D4C">
        <w:rPr>
          <w:sz w:val="24"/>
          <w:szCs w:val="24"/>
          <w:lang w:val="lv-LV"/>
        </w:rPr>
        <w:t>.</w:t>
      </w:r>
      <w:r w:rsidR="00211EEA">
        <w:rPr>
          <w:sz w:val="24"/>
          <w:szCs w:val="24"/>
          <w:lang w:val="lv-LV"/>
        </w:rPr>
        <w:t xml:space="preserve"> tabulas </w:t>
      </w:r>
      <w:r w:rsidR="00211EEA" w:rsidRPr="00A954EB">
        <w:rPr>
          <w:sz w:val="24"/>
          <w:szCs w:val="24"/>
          <w:lang w:val="lv-LV" w:eastAsia="en-US"/>
        </w:rPr>
        <w:t>produktivitātes rādītāji.</w:t>
      </w:r>
      <w:r w:rsidR="00211EEA">
        <w:rPr>
          <w:sz w:val="24"/>
          <w:szCs w:val="24"/>
          <w:lang w:val="lv-LV" w:eastAsia="en-US"/>
        </w:rPr>
        <w:t xml:space="preserve"> </w:t>
      </w:r>
    </w:p>
    <w:p w14:paraId="7DF734A8" w14:textId="77777777" w:rsidR="00211EEA" w:rsidRPr="00103C44" w:rsidRDefault="00211EEA" w:rsidP="00211EEA">
      <w:pPr>
        <w:ind w:firstLine="567"/>
        <w:jc w:val="both"/>
        <w:rPr>
          <w:bCs/>
          <w:sz w:val="24"/>
          <w:szCs w:val="24"/>
          <w:lang w:val="lv-LV"/>
        </w:rPr>
      </w:pPr>
      <w:r w:rsidRPr="00103C44">
        <w:rPr>
          <w:bCs/>
          <w:sz w:val="24"/>
          <w:szCs w:val="24"/>
          <w:lang w:val="lv-LV"/>
        </w:rPr>
        <w:t>Ar zootehnisko sertifikātu no ārvalstīm ievestie šķirnes dzīvnieki tiek uzņe</w:t>
      </w:r>
      <w:r>
        <w:rPr>
          <w:bCs/>
          <w:sz w:val="24"/>
          <w:szCs w:val="24"/>
          <w:lang w:val="lv-LV"/>
        </w:rPr>
        <w:t xml:space="preserve">mti ciltsgrāmatas pamatdaļā </w:t>
      </w:r>
      <w:r w:rsidRPr="00103C44">
        <w:rPr>
          <w:bCs/>
          <w:sz w:val="24"/>
          <w:szCs w:val="24"/>
          <w:lang w:val="lv-LV"/>
        </w:rPr>
        <w:t xml:space="preserve"> (A) ar zināmu izcelsmi divās priekšteču paaudzēs.</w:t>
      </w:r>
    </w:p>
    <w:p w14:paraId="0FAC198E" w14:textId="77777777" w:rsidR="00521B71" w:rsidRDefault="00211EEA" w:rsidP="00521B71">
      <w:pPr>
        <w:ind w:firstLine="567"/>
        <w:jc w:val="both"/>
        <w:rPr>
          <w:bCs/>
          <w:sz w:val="24"/>
          <w:szCs w:val="24"/>
          <w:lang w:val="lv-LV"/>
        </w:rPr>
      </w:pPr>
      <w:proofErr w:type="spellStart"/>
      <w:r w:rsidRPr="00453A29">
        <w:rPr>
          <w:sz w:val="24"/>
          <w:szCs w:val="24"/>
          <w:lang w:val="lv-LV" w:eastAsia="en-US"/>
        </w:rPr>
        <w:t>Papilddaļā</w:t>
      </w:r>
      <w:proofErr w:type="spellEnd"/>
      <w:r w:rsidRPr="00453A29">
        <w:rPr>
          <w:sz w:val="24"/>
          <w:szCs w:val="24"/>
          <w:lang w:val="lv-LV" w:eastAsia="en-US"/>
        </w:rPr>
        <w:t xml:space="preserve"> (B) uzņem </w:t>
      </w:r>
      <w:proofErr w:type="spellStart"/>
      <w:r w:rsidR="005549BA">
        <w:rPr>
          <w:sz w:val="24"/>
          <w:szCs w:val="24"/>
          <w:lang w:val="lv-LV" w:eastAsia="en-US"/>
        </w:rPr>
        <w:t>Tekselas</w:t>
      </w:r>
      <w:proofErr w:type="spellEnd"/>
      <w:r w:rsidR="005549BA">
        <w:rPr>
          <w:sz w:val="24"/>
          <w:szCs w:val="24"/>
          <w:lang w:val="lv-LV" w:eastAsia="en-US"/>
        </w:rPr>
        <w:t xml:space="preserve"> šķirnes </w:t>
      </w:r>
      <w:r w:rsidRPr="00453A29">
        <w:rPr>
          <w:sz w:val="24"/>
          <w:szCs w:val="24"/>
          <w:lang w:val="lv-LV" w:eastAsia="en-US"/>
        </w:rPr>
        <w:t xml:space="preserve">aitas ar izcelsmes apliecinājumu un šķirnei atbilstošu izcelsmi </w:t>
      </w:r>
      <w:r w:rsidR="00C926C7" w:rsidRPr="00453A29">
        <w:rPr>
          <w:sz w:val="24"/>
          <w:szCs w:val="24"/>
          <w:lang w:val="lv-LV" w:eastAsia="en-US"/>
        </w:rPr>
        <w:t>trīs</w:t>
      </w:r>
      <w:r w:rsidRPr="00453A29">
        <w:rPr>
          <w:sz w:val="24"/>
          <w:szCs w:val="24"/>
          <w:lang w:val="lv-LV" w:eastAsia="en-US"/>
        </w:rPr>
        <w:t xml:space="preserve"> priekšteču paaudzēs un šķirnei atbilstošu vizuālo izskatu.</w:t>
      </w:r>
      <w:r w:rsidR="00521B71" w:rsidRPr="00521B71">
        <w:rPr>
          <w:bCs/>
          <w:sz w:val="24"/>
          <w:szCs w:val="24"/>
          <w:lang w:val="lv-LV"/>
        </w:rPr>
        <w:t xml:space="preserve"> </w:t>
      </w:r>
    </w:p>
    <w:p w14:paraId="585D0E43" w14:textId="77777777" w:rsidR="00722C52" w:rsidRPr="00D70377" w:rsidRDefault="00521B71" w:rsidP="00521B71">
      <w:pPr>
        <w:ind w:firstLine="567"/>
        <w:jc w:val="both"/>
        <w:rPr>
          <w:b/>
          <w:sz w:val="24"/>
          <w:szCs w:val="24"/>
          <w:lang w:val="lv-LV" w:eastAsia="en-US"/>
        </w:rPr>
      </w:pPr>
      <w:r w:rsidRPr="00103C44">
        <w:rPr>
          <w:bCs/>
          <w:sz w:val="24"/>
          <w:szCs w:val="24"/>
          <w:lang w:val="lv-LV"/>
        </w:rPr>
        <w:t xml:space="preserve">B daļas sieviešu dzimtas pēcnācēji var tikt </w:t>
      </w:r>
      <w:r>
        <w:rPr>
          <w:bCs/>
          <w:sz w:val="24"/>
          <w:szCs w:val="24"/>
          <w:lang w:val="lv-LV"/>
        </w:rPr>
        <w:t xml:space="preserve">uzņemti ciltsgrāmatas pamatdaļā </w:t>
      </w:r>
      <w:r w:rsidRPr="00103C44">
        <w:rPr>
          <w:bCs/>
          <w:sz w:val="24"/>
          <w:szCs w:val="24"/>
          <w:lang w:val="lv-LV"/>
        </w:rPr>
        <w:t>(A), ja tēvs, tēva tēvs un mātes tēvs ir uzņemti tās pašās šķir</w:t>
      </w:r>
      <w:r>
        <w:rPr>
          <w:bCs/>
          <w:sz w:val="24"/>
          <w:szCs w:val="24"/>
          <w:lang w:val="lv-LV"/>
        </w:rPr>
        <w:t>nes ciltsgrāmatas pamatdaļā</w:t>
      </w:r>
      <w:r w:rsidRPr="00103C44">
        <w:rPr>
          <w:bCs/>
          <w:sz w:val="24"/>
          <w:szCs w:val="24"/>
          <w:lang w:val="lv-LV"/>
        </w:rPr>
        <w:t>, bet māte un mātes māte ir uzņemt</w:t>
      </w:r>
      <w:r>
        <w:rPr>
          <w:bCs/>
          <w:sz w:val="24"/>
          <w:szCs w:val="24"/>
          <w:lang w:val="lv-LV"/>
        </w:rPr>
        <w:t>as</w:t>
      </w:r>
      <w:r w:rsidRPr="00103C44">
        <w:rPr>
          <w:bCs/>
          <w:sz w:val="24"/>
          <w:szCs w:val="24"/>
          <w:lang w:val="lv-LV"/>
        </w:rPr>
        <w:t xml:space="preserve"> tās pašas šķirnes ciltsgrāmatas </w:t>
      </w:r>
      <w:proofErr w:type="spellStart"/>
      <w:r w:rsidRPr="00103C44">
        <w:rPr>
          <w:bCs/>
          <w:sz w:val="24"/>
          <w:szCs w:val="24"/>
          <w:lang w:val="lv-LV"/>
        </w:rPr>
        <w:t>papilddaļā</w:t>
      </w:r>
      <w:proofErr w:type="spellEnd"/>
      <w:r w:rsidRPr="00103C44">
        <w:rPr>
          <w:bCs/>
          <w:sz w:val="24"/>
          <w:szCs w:val="24"/>
          <w:lang w:val="lv-LV"/>
        </w:rPr>
        <w:t xml:space="preserve"> (B).</w:t>
      </w:r>
    </w:p>
    <w:p w14:paraId="04F90A98" w14:textId="77777777" w:rsidR="00211EEA" w:rsidRPr="002016CD" w:rsidRDefault="008F5779" w:rsidP="00211EEA">
      <w:pPr>
        <w:pStyle w:val="Virsraksts1"/>
        <w:jc w:val="center"/>
        <w:rPr>
          <w:b/>
          <w:sz w:val="24"/>
          <w:szCs w:val="24"/>
        </w:rPr>
      </w:pPr>
      <w:bookmarkStart w:id="31" w:name="_Toc166089027"/>
      <w:r>
        <w:rPr>
          <w:b/>
          <w:sz w:val="24"/>
          <w:szCs w:val="24"/>
        </w:rPr>
        <w:lastRenderedPageBreak/>
        <w:t>8</w:t>
      </w:r>
      <w:r w:rsidR="00211EEA" w:rsidRPr="002016CD">
        <w:rPr>
          <w:b/>
          <w:sz w:val="24"/>
          <w:szCs w:val="24"/>
        </w:rPr>
        <w:t>. Vaislinieka sertifikāta reģistrēšana, izsniegšana un derīguma termiņa pagarināšana</w:t>
      </w:r>
      <w:bookmarkEnd w:id="31"/>
    </w:p>
    <w:p w14:paraId="61180C0F" w14:textId="77777777" w:rsidR="00211EEA" w:rsidRPr="00857DF2" w:rsidRDefault="00211EEA" w:rsidP="00211EEA">
      <w:pPr>
        <w:jc w:val="center"/>
        <w:rPr>
          <w:b/>
          <w:sz w:val="20"/>
          <w:lang w:val="lv-LV"/>
        </w:rPr>
      </w:pPr>
    </w:p>
    <w:p w14:paraId="7293870B" w14:textId="77777777" w:rsidR="00211EEA" w:rsidRPr="007E4AB0" w:rsidRDefault="00211EEA" w:rsidP="00211EEA">
      <w:pPr>
        <w:ind w:firstLine="720"/>
        <w:jc w:val="both"/>
        <w:rPr>
          <w:sz w:val="24"/>
          <w:szCs w:val="24"/>
          <w:lang w:val="lv-LV"/>
        </w:rPr>
      </w:pPr>
      <w:r w:rsidRPr="007E4AB0">
        <w:rPr>
          <w:sz w:val="24"/>
          <w:szCs w:val="24"/>
          <w:lang w:val="lv-LV"/>
        </w:rPr>
        <w:t xml:space="preserve">Vaislinieka sertifikātu reģistrē un izsniedz šķirnes aitu audzētāju biedrība. </w:t>
      </w:r>
      <w:r w:rsidRPr="007E4AB0">
        <w:rPr>
          <w:iCs/>
          <w:sz w:val="24"/>
          <w:szCs w:val="24"/>
          <w:lang w:val="lv-LV"/>
        </w:rPr>
        <w:t xml:space="preserve">Uzsākot vaislas darbību, </w:t>
      </w:r>
      <w:r w:rsidRPr="007E4AB0">
        <w:rPr>
          <w:sz w:val="24"/>
          <w:szCs w:val="24"/>
          <w:lang w:val="lv-LV"/>
        </w:rPr>
        <w:t xml:space="preserve">teķim tiek reģistrēts pārbaudes sertifikāts līdz 1 gadam, kurā iegūst  novērtējumu. Teķis ir ierakstīts </w:t>
      </w:r>
      <w:r>
        <w:rPr>
          <w:sz w:val="24"/>
          <w:szCs w:val="24"/>
          <w:lang w:val="lv-LV"/>
        </w:rPr>
        <w:t xml:space="preserve">vai atbilst ierakstīšanai ciltsgrāmatas pamatdaļā </w:t>
      </w:r>
      <w:r w:rsidRPr="00103C44">
        <w:rPr>
          <w:sz w:val="24"/>
          <w:szCs w:val="24"/>
          <w:lang w:val="lv-LV"/>
        </w:rPr>
        <w:t>(A</w:t>
      </w:r>
      <w:r>
        <w:rPr>
          <w:sz w:val="24"/>
          <w:szCs w:val="24"/>
          <w:lang w:val="lv-LV"/>
        </w:rPr>
        <w:t>2</w:t>
      </w:r>
      <w:r w:rsidRPr="00103C44">
        <w:rPr>
          <w:sz w:val="24"/>
          <w:szCs w:val="24"/>
          <w:lang w:val="lv-LV"/>
        </w:rPr>
        <w:t>).</w:t>
      </w:r>
    </w:p>
    <w:p w14:paraId="20B0AAE8" w14:textId="77777777" w:rsidR="00211EEA" w:rsidRPr="007E4AB0" w:rsidRDefault="00211EEA" w:rsidP="00211EEA">
      <w:pPr>
        <w:autoSpaceDE w:val="0"/>
        <w:autoSpaceDN w:val="0"/>
        <w:adjustRightInd w:val="0"/>
        <w:jc w:val="both"/>
        <w:rPr>
          <w:sz w:val="24"/>
          <w:szCs w:val="24"/>
          <w:lang w:val="lv-LV"/>
        </w:rPr>
      </w:pPr>
      <w:r w:rsidRPr="007E4AB0">
        <w:rPr>
          <w:sz w:val="24"/>
          <w:szCs w:val="24"/>
          <w:lang w:val="lv-LV"/>
        </w:rPr>
        <w:t xml:space="preserve">Lai reģistrētu sertifikātu, vaislinieka vai vaislas materiāla īpašnieks iesniedz šķirnes aitu audzētāju biedrībai: </w:t>
      </w:r>
    </w:p>
    <w:p w14:paraId="34994E23" w14:textId="77777777" w:rsidR="00211EEA" w:rsidRPr="00B52D6E" w:rsidRDefault="00211EEA" w:rsidP="00B52D6E">
      <w:pPr>
        <w:numPr>
          <w:ilvl w:val="0"/>
          <w:numId w:val="31"/>
        </w:numPr>
        <w:autoSpaceDE w:val="0"/>
        <w:autoSpaceDN w:val="0"/>
        <w:adjustRightInd w:val="0"/>
        <w:ind w:hanging="218"/>
        <w:jc w:val="both"/>
        <w:rPr>
          <w:sz w:val="24"/>
          <w:szCs w:val="24"/>
          <w:lang w:val="lv-LV"/>
        </w:rPr>
      </w:pPr>
      <w:r w:rsidRPr="007E4AB0">
        <w:rPr>
          <w:sz w:val="24"/>
          <w:szCs w:val="24"/>
          <w:lang w:val="lv-LV"/>
        </w:rPr>
        <w:t>Iesniegumu vaislinieka sertifik</w:t>
      </w:r>
      <w:r w:rsidRPr="007E4AB0">
        <w:rPr>
          <w:rFonts w:ascii="TimesNewRoman" w:hAnsi="TimesNewRoman" w:cs="TimesNewRoman"/>
          <w:sz w:val="24"/>
          <w:szCs w:val="24"/>
          <w:lang w:val="lv-LV"/>
        </w:rPr>
        <w:t>ā</w:t>
      </w:r>
      <w:r w:rsidRPr="007E4AB0">
        <w:rPr>
          <w:sz w:val="24"/>
          <w:szCs w:val="24"/>
          <w:lang w:val="lv-LV"/>
        </w:rPr>
        <w:t>ta reģistrēšanai;</w:t>
      </w:r>
    </w:p>
    <w:p w14:paraId="785775F8" w14:textId="77777777" w:rsidR="00211EEA" w:rsidRPr="00610FCD" w:rsidRDefault="00211EEA" w:rsidP="00211EEA">
      <w:pPr>
        <w:numPr>
          <w:ilvl w:val="0"/>
          <w:numId w:val="31"/>
        </w:numPr>
        <w:autoSpaceDE w:val="0"/>
        <w:autoSpaceDN w:val="0"/>
        <w:adjustRightInd w:val="0"/>
        <w:ind w:hanging="218"/>
        <w:jc w:val="both"/>
        <w:rPr>
          <w:sz w:val="24"/>
          <w:szCs w:val="24"/>
          <w:lang w:val="lv-LV"/>
        </w:rPr>
      </w:pPr>
      <w:r w:rsidRPr="00E102FD">
        <w:rPr>
          <w:rFonts w:ascii="TimesNewRoman" w:hAnsi="TimesNewRoman" w:cs="TimesNewRoman"/>
          <w:sz w:val="24"/>
          <w:szCs w:val="24"/>
          <w:lang w:val="lv-LV"/>
        </w:rPr>
        <w:t>Ā</w:t>
      </w:r>
      <w:r w:rsidRPr="00E102FD">
        <w:rPr>
          <w:sz w:val="24"/>
          <w:szCs w:val="24"/>
          <w:lang w:val="lv-LV"/>
        </w:rPr>
        <w:t>rzem</w:t>
      </w:r>
      <w:r w:rsidRPr="00E102FD">
        <w:rPr>
          <w:rFonts w:ascii="TimesNewRoman" w:hAnsi="TimesNewRoman" w:cs="TimesNewRoman"/>
          <w:sz w:val="24"/>
          <w:szCs w:val="24"/>
          <w:lang w:val="lv-LV"/>
        </w:rPr>
        <w:t>ē</w:t>
      </w:r>
      <w:r w:rsidRPr="00E102FD">
        <w:rPr>
          <w:sz w:val="24"/>
          <w:szCs w:val="24"/>
          <w:lang w:val="lv-LV"/>
        </w:rPr>
        <w:t>s iepirktajam vaisliniekam</w:t>
      </w:r>
      <w:r>
        <w:rPr>
          <w:sz w:val="24"/>
          <w:szCs w:val="24"/>
          <w:lang w:val="lv-LV"/>
        </w:rPr>
        <w:t xml:space="preserve">, </w:t>
      </w:r>
      <w:r w:rsidRPr="00425C23">
        <w:rPr>
          <w:sz w:val="24"/>
          <w:szCs w:val="24"/>
          <w:lang w:val="lv-LV"/>
        </w:rPr>
        <w:t>zootehniskā sertifikāta</w:t>
      </w:r>
      <w:r w:rsidRPr="00E102FD">
        <w:rPr>
          <w:sz w:val="24"/>
          <w:szCs w:val="24"/>
          <w:lang w:val="lv-LV"/>
        </w:rPr>
        <w:t xml:space="preserve"> kopiju izsniedz</w:t>
      </w:r>
      <w:r w:rsidRPr="00E102FD">
        <w:rPr>
          <w:rFonts w:ascii="TimesNewRoman" w:hAnsi="TimesNewRoman" w:cs="TimesNewRoman"/>
          <w:sz w:val="24"/>
          <w:szCs w:val="24"/>
          <w:lang w:val="lv-LV"/>
        </w:rPr>
        <w:t>ē</w:t>
      </w:r>
      <w:r w:rsidRPr="00E102FD">
        <w:rPr>
          <w:sz w:val="24"/>
          <w:szCs w:val="24"/>
          <w:lang w:val="lv-LV"/>
        </w:rPr>
        <w:t>jas valsts</w:t>
      </w:r>
      <w:r>
        <w:rPr>
          <w:sz w:val="24"/>
          <w:szCs w:val="24"/>
          <w:lang w:val="lv-LV"/>
        </w:rPr>
        <w:t xml:space="preserve"> </w:t>
      </w:r>
      <w:r w:rsidRPr="00C37C4D">
        <w:rPr>
          <w:sz w:val="24"/>
          <w:szCs w:val="24"/>
          <w:lang w:val="lv-LV"/>
        </w:rPr>
        <w:t>ori</w:t>
      </w:r>
      <w:r w:rsidRPr="00C37C4D">
        <w:rPr>
          <w:rFonts w:ascii="TimesNewRoman" w:hAnsi="TimesNewRoman" w:cs="TimesNewRoman"/>
          <w:sz w:val="24"/>
          <w:szCs w:val="24"/>
          <w:lang w:val="lv-LV"/>
        </w:rPr>
        <w:t>ģ</w:t>
      </w:r>
      <w:r w:rsidRPr="00C37C4D">
        <w:rPr>
          <w:sz w:val="24"/>
          <w:szCs w:val="24"/>
          <w:lang w:val="lv-LV"/>
        </w:rPr>
        <w:t>in</w:t>
      </w:r>
      <w:r w:rsidRPr="00C37C4D">
        <w:rPr>
          <w:rFonts w:ascii="TimesNewRoman" w:hAnsi="TimesNewRoman" w:cs="TimesNewRoman"/>
          <w:sz w:val="24"/>
          <w:szCs w:val="24"/>
          <w:lang w:val="lv-LV"/>
        </w:rPr>
        <w:t>ā</w:t>
      </w:r>
      <w:r w:rsidRPr="00C37C4D">
        <w:rPr>
          <w:sz w:val="24"/>
          <w:szCs w:val="24"/>
          <w:lang w:val="lv-LV"/>
        </w:rPr>
        <w:t>lvalod</w:t>
      </w:r>
      <w:r w:rsidRPr="00C37C4D">
        <w:rPr>
          <w:rFonts w:ascii="TimesNewRoman" w:hAnsi="TimesNewRoman" w:cs="TimesNewRoman"/>
          <w:sz w:val="24"/>
          <w:szCs w:val="24"/>
          <w:lang w:val="lv-LV"/>
        </w:rPr>
        <w:t xml:space="preserve">ā </w:t>
      </w:r>
      <w:r w:rsidRPr="00C37C4D">
        <w:rPr>
          <w:sz w:val="24"/>
          <w:szCs w:val="24"/>
          <w:lang w:val="lv-LV"/>
        </w:rPr>
        <w:t>un t</w:t>
      </w:r>
      <w:r w:rsidRPr="00C37C4D">
        <w:rPr>
          <w:rFonts w:ascii="TimesNewRoman" w:hAnsi="TimesNewRoman" w:cs="TimesNewRoman"/>
          <w:sz w:val="24"/>
          <w:szCs w:val="24"/>
          <w:lang w:val="lv-LV"/>
        </w:rPr>
        <w:t xml:space="preserve">ā </w:t>
      </w:r>
      <w:r w:rsidRPr="00C37C4D">
        <w:rPr>
          <w:sz w:val="24"/>
          <w:szCs w:val="24"/>
          <w:lang w:val="lv-LV"/>
        </w:rPr>
        <w:t>tulkojumu valsts valod</w:t>
      </w:r>
      <w:r w:rsidRPr="00C37C4D">
        <w:rPr>
          <w:rFonts w:ascii="TimesNewRoman" w:hAnsi="TimesNewRoman" w:cs="TimesNewRoman"/>
          <w:sz w:val="24"/>
          <w:szCs w:val="24"/>
          <w:lang w:val="lv-LV"/>
        </w:rPr>
        <w:t>ā</w:t>
      </w:r>
      <w:r w:rsidRPr="00C37C4D">
        <w:rPr>
          <w:sz w:val="24"/>
          <w:szCs w:val="24"/>
          <w:lang w:val="lv-LV"/>
        </w:rPr>
        <w:t>;</w:t>
      </w:r>
    </w:p>
    <w:p w14:paraId="4E55A274" w14:textId="77777777" w:rsidR="00211EEA" w:rsidRPr="005B5C03" w:rsidRDefault="00211EEA" w:rsidP="00211EEA">
      <w:pPr>
        <w:numPr>
          <w:ilvl w:val="0"/>
          <w:numId w:val="31"/>
        </w:numPr>
        <w:autoSpaceDE w:val="0"/>
        <w:autoSpaceDN w:val="0"/>
        <w:adjustRightInd w:val="0"/>
        <w:ind w:hanging="218"/>
        <w:jc w:val="both"/>
        <w:rPr>
          <w:sz w:val="24"/>
          <w:szCs w:val="24"/>
          <w:lang w:val="lv-LV"/>
        </w:rPr>
      </w:pPr>
      <w:r w:rsidRPr="006F1AFA">
        <w:rPr>
          <w:sz w:val="24"/>
          <w:szCs w:val="24"/>
          <w:lang w:val="lv-LV"/>
        </w:rPr>
        <w:t>Vesel</w:t>
      </w:r>
      <w:r w:rsidRPr="006F1AFA">
        <w:rPr>
          <w:rFonts w:ascii="TimesNewRoman" w:hAnsi="TimesNewRoman" w:cs="TimesNewRoman"/>
          <w:sz w:val="24"/>
          <w:szCs w:val="24"/>
          <w:lang w:val="lv-LV"/>
        </w:rPr>
        <w:t>ī</w:t>
      </w:r>
      <w:r w:rsidRPr="006F1AFA">
        <w:rPr>
          <w:sz w:val="24"/>
          <w:szCs w:val="24"/>
          <w:lang w:val="lv-LV"/>
        </w:rPr>
        <w:t>bas sertifik</w:t>
      </w:r>
      <w:r w:rsidRPr="006F1AFA">
        <w:rPr>
          <w:rFonts w:ascii="TimesNewRoman" w:hAnsi="TimesNewRoman" w:cs="TimesNewRoman"/>
          <w:sz w:val="24"/>
          <w:szCs w:val="24"/>
          <w:lang w:val="lv-LV"/>
        </w:rPr>
        <w:t>ā</w:t>
      </w:r>
      <w:r w:rsidRPr="006F1AFA">
        <w:rPr>
          <w:sz w:val="24"/>
          <w:szCs w:val="24"/>
          <w:lang w:val="lv-LV"/>
        </w:rPr>
        <w:t>ta kopiju, ja vaislinieku un t</w:t>
      </w:r>
      <w:r w:rsidRPr="006F1AFA">
        <w:rPr>
          <w:rFonts w:ascii="TimesNewRoman" w:hAnsi="TimesNewRoman" w:cs="TimesNewRoman"/>
          <w:sz w:val="24"/>
          <w:szCs w:val="24"/>
          <w:lang w:val="lv-LV"/>
        </w:rPr>
        <w:t xml:space="preserve">ā </w:t>
      </w:r>
      <w:r w:rsidRPr="006F1AFA">
        <w:rPr>
          <w:sz w:val="24"/>
          <w:szCs w:val="24"/>
          <w:lang w:val="lv-LV"/>
        </w:rPr>
        <w:t>vaislas materi</w:t>
      </w:r>
      <w:r w:rsidRPr="006F1AFA">
        <w:rPr>
          <w:rFonts w:ascii="TimesNewRoman" w:hAnsi="TimesNewRoman" w:cs="TimesNewRoman"/>
          <w:sz w:val="24"/>
          <w:szCs w:val="24"/>
          <w:lang w:val="lv-LV"/>
        </w:rPr>
        <w:t>ā</w:t>
      </w:r>
      <w:r w:rsidRPr="006F1AFA">
        <w:rPr>
          <w:sz w:val="24"/>
          <w:szCs w:val="24"/>
          <w:lang w:val="lv-LV"/>
        </w:rPr>
        <w:t>ls iep</w:t>
      </w:r>
      <w:r w:rsidRPr="006F1AFA">
        <w:rPr>
          <w:rFonts w:ascii="TimesNewRoman" w:hAnsi="TimesNewRoman" w:cs="TimesNewRoman"/>
          <w:sz w:val="24"/>
          <w:szCs w:val="24"/>
          <w:lang w:val="lv-LV"/>
        </w:rPr>
        <w:t>i</w:t>
      </w:r>
      <w:r w:rsidRPr="006F1AFA">
        <w:rPr>
          <w:sz w:val="24"/>
          <w:szCs w:val="24"/>
          <w:lang w:val="lv-LV"/>
        </w:rPr>
        <w:t>rkts cit</w:t>
      </w:r>
      <w:r w:rsidRPr="006F1AFA">
        <w:rPr>
          <w:rFonts w:ascii="TimesNewRoman" w:hAnsi="TimesNewRoman" w:cs="TimesNewRoman"/>
          <w:sz w:val="24"/>
          <w:szCs w:val="24"/>
          <w:lang w:val="lv-LV"/>
        </w:rPr>
        <w:t xml:space="preserve">ā </w:t>
      </w:r>
      <w:r w:rsidRPr="006F1AFA">
        <w:rPr>
          <w:sz w:val="24"/>
          <w:szCs w:val="24"/>
          <w:lang w:val="lv-LV"/>
        </w:rPr>
        <w:t>valst</w:t>
      </w:r>
      <w:r w:rsidRPr="006F1AFA">
        <w:rPr>
          <w:rFonts w:ascii="TimesNewRoman" w:hAnsi="TimesNewRoman" w:cs="TimesNewRoman"/>
          <w:sz w:val="24"/>
          <w:szCs w:val="24"/>
          <w:lang w:val="lv-LV"/>
        </w:rPr>
        <w:t>ī</w:t>
      </w:r>
      <w:r w:rsidRPr="006F1AFA">
        <w:rPr>
          <w:sz w:val="24"/>
          <w:szCs w:val="24"/>
          <w:lang w:val="lv-LV"/>
        </w:rPr>
        <w:t>.</w:t>
      </w:r>
    </w:p>
    <w:p w14:paraId="4646239E" w14:textId="77777777" w:rsidR="00211EEA" w:rsidRPr="004A2FBC" w:rsidRDefault="00211EEA" w:rsidP="00211EEA">
      <w:pPr>
        <w:jc w:val="both"/>
        <w:rPr>
          <w:sz w:val="24"/>
          <w:szCs w:val="24"/>
          <w:lang w:val="lv-LV"/>
        </w:rPr>
      </w:pPr>
      <w:r w:rsidRPr="004A2FBC">
        <w:rPr>
          <w:sz w:val="24"/>
          <w:szCs w:val="24"/>
          <w:lang w:val="lv-LV"/>
        </w:rPr>
        <w:t>Biedrība mēneša laikā pēc iesnieguma saņemšanas izvērtē saņemtos dokumentus un reģistrē vaislinieka sertifikātu, vai paziņo par atteikumu.</w:t>
      </w:r>
    </w:p>
    <w:p w14:paraId="0BD13852" w14:textId="77777777" w:rsidR="00211EEA" w:rsidRPr="004A2FBC" w:rsidRDefault="00211EEA" w:rsidP="00211EEA">
      <w:pPr>
        <w:jc w:val="both"/>
        <w:rPr>
          <w:color w:val="000000"/>
          <w:sz w:val="24"/>
          <w:szCs w:val="24"/>
          <w:lang w:val="lv-LV"/>
        </w:rPr>
      </w:pPr>
      <w:r w:rsidRPr="004A2FBC">
        <w:rPr>
          <w:color w:val="000000"/>
          <w:sz w:val="24"/>
          <w:szCs w:val="24"/>
          <w:lang w:val="lv-LV"/>
        </w:rPr>
        <w:t xml:space="preserve">Lai pagarinātu sertifikāta derīguma termiņu, persona ne vēlāk kā 30 dienas pirms sertifikāta derīguma termiņa beigām iesniedz organizācijai: </w:t>
      </w:r>
    </w:p>
    <w:p w14:paraId="746A660C" w14:textId="77777777" w:rsidR="00211EEA" w:rsidRPr="004A2FBC" w:rsidRDefault="00211EEA" w:rsidP="00211EEA">
      <w:pPr>
        <w:numPr>
          <w:ilvl w:val="0"/>
          <w:numId w:val="32"/>
        </w:numPr>
        <w:ind w:left="851" w:hanging="284"/>
        <w:jc w:val="both"/>
        <w:rPr>
          <w:sz w:val="24"/>
          <w:szCs w:val="24"/>
          <w:lang w:val="lv-LV"/>
        </w:rPr>
      </w:pPr>
      <w:r w:rsidRPr="004A2FBC">
        <w:rPr>
          <w:color w:val="000000"/>
          <w:sz w:val="24"/>
          <w:szCs w:val="24"/>
          <w:lang w:val="lv-LV"/>
        </w:rPr>
        <w:t>Iesniegumu vaislinieka sertifikāta pagarināšanai;</w:t>
      </w:r>
    </w:p>
    <w:p w14:paraId="30D9C668" w14:textId="77777777" w:rsidR="00211EEA" w:rsidRPr="004A2FBC" w:rsidRDefault="00211EEA" w:rsidP="00211EEA">
      <w:pPr>
        <w:numPr>
          <w:ilvl w:val="0"/>
          <w:numId w:val="32"/>
        </w:numPr>
        <w:ind w:left="851" w:hanging="284"/>
        <w:jc w:val="both"/>
        <w:rPr>
          <w:sz w:val="24"/>
          <w:szCs w:val="24"/>
          <w:lang w:val="lv-LV"/>
        </w:rPr>
      </w:pPr>
      <w:proofErr w:type="spellStart"/>
      <w:r w:rsidRPr="00753C8F">
        <w:rPr>
          <w:i/>
          <w:sz w:val="24"/>
          <w:szCs w:val="24"/>
          <w:lang w:val="lv-LV"/>
        </w:rPr>
        <w:t>Maedi-Visna</w:t>
      </w:r>
      <w:proofErr w:type="spellEnd"/>
      <w:r w:rsidRPr="004A2FBC">
        <w:rPr>
          <w:sz w:val="24"/>
          <w:szCs w:val="24"/>
          <w:lang w:val="lv-LV"/>
        </w:rPr>
        <w:t xml:space="preserve"> izmeklējuma rezultātus, ja vaislinieks nav no M3 statusa novietnes.</w:t>
      </w:r>
    </w:p>
    <w:p w14:paraId="2D9D5AED" w14:textId="77777777" w:rsidR="00211EEA" w:rsidRPr="004A2FBC" w:rsidRDefault="00211EEA" w:rsidP="00211EEA">
      <w:pPr>
        <w:jc w:val="both"/>
        <w:rPr>
          <w:sz w:val="24"/>
          <w:szCs w:val="24"/>
          <w:lang w:val="lv-LV"/>
        </w:rPr>
      </w:pPr>
      <w:r w:rsidRPr="004A2FBC">
        <w:rPr>
          <w:sz w:val="24"/>
          <w:szCs w:val="24"/>
          <w:lang w:val="lv-LV"/>
        </w:rPr>
        <w:t>Ja vaislinieka novērtējums atbilst audzēšanas programmā noteiktajām prasībām, sertifikāta derīguma termiņš tiek pagarināts uz 5 gadiem, saglabājot pirmo reizi izsniegtā sertifikāta kārtas numuru.</w:t>
      </w:r>
    </w:p>
    <w:p w14:paraId="08B5F318" w14:textId="77777777" w:rsidR="00211EEA" w:rsidRPr="004A2FBC" w:rsidRDefault="00211EEA" w:rsidP="00211EEA">
      <w:pPr>
        <w:jc w:val="both"/>
        <w:rPr>
          <w:strike/>
          <w:sz w:val="24"/>
          <w:szCs w:val="24"/>
          <w:lang w:val="lv-LV"/>
        </w:rPr>
      </w:pPr>
      <w:r w:rsidRPr="004A2FBC">
        <w:rPr>
          <w:sz w:val="24"/>
          <w:szCs w:val="24"/>
          <w:lang w:val="lv-LV"/>
        </w:rPr>
        <w:t>Biedrība LDC datu bāzē reģistrē informāciju par sertificētajiem vaisliniekiem, un sertificēto vaislas materiālu.</w:t>
      </w:r>
    </w:p>
    <w:p w14:paraId="473B8DA6" w14:textId="77777777" w:rsidR="00211EEA" w:rsidRPr="004A2FBC" w:rsidRDefault="00211EEA" w:rsidP="00211EEA">
      <w:pPr>
        <w:jc w:val="both"/>
        <w:rPr>
          <w:sz w:val="24"/>
          <w:szCs w:val="24"/>
          <w:lang w:val="lv-LV"/>
        </w:rPr>
      </w:pPr>
      <w:r w:rsidRPr="004A2FBC">
        <w:rPr>
          <w:sz w:val="24"/>
          <w:szCs w:val="24"/>
          <w:lang w:val="lv-LV"/>
        </w:rPr>
        <w:t>Pēc īpašnieka pieprasījuma biedrība 10 dienu laikā izsniedz vaislinieka vai vaislas materiāla sertifikātu dokumenta formā.</w:t>
      </w:r>
    </w:p>
    <w:p w14:paraId="52B60068" w14:textId="77777777" w:rsidR="00211EEA" w:rsidRPr="004A2FBC" w:rsidRDefault="00211EEA" w:rsidP="00211EEA">
      <w:pPr>
        <w:jc w:val="both"/>
        <w:rPr>
          <w:strike/>
          <w:sz w:val="24"/>
          <w:szCs w:val="24"/>
          <w:lang w:val="lv-LV"/>
        </w:rPr>
      </w:pPr>
      <w:r w:rsidRPr="004A2FBC">
        <w:rPr>
          <w:sz w:val="24"/>
          <w:szCs w:val="24"/>
          <w:lang w:val="lv-LV"/>
        </w:rPr>
        <w:t xml:space="preserve">LDC nodrošina publisku informācijas pieejamību par sertificēto vaislinieku vai sertificēta vaislas materiāla izcelsmi un ģenētisko kvalitāti. </w:t>
      </w:r>
    </w:p>
    <w:p w14:paraId="2B3A6D39" w14:textId="77777777" w:rsidR="00211EEA" w:rsidRDefault="00211EEA" w:rsidP="00211EEA">
      <w:pPr>
        <w:rPr>
          <w:b/>
          <w:szCs w:val="28"/>
          <w:lang w:val="lv-LV"/>
        </w:rPr>
      </w:pPr>
    </w:p>
    <w:p w14:paraId="7B7CFC92" w14:textId="77777777" w:rsidR="00211EEA" w:rsidRPr="002016CD" w:rsidRDefault="008F5779" w:rsidP="00211EEA">
      <w:pPr>
        <w:pStyle w:val="Virsraksts1"/>
        <w:rPr>
          <w:b/>
          <w:sz w:val="24"/>
          <w:szCs w:val="24"/>
        </w:rPr>
      </w:pPr>
      <w:bookmarkStart w:id="32" w:name="_Toc166089028"/>
      <w:r>
        <w:rPr>
          <w:b/>
          <w:sz w:val="24"/>
          <w:szCs w:val="24"/>
        </w:rPr>
        <w:t>9</w:t>
      </w:r>
      <w:r w:rsidR="00211EEA" w:rsidRPr="002016CD">
        <w:rPr>
          <w:b/>
          <w:sz w:val="24"/>
          <w:szCs w:val="24"/>
        </w:rPr>
        <w:t>. Zootehniskā sertifikāta un izcelsmes apliecinājuma izsniegšanas kārtībā</w:t>
      </w:r>
      <w:bookmarkEnd w:id="32"/>
    </w:p>
    <w:p w14:paraId="04F25737" w14:textId="77777777" w:rsidR="00211EEA" w:rsidRPr="00857DF2" w:rsidRDefault="00211EEA" w:rsidP="00211EEA">
      <w:pPr>
        <w:rPr>
          <w:sz w:val="20"/>
          <w:lang w:val="lv-LV"/>
        </w:rPr>
      </w:pPr>
    </w:p>
    <w:p w14:paraId="60089B4A" w14:textId="77777777" w:rsidR="00211EEA" w:rsidRDefault="00211EEA" w:rsidP="00211EEA">
      <w:pPr>
        <w:ind w:firstLine="720"/>
        <w:jc w:val="both"/>
        <w:rPr>
          <w:sz w:val="24"/>
          <w:szCs w:val="24"/>
          <w:lang w:val="lv-LV"/>
        </w:rPr>
      </w:pPr>
      <w:r>
        <w:rPr>
          <w:b/>
          <w:sz w:val="24"/>
          <w:szCs w:val="24"/>
          <w:lang w:val="lv-LV"/>
        </w:rPr>
        <w:t>Zootehniskais</w:t>
      </w:r>
      <w:r w:rsidRPr="0050582A">
        <w:rPr>
          <w:b/>
          <w:sz w:val="24"/>
          <w:szCs w:val="24"/>
          <w:lang w:val="lv-LV"/>
        </w:rPr>
        <w:t xml:space="preserve"> sertifikāt</w:t>
      </w:r>
      <w:r>
        <w:rPr>
          <w:b/>
          <w:sz w:val="24"/>
          <w:szCs w:val="24"/>
          <w:lang w:val="lv-LV"/>
        </w:rPr>
        <w:t>s</w:t>
      </w:r>
      <w:r>
        <w:rPr>
          <w:sz w:val="24"/>
          <w:szCs w:val="24"/>
          <w:lang w:val="lv-LV"/>
        </w:rPr>
        <w:t xml:space="preserve"> tiek sagatavots visu vecumu un dzimumu aitām, kuras uzņemtas</w:t>
      </w:r>
      <w:r w:rsidRPr="0055244B">
        <w:rPr>
          <w:sz w:val="24"/>
          <w:szCs w:val="24"/>
          <w:lang w:val="lv-LV"/>
        </w:rPr>
        <w:t xml:space="preserve"> </w:t>
      </w:r>
      <w:r>
        <w:rPr>
          <w:sz w:val="24"/>
          <w:szCs w:val="24"/>
          <w:lang w:val="lv-LV"/>
        </w:rPr>
        <w:t xml:space="preserve">vai atbilst </w:t>
      </w:r>
      <w:r w:rsidRPr="001869B7">
        <w:rPr>
          <w:sz w:val="24"/>
          <w:szCs w:val="24"/>
          <w:lang w:val="lv-LV"/>
        </w:rPr>
        <w:t xml:space="preserve">uzņemšanai ciltsgrāmatas </w:t>
      </w:r>
      <w:r>
        <w:rPr>
          <w:sz w:val="24"/>
          <w:szCs w:val="24"/>
          <w:lang w:val="lv-LV"/>
        </w:rPr>
        <w:t>pamatdaļā (A).</w:t>
      </w:r>
    </w:p>
    <w:p w14:paraId="453A5C92" w14:textId="77777777" w:rsidR="00211EEA" w:rsidRDefault="00211EEA" w:rsidP="00211EEA">
      <w:pPr>
        <w:ind w:firstLine="720"/>
        <w:jc w:val="both"/>
        <w:rPr>
          <w:sz w:val="24"/>
          <w:szCs w:val="24"/>
          <w:lang w:val="lv-LV"/>
        </w:rPr>
      </w:pPr>
      <w:r>
        <w:rPr>
          <w:sz w:val="24"/>
          <w:szCs w:val="24"/>
          <w:lang w:val="lv-LV"/>
        </w:rPr>
        <w:t xml:space="preserve">Zootehniskā sertifikāta saņemšanai audzētājs iesniedz biedrībai pieteikumu, kurā norāda vaislas aitu identitātes Nr. </w:t>
      </w:r>
    </w:p>
    <w:p w14:paraId="6AFE1C16" w14:textId="77777777" w:rsidR="00211EEA" w:rsidRDefault="00211EEA" w:rsidP="00211EEA">
      <w:pPr>
        <w:ind w:firstLine="720"/>
        <w:jc w:val="both"/>
        <w:rPr>
          <w:sz w:val="24"/>
          <w:szCs w:val="24"/>
          <w:lang w:val="lv-LV"/>
        </w:rPr>
      </w:pPr>
      <w:r>
        <w:rPr>
          <w:sz w:val="24"/>
          <w:szCs w:val="24"/>
          <w:lang w:val="lv-LV"/>
        </w:rPr>
        <w:t>Biedrība</w:t>
      </w:r>
      <w:r w:rsidRPr="00424403">
        <w:rPr>
          <w:sz w:val="24"/>
          <w:szCs w:val="24"/>
          <w:lang w:val="lv-LV"/>
        </w:rPr>
        <w:t xml:space="preserve"> pārbauda iesniegtās informāci</w:t>
      </w:r>
      <w:r>
        <w:rPr>
          <w:sz w:val="24"/>
          <w:szCs w:val="24"/>
          <w:lang w:val="lv-LV"/>
        </w:rPr>
        <w:t xml:space="preserve">jas atbilstību </w:t>
      </w:r>
      <w:r w:rsidRPr="00AE551D">
        <w:rPr>
          <w:sz w:val="24"/>
          <w:szCs w:val="24"/>
          <w:lang w:val="lv-LV"/>
        </w:rPr>
        <w:t xml:space="preserve">un mēneša laikā pieņem lēmumu par </w:t>
      </w:r>
      <w:r>
        <w:rPr>
          <w:sz w:val="24"/>
          <w:szCs w:val="24"/>
          <w:lang w:val="lv-LV"/>
        </w:rPr>
        <w:t>zootehniskā sertifikāta izsniegšanu.</w:t>
      </w:r>
    </w:p>
    <w:p w14:paraId="31886A09" w14:textId="77777777" w:rsidR="00211EEA" w:rsidRDefault="00211EEA" w:rsidP="00211EEA">
      <w:pPr>
        <w:ind w:firstLine="720"/>
        <w:jc w:val="both"/>
        <w:rPr>
          <w:sz w:val="24"/>
          <w:szCs w:val="24"/>
          <w:lang w:val="lv-LV"/>
        </w:rPr>
      </w:pPr>
      <w:r w:rsidRPr="00330CDF">
        <w:rPr>
          <w:sz w:val="24"/>
          <w:szCs w:val="24"/>
          <w:lang w:val="lv-LV"/>
        </w:rPr>
        <w:t>Ja zootehnisko sertifikātu nevar izsniegt, biedrība rakstiski norāda atteikuma iemeslus.</w:t>
      </w:r>
    </w:p>
    <w:p w14:paraId="5958A06D" w14:textId="77777777" w:rsidR="00211EEA" w:rsidRDefault="00211EEA" w:rsidP="00211EEA">
      <w:pPr>
        <w:ind w:firstLine="720"/>
        <w:jc w:val="both"/>
        <w:rPr>
          <w:sz w:val="24"/>
          <w:szCs w:val="24"/>
          <w:lang w:val="lv-LV"/>
        </w:rPr>
      </w:pPr>
      <w:r>
        <w:rPr>
          <w:b/>
          <w:sz w:val="24"/>
          <w:szCs w:val="24"/>
          <w:lang w:val="lv-LV"/>
        </w:rPr>
        <w:t>Izcelsmes a</w:t>
      </w:r>
      <w:r w:rsidRPr="0050582A">
        <w:rPr>
          <w:b/>
          <w:sz w:val="24"/>
          <w:szCs w:val="24"/>
          <w:lang w:val="lv-LV"/>
        </w:rPr>
        <w:t>pliecin</w:t>
      </w:r>
      <w:r>
        <w:rPr>
          <w:b/>
          <w:sz w:val="24"/>
          <w:szCs w:val="24"/>
          <w:lang w:val="lv-LV"/>
        </w:rPr>
        <w:t xml:space="preserve">ājums </w:t>
      </w:r>
      <w:r w:rsidRPr="004E4B72">
        <w:rPr>
          <w:sz w:val="24"/>
          <w:szCs w:val="24"/>
          <w:lang w:val="lv-LV"/>
        </w:rPr>
        <w:t>tiek</w:t>
      </w:r>
      <w:r>
        <w:rPr>
          <w:b/>
          <w:sz w:val="24"/>
          <w:szCs w:val="24"/>
          <w:lang w:val="lv-LV"/>
        </w:rPr>
        <w:t xml:space="preserve"> </w:t>
      </w:r>
      <w:r>
        <w:rPr>
          <w:sz w:val="24"/>
          <w:szCs w:val="24"/>
          <w:lang w:val="lv-LV"/>
        </w:rPr>
        <w:t xml:space="preserve">sagatavots visu vecumu un dzimumu aitām, kuras nevar uzņemt pamatdaļā. </w:t>
      </w:r>
      <w:r w:rsidRPr="0050582A">
        <w:rPr>
          <w:sz w:val="24"/>
          <w:szCs w:val="24"/>
          <w:lang w:val="lv-LV"/>
        </w:rPr>
        <w:t xml:space="preserve">Apliecinājuma saņemšanai </w:t>
      </w:r>
      <w:r>
        <w:rPr>
          <w:sz w:val="24"/>
          <w:szCs w:val="24"/>
          <w:lang w:val="lv-LV"/>
        </w:rPr>
        <w:t xml:space="preserve">audzētājs iesniedz biedrībai pieteikumu, kurā norāda aitas identitātes Nr. </w:t>
      </w:r>
    </w:p>
    <w:p w14:paraId="380F688A" w14:textId="77777777" w:rsidR="00211EEA" w:rsidRDefault="00211EEA" w:rsidP="00211EEA">
      <w:pPr>
        <w:ind w:firstLine="720"/>
        <w:jc w:val="both"/>
        <w:rPr>
          <w:b/>
          <w:lang w:val="lv-LV"/>
        </w:rPr>
      </w:pPr>
      <w:r w:rsidRPr="004E4B72">
        <w:rPr>
          <w:sz w:val="24"/>
          <w:szCs w:val="24"/>
          <w:lang w:val="lv-LV"/>
        </w:rPr>
        <w:t>Biedrība mēneša laikā pārbauda informācijas atbilstību un izsniedz apliecinājumu. Ja izcelsmes apliecinājumu nevar izsniegt, biedrība rakstiski norāda atteikuma iemeslus.</w:t>
      </w:r>
      <w:r>
        <w:rPr>
          <w:b/>
          <w:lang w:val="lv-LV"/>
        </w:rPr>
        <w:t xml:space="preserve"> </w:t>
      </w:r>
    </w:p>
    <w:p w14:paraId="422A4209" w14:textId="77777777" w:rsidR="00A93503" w:rsidRPr="00D70377" w:rsidRDefault="00A93503" w:rsidP="00A93503">
      <w:pPr>
        <w:rPr>
          <w:sz w:val="24"/>
          <w:szCs w:val="24"/>
          <w:lang w:val="lv-LV"/>
        </w:rPr>
      </w:pPr>
    </w:p>
    <w:p w14:paraId="6A342D2E" w14:textId="77777777" w:rsidR="00A93503" w:rsidRPr="00753C8F" w:rsidRDefault="008F5779" w:rsidP="00753C8F">
      <w:pPr>
        <w:pStyle w:val="Virsraksts1"/>
        <w:jc w:val="center"/>
        <w:rPr>
          <w:b/>
          <w:szCs w:val="28"/>
        </w:rPr>
      </w:pPr>
      <w:bookmarkStart w:id="33" w:name="_Toc415156603"/>
      <w:bookmarkStart w:id="34" w:name="_Toc166089029"/>
      <w:r>
        <w:rPr>
          <w:b/>
          <w:szCs w:val="28"/>
        </w:rPr>
        <w:t>10</w:t>
      </w:r>
      <w:r w:rsidR="00A93503" w:rsidRPr="00753C8F">
        <w:rPr>
          <w:b/>
          <w:szCs w:val="28"/>
        </w:rPr>
        <w:t xml:space="preserve">. Aitu skaits, kas nepieciešams </w:t>
      </w:r>
      <w:r w:rsidR="009230D6" w:rsidRPr="00753C8F">
        <w:rPr>
          <w:b/>
          <w:szCs w:val="28"/>
        </w:rPr>
        <w:t>audzēšanas</w:t>
      </w:r>
      <w:r w:rsidR="00A93503" w:rsidRPr="00753C8F">
        <w:rPr>
          <w:b/>
          <w:szCs w:val="28"/>
        </w:rPr>
        <w:t xml:space="preserve"> programmas īstenošanai</w:t>
      </w:r>
      <w:bookmarkEnd w:id="33"/>
      <w:bookmarkEnd w:id="34"/>
    </w:p>
    <w:p w14:paraId="6EB63CB6" w14:textId="77777777" w:rsidR="00D70377" w:rsidRDefault="00D70377" w:rsidP="00D70377">
      <w:pPr>
        <w:jc w:val="both"/>
        <w:rPr>
          <w:iCs/>
          <w:sz w:val="24"/>
          <w:szCs w:val="24"/>
          <w:lang w:val="lv-LV"/>
        </w:rPr>
      </w:pPr>
    </w:p>
    <w:p w14:paraId="60440DBF" w14:textId="77777777" w:rsidR="00D70377" w:rsidRPr="00DF441D" w:rsidRDefault="00D70377" w:rsidP="00D70377">
      <w:pPr>
        <w:jc w:val="both"/>
        <w:rPr>
          <w:sz w:val="24"/>
          <w:szCs w:val="24"/>
          <w:lang w:val="lv-LV"/>
        </w:rPr>
      </w:pPr>
      <w:r w:rsidRPr="00073409">
        <w:rPr>
          <w:iCs/>
          <w:sz w:val="24"/>
          <w:szCs w:val="24"/>
          <w:lang w:val="lv-LV"/>
        </w:rPr>
        <w:t>Audzēšanas programmas īstenošanai</w:t>
      </w:r>
      <w:r w:rsidR="00073409" w:rsidRPr="00073409">
        <w:rPr>
          <w:sz w:val="24"/>
          <w:szCs w:val="24"/>
          <w:lang w:val="lv-LV"/>
        </w:rPr>
        <w:t xml:space="preserve"> Latvijā nepieciešamas vismaz 4</w:t>
      </w:r>
      <w:r w:rsidRPr="00073409">
        <w:rPr>
          <w:sz w:val="24"/>
          <w:szCs w:val="24"/>
          <w:lang w:val="lv-LV"/>
        </w:rPr>
        <w:t xml:space="preserve">0 </w:t>
      </w:r>
      <w:r w:rsidR="00DF441D">
        <w:rPr>
          <w:sz w:val="24"/>
          <w:szCs w:val="24"/>
          <w:lang w:val="lv-LV"/>
        </w:rPr>
        <w:t xml:space="preserve">tīršķirnes </w:t>
      </w:r>
      <w:r w:rsidRPr="00073409">
        <w:rPr>
          <w:sz w:val="24"/>
          <w:szCs w:val="24"/>
          <w:lang w:val="lv-LV"/>
        </w:rPr>
        <w:t xml:space="preserve">aitu mātes un 3 neradnieciski sertificēti vaislas teķi, paredzot, ka vienā ganāmpulkā ir vismaz </w:t>
      </w:r>
      <w:r w:rsidR="005934A2">
        <w:rPr>
          <w:sz w:val="24"/>
          <w:szCs w:val="24"/>
          <w:lang w:val="lv-LV"/>
        </w:rPr>
        <w:br/>
      </w:r>
      <w:r w:rsidR="003D20C4" w:rsidRPr="00B52D6E">
        <w:rPr>
          <w:sz w:val="24"/>
          <w:szCs w:val="24"/>
          <w:lang w:val="lv-LV"/>
        </w:rPr>
        <w:t>10</w:t>
      </w:r>
      <w:r w:rsidRPr="00073409">
        <w:rPr>
          <w:sz w:val="24"/>
          <w:szCs w:val="24"/>
          <w:lang w:val="lv-LV"/>
        </w:rPr>
        <w:t xml:space="preserve"> </w:t>
      </w:r>
      <w:r w:rsidR="00637927">
        <w:rPr>
          <w:sz w:val="24"/>
          <w:szCs w:val="24"/>
          <w:lang w:val="lv-LV"/>
        </w:rPr>
        <w:t xml:space="preserve">ciltsgrāmatas pamatdaļā uzņemtas vai uzņemšanai atbilstošas </w:t>
      </w:r>
      <w:r w:rsidRPr="00073409">
        <w:rPr>
          <w:sz w:val="24"/>
          <w:szCs w:val="24"/>
          <w:lang w:val="lv-LV"/>
        </w:rPr>
        <w:t>aitu mātes un viens</w:t>
      </w:r>
      <w:r w:rsidRPr="00D70377">
        <w:rPr>
          <w:sz w:val="24"/>
          <w:szCs w:val="24"/>
          <w:lang w:val="lv-LV"/>
        </w:rPr>
        <w:t xml:space="preserve"> tīršķirnes vaislas teķis. </w:t>
      </w:r>
    </w:p>
    <w:p w14:paraId="2DD04D80" w14:textId="77777777" w:rsidR="00A93503" w:rsidRPr="00D70377" w:rsidRDefault="00A93503" w:rsidP="00A93503">
      <w:pPr>
        <w:tabs>
          <w:tab w:val="left" w:pos="142"/>
        </w:tabs>
        <w:ind w:right="1"/>
        <w:jc w:val="both"/>
        <w:rPr>
          <w:bCs/>
          <w:sz w:val="24"/>
          <w:szCs w:val="24"/>
          <w:lang w:val="lv-LV"/>
        </w:rPr>
      </w:pPr>
    </w:p>
    <w:p w14:paraId="2B39FDAB" w14:textId="77777777" w:rsidR="00A93503" w:rsidRPr="00857DF2" w:rsidRDefault="008F5779" w:rsidP="00A93503">
      <w:pPr>
        <w:keepNext/>
        <w:jc w:val="center"/>
        <w:outlineLvl w:val="0"/>
        <w:rPr>
          <w:b/>
          <w:bCs/>
          <w:szCs w:val="28"/>
          <w:lang w:val="lv-LV"/>
        </w:rPr>
      </w:pPr>
      <w:bookmarkStart w:id="35" w:name="_Toc166089030"/>
      <w:r w:rsidRPr="00857DF2">
        <w:rPr>
          <w:b/>
          <w:bCs/>
          <w:szCs w:val="28"/>
          <w:lang w:val="lv-LV"/>
        </w:rPr>
        <w:t>1</w:t>
      </w:r>
      <w:r>
        <w:rPr>
          <w:b/>
          <w:bCs/>
          <w:szCs w:val="28"/>
          <w:lang w:val="lv-LV"/>
        </w:rPr>
        <w:t>1</w:t>
      </w:r>
      <w:r w:rsidR="00A93503" w:rsidRPr="00857DF2">
        <w:rPr>
          <w:b/>
          <w:bCs/>
          <w:szCs w:val="28"/>
          <w:lang w:val="lv-LV"/>
        </w:rPr>
        <w:t>. Audzēšanas programmas īstenošanas ģeogrāfiskā teritorija</w:t>
      </w:r>
      <w:bookmarkEnd w:id="35"/>
    </w:p>
    <w:p w14:paraId="6AC55E9D" w14:textId="77777777" w:rsidR="00A93503" w:rsidRPr="00857DF2" w:rsidRDefault="00A93503" w:rsidP="00A93503">
      <w:pPr>
        <w:rPr>
          <w:szCs w:val="24"/>
          <w:lang w:val="lv-LV"/>
        </w:rPr>
      </w:pPr>
    </w:p>
    <w:p w14:paraId="30CB908B" w14:textId="77777777" w:rsidR="00FC47BD" w:rsidRPr="002D5F7D" w:rsidRDefault="00D70377" w:rsidP="002D5F7D">
      <w:pPr>
        <w:ind w:firstLine="567"/>
        <w:jc w:val="both"/>
        <w:rPr>
          <w:szCs w:val="24"/>
          <w:lang w:val="lv-LV"/>
        </w:rPr>
      </w:pPr>
      <w:proofErr w:type="spellStart"/>
      <w:r>
        <w:rPr>
          <w:sz w:val="24"/>
          <w:szCs w:val="24"/>
          <w:lang w:val="lv-LV"/>
        </w:rPr>
        <w:t>Tekselas</w:t>
      </w:r>
      <w:proofErr w:type="spellEnd"/>
      <w:r>
        <w:rPr>
          <w:sz w:val="24"/>
          <w:szCs w:val="24"/>
          <w:lang w:val="lv-LV"/>
        </w:rPr>
        <w:t xml:space="preserve"> šķirnes aitu </w:t>
      </w:r>
      <w:r w:rsidR="00A93503" w:rsidRPr="00A93503">
        <w:rPr>
          <w:sz w:val="24"/>
          <w:szCs w:val="24"/>
          <w:lang w:val="lv-LV"/>
        </w:rPr>
        <w:t xml:space="preserve">audzēšanas programmu īsteno </w:t>
      </w:r>
      <w:r>
        <w:rPr>
          <w:sz w:val="24"/>
          <w:szCs w:val="24"/>
          <w:lang w:val="lv-LV"/>
        </w:rPr>
        <w:t xml:space="preserve">visā </w:t>
      </w:r>
      <w:r w:rsidR="002D5F7D">
        <w:rPr>
          <w:sz w:val="24"/>
          <w:szCs w:val="24"/>
          <w:lang w:val="lv-LV"/>
        </w:rPr>
        <w:t>Latvijas Republikas</w:t>
      </w:r>
      <w:r w:rsidR="00A93503" w:rsidRPr="00A93503">
        <w:rPr>
          <w:sz w:val="24"/>
          <w:szCs w:val="24"/>
          <w:lang w:val="lv-LV"/>
        </w:rPr>
        <w:t xml:space="preserve"> teritorijā</w:t>
      </w:r>
      <w:r w:rsidR="00A93503" w:rsidRPr="00857DF2">
        <w:rPr>
          <w:szCs w:val="24"/>
          <w:lang w:val="lv-LV"/>
        </w:rPr>
        <w:t>.</w:t>
      </w:r>
    </w:p>
    <w:sectPr w:rsidR="00FC47BD" w:rsidRPr="002D5F7D" w:rsidSect="005B6944">
      <w:headerReference w:type="even" r:id="rId10"/>
      <w:headerReference w:type="default" r:id="rId11"/>
      <w:footerReference w:type="even" r:id="rId12"/>
      <w:footerReference w:type="default" r:id="rId13"/>
      <w:pgSz w:w="11906" w:h="16838" w:code="9"/>
      <w:pgMar w:top="1134" w:right="1134" w:bottom="1134" w:left="1701" w:header="567"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E5F53" w14:textId="77777777" w:rsidR="00C40A86" w:rsidRDefault="00C40A86">
      <w:r>
        <w:separator/>
      </w:r>
    </w:p>
  </w:endnote>
  <w:endnote w:type="continuationSeparator" w:id="0">
    <w:p w14:paraId="7DEE489A" w14:textId="77777777" w:rsidR="00C40A86" w:rsidRDefault="00C4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8003C" w14:textId="77777777" w:rsidR="00CC0906" w:rsidRDefault="004251A0">
    <w:pPr>
      <w:pStyle w:val="Kjene"/>
      <w:framePr w:wrap="around" w:vAnchor="text" w:hAnchor="margin" w:xAlign="right" w:y="1"/>
      <w:rPr>
        <w:rStyle w:val="Lappusesnumurs"/>
      </w:rPr>
    </w:pPr>
    <w:r>
      <w:rPr>
        <w:rStyle w:val="Lappusesnumurs"/>
      </w:rPr>
      <w:fldChar w:fldCharType="begin"/>
    </w:r>
    <w:r w:rsidR="00CC0906">
      <w:rPr>
        <w:rStyle w:val="Lappusesnumurs"/>
      </w:rPr>
      <w:instrText xml:space="preserve">PAGE  </w:instrText>
    </w:r>
    <w:r>
      <w:rPr>
        <w:rStyle w:val="Lappusesnumurs"/>
      </w:rPr>
      <w:fldChar w:fldCharType="end"/>
    </w:r>
  </w:p>
  <w:p w14:paraId="1D0DE619" w14:textId="77777777" w:rsidR="00CC0906" w:rsidRDefault="00CC090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07C1" w14:textId="77777777" w:rsidR="00CC0906" w:rsidRPr="00E96D0C" w:rsidRDefault="004251A0" w:rsidP="00E96D0C">
    <w:pPr>
      <w:pStyle w:val="Kjene"/>
      <w:jc w:val="right"/>
      <w:rPr>
        <w:sz w:val="24"/>
      </w:rPr>
    </w:pPr>
    <w:r w:rsidRPr="00E96D0C">
      <w:rPr>
        <w:sz w:val="24"/>
      </w:rPr>
      <w:fldChar w:fldCharType="begin"/>
    </w:r>
    <w:r w:rsidR="00CC0906" w:rsidRPr="00E96D0C">
      <w:rPr>
        <w:sz w:val="24"/>
      </w:rPr>
      <w:instrText xml:space="preserve"> PAGE   \* MERGEFORMAT </w:instrText>
    </w:r>
    <w:r w:rsidRPr="00E96D0C">
      <w:rPr>
        <w:sz w:val="24"/>
      </w:rPr>
      <w:fldChar w:fldCharType="separate"/>
    </w:r>
    <w:r w:rsidR="003D20C4">
      <w:rPr>
        <w:noProof/>
        <w:sz w:val="24"/>
      </w:rPr>
      <w:t>12</w:t>
    </w:r>
    <w:r w:rsidRPr="00E96D0C">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7EAB5" w14:textId="77777777" w:rsidR="00C40A86" w:rsidRDefault="00C40A86">
      <w:r>
        <w:separator/>
      </w:r>
    </w:p>
  </w:footnote>
  <w:footnote w:type="continuationSeparator" w:id="0">
    <w:p w14:paraId="75BB5F37" w14:textId="77777777" w:rsidR="00C40A86" w:rsidRDefault="00C4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8D6AA" w14:textId="77777777" w:rsidR="00CC0906" w:rsidRDefault="004251A0">
    <w:pPr>
      <w:pStyle w:val="Galvene"/>
      <w:framePr w:wrap="around" w:vAnchor="text" w:hAnchor="margin" w:xAlign="right" w:y="1"/>
      <w:rPr>
        <w:rStyle w:val="Lappusesnumurs"/>
      </w:rPr>
    </w:pPr>
    <w:r>
      <w:rPr>
        <w:rStyle w:val="Lappusesnumurs"/>
      </w:rPr>
      <w:fldChar w:fldCharType="begin"/>
    </w:r>
    <w:r w:rsidR="00CC0906">
      <w:rPr>
        <w:rStyle w:val="Lappusesnumurs"/>
      </w:rPr>
      <w:instrText xml:space="preserve">PAGE  </w:instrText>
    </w:r>
    <w:r>
      <w:rPr>
        <w:rStyle w:val="Lappusesnumurs"/>
      </w:rPr>
      <w:fldChar w:fldCharType="end"/>
    </w:r>
  </w:p>
  <w:p w14:paraId="0DEFD894" w14:textId="77777777" w:rsidR="00CC0906" w:rsidRDefault="00CC090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6A336" w14:textId="77777777" w:rsidR="00CC0906" w:rsidRPr="009700F3" w:rsidRDefault="00CC0906">
    <w:pPr>
      <w:pStyle w:val="Galvene"/>
      <w:ind w:right="360"/>
      <w:rPr>
        <w:sz w:val="1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BEE144"/>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8972A98"/>
    <w:multiLevelType w:val="hybridMultilevel"/>
    <w:tmpl w:val="63CAA61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FA44376"/>
    <w:multiLevelType w:val="multilevel"/>
    <w:tmpl w:val="701E9A76"/>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06E7FDF"/>
    <w:multiLevelType w:val="hybridMultilevel"/>
    <w:tmpl w:val="76AE75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A06FE"/>
    <w:multiLevelType w:val="hybridMultilevel"/>
    <w:tmpl w:val="6FBE5D56"/>
    <w:lvl w:ilvl="0" w:tplc="CBF40014">
      <w:start w:val="1"/>
      <w:numFmt w:val="decimal"/>
      <w:lvlText w:val="%1."/>
      <w:lvlJc w:val="left"/>
      <w:pPr>
        <w:ind w:left="36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196E9D"/>
    <w:multiLevelType w:val="hybridMultilevel"/>
    <w:tmpl w:val="9DC07F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D560F6"/>
    <w:multiLevelType w:val="hybridMultilevel"/>
    <w:tmpl w:val="37F87C30"/>
    <w:lvl w:ilvl="0" w:tplc="004CB0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C227103"/>
    <w:multiLevelType w:val="hybridMultilevel"/>
    <w:tmpl w:val="31E211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A54DCA"/>
    <w:multiLevelType w:val="multilevel"/>
    <w:tmpl w:val="3684D134"/>
    <w:lvl w:ilvl="0">
      <w:start w:val="5"/>
      <w:numFmt w:val="decimal"/>
      <w:suff w:val="space"/>
      <w:lvlText w:val="%1."/>
      <w:lvlJc w:val="left"/>
      <w:pPr>
        <w:ind w:left="720" w:hanging="360"/>
      </w:pPr>
      <w:rPr>
        <w:rFonts w:hint="default"/>
      </w:rPr>
    </w:lvl>
    <w:lvl w:ilvl="1">
      <w:start w:val="1"/>
      <w:numFmt w:val="decimal"/>
      <w:isLgl/>
      <w:suff w:val="space"/>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3C1E78"/>
    <w:multiLevelType w:val="hybridMultilevel"/>
    <w:tmpl w:val="2FAAE872"/>
    <w:lvl w:ilvl="0" w:tplc="1F4CF6F8">
      <w:start w:val="1"/>
      <w:numFmt w:val="decimal"/>
      <w:lvlText w:val="%1."/>
      <w:lvlJc w:val="left"/>
      <w:pPr>
        <w:ind w:left="1785" w:hanging="106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AAF4931"/>
    <w:multiLevelType w:val="hybridMultilevel"/>
    <w:tmpl w:val="1780FF4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0B6F5F"/>
    <w:multiLevelType w:val="hybridMultilevel"/>
    <w:tmpl w:val="E6FCEA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412113"/>
    <w:multiLevelType w:val="hybridMultilevel"/>
    <w:tmpl w:val="822674B6"/>
    <w:lvl w:ilvl="0" w:tplc="358C891C">
      <w:start w:val="21"/>
      <w:numFmt w:val="bullet"/>
      <w:lvlText w:val="-"/>
      <w:lvlJc w:val="left"/>
      <w:pPr>
        <w:ind w:left="1620" w:hanging="360"/>
      </w:pPr>
      <w:rPr>
        <w:rFonts w:ascii="Times New Roman" w:eastAsia="Times New Roman" w:hAnsi="Times New Roman" w:cs="Times New Roman"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3" w15:restartNumberingAfterBreak="0">
    <w:nsid w:val="3B835C68"/>
    <w:multiLevelType w:val="hybridMultilevel"/>
    <w:tmpl w:val="D958824A"/>
    <w:lvl w:ilvl="0" w:tplc="E5E63922">
      <w:start w:val="1"/>
      <w:numFmt w:val="bullet"/>
      <w:lvlText w:val=""/>
      <w:lvlJc w:val="left"/>
      <w:pPr>
        <w:ind w:left="780" w:hanging="360"/>
      </w:pPr>
      <w:rPr>
        <w:rFonts w:ascii="Symbol" w:hAnsi="Symbol" w:hint="default"/>
        <w:color w:val="auto"/>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42F43DB9"/>
    <w:multiLevelType w:val="hybridMultilevel"/>
    <w:tmpl w:val="5F2C6F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E73E92"/>
    <w:multiLevelType w:val="hybridMultilevel"/>
    <w:tmpl w:val="3F4A65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76249AD"/>
    <w:multiLevelType w:val="hybridMultilevel"/>
    <w:tmpl w:val="92DED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FA2054"/>
    <w:multiLevelType w:val="hybridMultilevel"/>
    <w:tmpl w:val="159EB8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53C73DEF"/>
    <w:multiLevelType w:val="hybridMultilevel"/>
    <w:tmpl w:val="EAAEA326"/>
    <w:lvl w:ilvl="0" w:tplc="04260011">
      <w:start w:val="1"/>
      <w:numFmt w:val="decimal"/>
      <w:lvlText w:val="%1)"/>
      <w:lvlJc w:val="left"/>
      <w:pPr>
        <w:ind w:left="786"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3CC6FE6"/>
    <w:multiLevelType w:val="hybridMultilevel"/>
    <w:tmpl w:val="2096A3F8"/>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0" w15:restartNumberingAfterBreak="0">
    <w:nsid w:val="54DD6E00"/>
    <w:multiLevelType w:val="multilevel"/>
    <w:tmpl w:val="5CACB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9F276B"/>
    <w:multiLevelType w:val="hybridMultilevel"/>
    <w:tmpl w:val="CADC0636"/>
    <w:lvl w:ilvl="0" w:tplc="99C0DA1E">
      <w:start w:val="1"/>
      <w:numFmt w:val="decimal"/>
      <w:lvlText w:val="%1."/>
      <w:lvlJc w:val="left"/>
      <w:pPr>
        <w:ind w:left="502"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9A27705"/>
    <w:multiLevelType w:val="hybridMultilevel"/>
    <w:tmpl w:val="CA8283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ED01359"/>
    <w:multiLevelType w:val="hybridMultilevel"/>
    <w:tmpl w:val="4E0C7C92"/>
    <w:lvl w:ilvl="0" w:tplc="0CF6B3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0FD26C6"/>
    <w:multiLevelType w:val="multilevel"/>
    <w:tmpl w:val="EB70B75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FF3495"/>
    <w:multiLevelType w:val="multilevel"/>
    <w:tmpl w:val="D95C4A7A"/>
    <w:lvl w:ilvl="0">
      <w:start w:val="5"/>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71E2D65"/>
    <w:multiLevelType w:val="hybridMultilevel"/>
    <w:tmpl w:val="5DAAAE70"/>
    <w:lvl w:ilvl="0" w:tplc="A3988A30">
      <w:start w:val="1"/>
      <w:numFmt w:val="decimal"/>
      <w:lvlText w:val="%1."/>
      <w:lvlJc w:val="left"/>
      <w:pPr>
        <w:tabs>
          <w:tab w:val="num" w:pos="720"/>
        </w:tabs>
        <w:ind w:left="720" w:hanging="360"/>
      </w:pPr>
    </w:lvl>
    <w:lvl w:ilvl="1" w:tplc="CDC80A94" w:tentative="1">
      <w:start w:val="1"/>
      <w:numFmt w:val="decimal"/>
      <w:lvlText w:val="%2."/>
      <w:lvlJc w:val="left"/>
      <w:pPr>
        <w:tabs>
          <w:tab w:val="num" w:pos="1440"/>
        </w:tabs>
        <w:ind w:left="1440" w:hanging="360"/>
      </w:pPr>
    </w:lvl>
    <w:lvl w:ilvl="2" w:tplc="31A6278A" w:tentative="1">
      <w:start w:val="1"/>
      <w:numFmt w:val="decimal"/>
      <w:lvlText w:val="%3."/>
      <w:lvlJc w:val="left"/>
      <w:pPr>
        <w:tabs>
          <w:tab w:val="num" w:pos="2160"/>
        </w:tabs>
        <w:ind w:left="2160" w:hanging="360"/>
      </w:pPr>
    </w:lvl>
    <w:lvl w:ilvl="3" w:tplc="63CE2CF2" w:tentative="1">
      <w:start w:val="1"/>
      <w:numFmt w:val="decimal"/>
      <w:lvlText w:val="%4."/>
      <w:lvlJc w:val="left"/>
      <w:pPr>
        <w:tabs>
          <w:tab w:val="num" w:pos="2880"/>
        </w:tabs>
        <w:ind w:left="2880" w:hanging="360"/>
      </w:pPr>
    </w:lvl>
    <w:lvl w:ilvl="4" w:tplc="86F849BE" w:tentative="1">
      <w:start w:val="1"/>
      <w:numFmt w:val="decimal"/>
      <w:lvlText w:val="%5."/>
      <w:lvlJc w:val="left"/>
      <w:pPr>
        <w:tabs>
          <w:tab w:val="num" w:pos="3600"/>
        </w:tabs>
        <w:ind w:left="3600" w:hanging="360"/>
      </w:pPr>
    </w:lvl>
    <w:lvl w:ilvl="5" w:tplc="765C3A78" w:tentative="1">
      <w:start w:val="1"/>
      <w:numFmt w:val="decimal"/>
      <w:lvlText w:val="%6."/>
      <w:lvlJc w:val="left"/>
      <w:pPr>
        <w:tabs>
          <w:tab w:val="num" w:pos="4320"/>
        </w:tabs>
        <w:ind w:left="4320" w:hanging="360"/>
      </w:pPr>
    </w:lvl>
    <w:lvl w:ilvl="6" w:tplc="5974536E" w:tentative="1">
      <w:start w:val="1"/>
      <w:numFmt w:val="decimal"/>
      <w:lvlText w:val="%7."/>
      <w:lvlJc w:val="left"/>
      <w:pPr>
        <w:tabs>
          <w:tab w:val="num" w:pos="5040"/>
        </w:tabs>
        <w:ind w:left="5040" w:hanging="360"/>
      </w:pPr>
    </w:lvl>
    <w:lvl w:ilvl="7" w:tplc="1F6CB2CA" w:tentative="1">
      <w:start w:val="1"/>
      <w:numFmt w:val="decimal"/>
      <w:lvlText w:val="%8."/>
      <w:lvlJc w:val="left"/>
      <w:pPr>
        <w:tabs>
          <w:tab w:val="num" w:pos="5760"/>
        </w:tabs>
        <w:ind w:left="5760" w:hanging="360"/>
      </w:pPr>
    </w:lvl>
    <w:lvl w:ilvl="8" w:tplc="8A4615E2" w:tentative="1">
      <w:start w:val="1"/>
      <w:numFmt w:val="decimal"/>
      <w:lvlText w:val="%9."/>
      <w:lvlJc w:val="left"/>
      <w:pPr>
        <w:tabs>
          <w:tab w:val="num" w:pos="6480"/>
        </w:tabs>
        <w:ind w:left="6480" w:hanging="360"/>
      </w:pPr>
    </w:lvl>
  </w:abstractNum>
  <w:abstractNum w:abstractNumId="27" w15:restartNumberingAfterBreak="0">
    <w:nsid w:val="68640074"/>
    <w:multiLevelType w:val="multilevel"/>
    <w:tmpl w:val="EB70B75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9E4BE4"/>
    <w:multiLevelType w:val="multilevel"/>
    <w:tmpl w:val="4F6EB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0673E8"/>
    <w:multiLevelType w:val="hybridMultilevel"/>
    <w:tmpl w:val="ACFCE41A"/>
    <w:lvl w:ilvl="0" w:tplc="556EECE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DF5105"/>
    <w:multiLevelType w:val="hybridMultilevel"/>
    <w:tmpl w:val="66344A3E"/>
    <w:lvl w:ilvl="0" w:tplc="FFFFFFFF">
      <w:start w:val="1"/>
      <w:numFmt w:val="bullet"/>
      <w:lvlText w:val=""/>
      <w:lvlJc w:val="left"/>
      <w:pPr>
        <w:tabs>
          <w:tab w:val="num" w:pos="820"/>
        </w:tabs>
        <w:ind w:left="820" w:hanging="360"/>
      </w:pPr>
      <w:rPr>
        <w:rFonts w:ascii="Wingdings" w:hAnsi="Wingdings" w:hint="default"/>
      </w:rPr>
    </w:lvl>
    <w:lvl w:ilvl="1" w:tplc="0409000F">
      <w:start w:val="1"/>
      <w:numFmt w:val="decimal"/>
      <w:lvlText w:val="%2."/>
      <w:lvlJc w:val="left"/>
      <w:pPr>
        <w:tabs>
          <w:tab w:val="num" w:pos="1540"/>
        </w:tabs>
        <w:ind w:left="1540" w:hanging="360"/>
      </w:pPr>
      <w:rPr>
        <w:rFonts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705B14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B4436D"/>
    <w:multiLevelType w:val="multilevel"/>
    <w:tmpl w:val="8D6CE412"/>
    <w:lvl w:ilvl="0">
      <w:start w:val="1"/>
      <w:numFmt w:val="decimal"/>
      <w:suff w:val="space"/>
      <w:lvlText w:val="%1."/>
      <w:lvlJc w:val="left"/>
      <w:pPr>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suff w:val="space"/>
      <w:lvlText w:val="%1.%2.%3."/>
      <w:lvlJc w:val="left"/>
      <w:pPr>
        <w:ind w:left="720" w:hanging="720"/>
      </w:pPr>
      <w:rPr>
        <w:rFonts w:hint="default"/>
        <w:color w:val="auto"/>
      </w:rPr>
    </w:lvl>
    <w:lvl w:ilvl="3">
      <w:start w:val="1"/>
      <w:numFmt w:val="decimal"/>
      <w:suff w:val="space"/>
      <w:lvlText w:val="%1.%2.%3.%4."/>
      <w:lvlJc w:val="left"/>
      <w:pPr>
        <w:ind w:left="143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1A359D"/>
    <w:multiLevelType w:val="multilevel"/>
    <w:tmpl w:val="D6225C7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91614E"/>
    <w:multiLevelType w:val="multilevel"/>
    <w:tmpl w:val="35321D3C"/>
    <w:lvl w:ilvl="0">
      <w:start w:val="1"/>
      <w:numFmt w:val="decimal"/>
      <w:suff w:val="space"/>
      <w:lvlText w:val="%1."/>
      <w:lvlJc w:val="left"/>
      <w:pPr>
        <w:ind w:left="720" w:hanging="360"/>
      </w:pPr>
      <w:rPr>
        <w:rFonts w:hint="default"/>
        <w:b w:val="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13699135">
    <w:abstractNumId w:val="0"/>
  </w:num>
  <w:num w:numId="2" w16cid:durableId="1339427806">
    <w:abstractNumId w:val="30"/>
  </w:num>
  <w:num w:numId="3" w16cid:durableId="1516459">
    <w:abstractNumId w:val="14"/>
  </w:num>
  <w:num w:numId="4" w16cid:durableId="284966426">
    <w:abstractNumId w:val="32"/>
  </w:num>
  <w:num w:numId="5" w16cid:durableId="795951206">
    <w:abstractNumId w:val="26"/>
  </w:num>
  <w:num w:numId="6" w16cid:durableId="1179662871">
    <w:abstractNumId w:val="24"/>
  </w:num>
  <w:num w:numId="7" w16cid:durableId="1320579407">
    <w:abstractNumId w:val="13"/>
  </w:num>
  <w:num w:numId="8" w16cid:durableId="908080603">
    <w:abstractNumId w:val="22"/>
  </w:num>
  <w:num w:numId="9" w16cid:durableId="1209798081">
    <w:abstractNumId w:val="1"/>
  </w:num>
  <w:num w:numId="10" w16cid:durableId="1386636107">
    <w:abstractNumId w:val="16"/>
  </w:num>
  <w:num w:numId="11" w16cid:durableId="296881057">
    <w:abstractNumId w:val="31"/>
  </w:num>
  <w:num w:numId="12" w16cid:durableId="1457335561">
    <w:abstractNumId w:val="12"/>
  </w:num>
  <w:num w:numId="13" w16cid:durableId="1541627017">
    <w:abstractNumId w:val="17"/>
  </w:num>
  <w:num w:numId="14" w16cid:durableId="1169372781">
    <w:abstractNumId w:val="34"/>
  </w:num>
  <w:num w:numId="15" w16cid:durableId="560755464">
    <w:abstractNumId w:val="5"/>
  </w:num>
  <w:num w:numId="16" w16cid:durableId="1082722416">
    <w:abstractNumId w:val="15"/>
  </w:num>
  <w:num w:numId="17" w16cid:durableId="1329668975">
    <w:abstractNumId w:val="19"/>
  </w:num>
  <w:num w:numId="18" w16cid:durableId="623928134">
    <w:abstractNumId w:val="23"/>
  </w:num>
  <w:num w:numId="19" w16cid:durableId="1386101331">
    <w:abstractNumId w:val="29"/>
  </w:num>
  <w:num w:numId="20" w16cid:durableId="980501965">
    <w:abstractNumId w:val="7"/>
  </w:num>
  <w:num w:numId="21" w16cid:durableId="206258357">
    <w:abstractNumId w:val="9"/>
  </w:num>
  <w:num w:numId="22" w16cid:durableId="441269195">
    <w:abstractNumId w:val="3"/>
  </w:num>
  <w:num w:numId="23" w16cid:durableId="558131677">
    <w:abstractNumId w:val="27"/>
  </w:num>
  <w:num w:numId="24" w16cid:durableId="2144033913">
    <w:abstractNumId w:val="20"/>
  </w:num>
  <w:num w:numId="25" w16cid:durableId="1690597365">
    <w:abstractNumId w:val="25"/>
  </w:num>
  <w:num w:numId="26" w16cid:durableId="1158690793">
    <w:abstractNumId w:val="18"/>
  </w:num>
  <w:num w:numId="27" w16cid:durableId="867841604">
    <w:abstractNumId w:val="33"/>
  </w:num>
  <w:num w:numId="28" w16cid:durableId="87889275">
    <w:abstractNumId w:val="10"/>
  </w:num>
  <w:num w:numId="29" w16cid:durableId="1294603975">
    <w:abstractNumId w:val="28"/>
  </w:num>
  <w:num w:numId="30" w16cid:durableId="19943350">
    <w:abstractNumId w:val="8"/>
  </w:num>
  <w:num w:numId="31" w16cid:durableId="1144273425">
    <w:abstractNumId w:val="21"/>
  </w:num>
  <w:num w:numId="32" w16cid:durableId="1296565393">
    <w:abstractNumId w:val="4"/>
  </w:num>
  <w:num w:numId="33" w16cid:durableId="1640451114">
    <w:abstractNumId w:val="2"/>
  </w:num>
  <w:num w:numId="34" w16cid:durableId="610208200">
    <w:abstractNumId w:val="11"/>
  </w:num>
  <w:num w:numId="35" w16cid:durableId="3200275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7D"/>
    <w:rsid w:val="00002408"/>
    <w:rsid w:val="00004912"/>
    <w:rsid w:val="00017C2F"/>
    <w:rsid w:val="00020A3E"/>
    <w:rsid w:val="000222D8"/>
    <w:rsid w:val="00024498"/>
    <w:rsid w:val="0002496D"/>
    <w:rsid w:val="00024F33"/>
    <w:rsid w:val="0002608C"/>
    <w:rsid w:val="00027649"/>
    <w:rsid w:val="0003186C"/>
    <w:rsid w:val="00035ED0"/>
    <w:rsid w:val="00045D72"/>
    <w:rsid w:val="00046F70"/>
    <w:rsid w:val="00054B01"/>
    <w:rsid w:val="000619D0"/>
    <w:rsid w:val="00065C24"/>
    <w:rsid w:val="000704CB"/>
    <w:rsid w:val="00072CBD"/>
    <w:rsid w:val="00073409"/>
    <w:rsid w:val="00073DC8"/>
    <w:rsid w:val="000751FC"/>
    <w:rsid w:val="00076395"/>
    <w:rsid w:val="00076CD2"/>
    <w:rsid w:val="00077698"/>
    <w:rsid w:val="00082A9A"/>
    <w:rsid w:val="00082D93"/>
    <w:rsid w:val="00083D88"/>
    <w:rsid w:val="00091699"/>
    <w:rsid w:val="00091B99"/>
    <w:rsid w:val="0009274F"/>
    <w:rsid w:val="00094BA5"/>
    <w:rsid w:val="00095D36"/>
    <w:rsid w:val="00097A19"/>
    <w:rsid w:val="000A188B"/>
    <w:rsid w:val="000A25FA"/>
    <w:rsid w:val="000A2CFE"/>
    <w:rsid w:val="000A439D"/>
    <w:rsid w:val="000A453B"/>
    <w:rsid w:val="000A6B77"/>
    <w:rsid w:val="000A712D"/>
    <w:rsid w:val="000B5A56"/>
    <w:rsid w:val="000B5DC5"/>
    <w:rsid w:val="000C2A6C"/>
    <w:rsid w:val="000D2F32"/>
    <w:rsid w:val="000D3681"/>
    <w:rsid w:val="000D369D"/>
    <w:rsid w:val="000D5FE6"/>
    <w:rsid w:val="000E0396"/>
    <w:rsid w:val="000E0BBD"/>
    <w:rsid w:val="000E4FE1"/>
    <w:rsid w:val="000F0B5C"/>
    <w:rsid w:val="000F1147"/>
    <w:rsid w:val="000F493F"/>
    <w:rsid w:val="001016B0"/>
    <w:rsid w:val="00102CFC"/>
    <w:rsid w:val="0010492E"/>
    <w:rsid w:val="001049FD"/>
    <w:rsid w:val="00105F66"/>
    <w:rsid w:val="00106372"/>
    <w:rsid w:val="00110707"/>
    <w:rsid w:val="001113F0"/>
    <w:rsid w:val="00112A07"/>
    <w:rsid w:val="00112FB9"/>
    <w:rsid w:val="001134EB"/>
    <w:rsid w:val="00113657"/>
    <w:rsid w:val="001222B8"/>
    <w:rsid w:val="00125BCD"/>
    <w:rsid w:val="0012628D"/>
    <w:rsid w:val="00134941"/>
    <w:rsid w:val="001362FB"/>
    <w:rsid w:val="001369FE"/>
    <w:rsid w:val="0014049E"/>
    <w:rsid w:val="00141B67"/>
    <w:rsid w:val="001469F8"/>
    <w:rsid w:val="00147CA0"/>
    <w:rsid w:val="001519F5"/>
    <w:rsid w:val="00155DC8"/>
    <w:rsid w:val="00156277"/>
    <w:rsid w:val="0015731C"/>
    <w:rsid w:val="0016654A"/>
    <w:rsid w:val="00166B87"/>
    <w:rsid w:val="00166FDB"/>
    <w:rsid w:val="001676D5"/>
    <w:rsid w:val="00176E34"/>
    <w:rsid w:val="001770FB"/>
    <w:rsid w:val="00177842"/>
    <w:rsid w:val="00181C29"/>
    <w:rsid w:val="00183DD8"/>
    <w:rsid w:val="00191E82"/>
    <w:rsid w:val="00195E25"/>
    <w:rsid w:val="00196158"/>
    <w:rsid w:val="001A1F50"/>
    <w:rsid w:val="001A2481"/>
    <w:rsid w:val="001B0652"/>
    <w:rsid w:val="001B403E"/>
    <w:rsid w:val="001B524B"/>
    <w:rsid w:val="001B55C0"/>
    <w:rsid w:val="001C33DD"/>
    <w:rsid w:val="001C3DE2"/>
    <w:rsid w:val="001C45EE"/>
    <w:rsid w:val="001C6BE0"/>
    <w:rsid w:val="001D104F"/>
    <w:rsid w:val="001D24DA"/>
    <w:rsid w:val="001E102C"/>
    <w:rsid w:val="001E2280"/>
    <w:rsid w:val="001F21DB"/>
    <w:rsid w:val="001F4CDB"/>
    <w:rsid w:val="001F7260"/>
    <w:rsid w:val="00200CD0"/>
    <w:rsid w:val="00200FFC"/>
    <w:rsid w:val="00203F85"/>
    <w:rsid w:val="00204DF8"/>
    <w:rsid w:val="00206321"/>
    <w:rsid w:val="00206849"/>
    <w:rsid w:val="002076B8"/>
    <w:rsid w:val="00210F31"/>
    <w:rsid w:val="00211EEA"/>
    <w:rsid w:val="0021280F"/>
    <w:rsid w:val="00212B4C"/>
    <w:rsid w:val="00213AB6"/>
    <w:rsid w:val="0021422A"/>
    <w:rsid w:val="00215E24"/>
    <w:rsid w:val="00221EF2"/>
    <w:rsid w:val="00224ED5"/>
    <w:rsid w:val="00225303"/>
    <w:rsid w:val="0022675A"/>
    <w:rsid w:val="002355BD"/>
    <w:rsid w:val="00235ECC"/>
    <w:rsid w:val="00237DAC"/>
    <w:rsid w:val="00242508"/>
    <w:rsid w:val="0024325E"/>
    <w:rsid w:val="00245647"/>
    <w:rsid w:val="00245A5D"/>
    <w:rsid w:val="002471DA"/>
    <w:rsid w:val="00247F82"/>
    <w:rsid w:val="0025000A"/>
    <w:rsid w:val="00250042"/>
    <w:rsid w:val="002514F8"/>
    <w:rsid w:val="002526C4"/>
    <w:rsid w:val="002530D3"/>
    <w:rsid w:val="00256EC4"/>
    <w:rsid w:val="002635CF"/>
    <w:rsid w:val="00265725"/>
    <w:rsid w:val="00265E83"/>
    <w:rsid w:val="00271DF9"/>
    <w:rsid w:val="00274419"/>
    <w:rsid w:val="00282A5B"/>
    <w:rsid w:val="00284A7E"/>
    <w:rsid w:val="0028637C"/>
    <w:rsid w:val="00294E89"/>
    <w:rsid w:val="00295F4A"/>
    <w:rsid w:val="00297C2B"/>
    <w:rsid w:val="002A4CA7"/>
    <w:rsid w:val="002A67B5"/>
    <w:rsid w:val="002B0347"/>
    <w:rsid w:val="002B0B23"/>
    <w:rsid w:val="002B29B6"/>
    <w:rsid w:val="002B3803"/>
    <w:rsid w:val="002B3A61"/>
    <w:rsid w:val="002B7C11"/>
    <w:rsid w:val="002C0813"/>
    <w:rsid w:val="002C0AD5"/>
    <w:rsid w:val="002C2D81"/>
    <w:rsid w:val="002C2F19"/>
    <w:rsid w:val="002C5F3C"/>
    <w:rsid w:val="002C67DA"/>
    <w:rsid w:val="002C7C85"/>
    <w:rsid w:val="002D4D71"/>
    <w:rsid w:val="002D57D7"/>
    <w:rsid w:val="002D5B2B"/>
    <w:rsid w:val="002D5B66"/>
    <w:rsid w:val="002D5F7D"/>
    <w:rsid w:val="002D7AF8"/>
    <w:rsid w:val="002E142F"/>
    <w:rsid w:val="002E1F48"/>
    <w:rsid w:val="002E1FEF"/>
    <w:rsid w:val="002E2246"/>
    <w:rsid w:val="002E6395"/>
    <w:rsid w:val="002E7D5F"/>
    <w:rsid w:val="002E7DC4"/>
    <w:rsid w:val="002F0667"/>
    <w:rsid w:val="002F2CEF"/>
    <w:rsid w:val="00304F1E"/>
    <w:rsid w:val="00305270"/>
    <w:rsid w:val="00310CDA"/>
    <w:rsid w:val="00312576"/>
    <w:rsid w:val="0031262E"/>
    <w:rsid w:val="00312BF8"/>
    <w:rsid w:val="0031355F"/>
    <w:rsid w:val="003167AE"/>
    <w:rsid w:val="00317B51"/>
    <w:rsid w:val="00317C0F"/>
    <w:rsid w:val="00322455"/>
    <w:rsid w:val="00322B9D"/>
    <w:rsid w:val="00322EBF"/>
    <w:rsid w:val="00324E23"/>
    <w:rsid w:val="0032674B"/>
    <w:rsid w:val="00327EF6"/>
    <w:rsid w:val="0033248F"/>
    <w:rsid w:val="00333BC4"/>
    <w:rsid w:val="003416B4"/>
    <w:rsid w:val="00343291"/>
    <w:rsid w:val="003438DE"/>
    <w:rsid w:val="00343B43"/>
    <w:rsid w:val="00345C8A"/>
    <w:rsid w:val="00346730"/>
    <w:rsid w:val="00350E14"/>
    <w:rsid w:val="003514B2"/>
    <w:rsid w:val="00352637"/>
    <w:rsid w:val="0035524E"/>
    <w:rsid w:val="00355F2E"/>
    <w:rsid w:val="00360108"/>
    <w:rsid w:val="003651E3"/>
    <w:rsid w:val="00371240"/>
    <w:rsid w:val="00373906"/>
    <w:rsid w:val="00374AF4"/>
    <w:rsid w:val="00374C1B"/>
    <w:rsid w:val="00374E79"/>
    <w:rsid w:val="00375C9F"/>
    <w:rsid w:val="00376641"/>
    <w:rsid w:val="00380DBE"/>
    <w:rsid w:val="00381699"/>
    <w:rsid w:val="00381CDF"/>
    <w:rsid w:val="003829F4"/>
    <w:rsid w:val="00384397"/>
    <w:rsid w:val="00384526"/>
    <w:rsid w:val="003859DF"/>
    <w:rsid w:val="003903F1"/>
    <w:rsid w:val="00391A57"/>
    <w:rsid w:val="00392E6F"/>
    <w:rsid w:val="00392FB7"/>
    <w:rsid w:val="00394924"/>
    <w:rsid w:val="00394D7F"/>
    <w:rsid w:val="003A0243"/>
    <w:rsid w:val="003A2401"/>
    <w:rsid w:val="003A3955"/>
    <w:rsid w:val="003A5693"/>
    <w:rsid w:val="003A5DCA"/>
    <w:rsid w:val="003A6454"/>
    <w:rsid w:val="003A7FC1"/>
    <w:rsid w:val="003B353A"/>
    <w:rsid w:val="003B3FC5"/>
    <w:rsid w:val="003B4B32"/>
    <w:rsid w:val="003B51C9"/>
    <w:rsid w:val="003B5BAE"/>
    <w:rsid w:val="003C0270"/>
    <w:rsid w:val="003C05F2"/>
    <w:rsid w:val="003C1384"/>
    <w:rsid w:val="003C28C7"/>
    <w:rsid w:val="003C6D2A"/>
    <w:rsid w:val="003D1DB2"/>
    <w:rsid w:val="003D20C4"/>
    <w:rsid w:val="003D5291"/>
    <w:rsid w:val="003E494F"/>
    <w:rsid w:val="003E5888"/>
    <w:rsid w:val="003E6399"/>
    <w:rsid w:val="003E6D41"/>
    <w:rsid w:val="003F01C0"/>
    <w:rsid w:val="003F0330"/>
    <w:rsid w:val="003F0E49"/>
    <w:rsid w:val="003F4199"/>
    <w:rsid w:val="003F57B4"/>
    <w:rsid w:val="003F6262"/>
    <w:rsid w:val="003F6E6B"/>
    <w:rsid w:val="003F7CD1"/>
    <w:rsid w:val="00401951"/>
    <w:rsid w:val="00401CEE"/>
    <w:rsid w:val="00403AA6"/>
    <w:rsid w:val="00404EE0"/>
    <w:rsid w:val="00406376"/>
    <w:rsid w:val="0040638D"/>
    <w:rsid w:val="0040693F"/>
    <w:rsid w:val="00406FE3"/>
    <w:rsid w:val="00407195"/>
    <w:rsid w:val="00420820"/>
    <w:rsid w:val="004249BE"/>
    <w:rsid w:val="004251A0"/>
    <w:rsid w:val="004266AB"/>
    <w:rsid w:val="00434BA2"/>
    <w:rsid w:val="004359F4"/>
    <w:rsid w:val="00441583"/>
    <w:rsid w:val="00441900"/>
    <w:rsid w:val="00441B82"/>
    <w:rsid w:val="004445B8"/>
    <w:rsid w:val="0044521D"/>
    <w:rsid w:val="00450026"/>
    <w:rsid w:val="00451C9F"/>
    <w:rsid w:val="00453079"/>
    <w:rsid w:val="00453A29"/>
    <w:rsid w:val="00453DCA"/>
    <w:rsid w:val="00460160"/>
    <w:rsid w:val="004632B3"/>
    <w:rsid w:val="0046344E"/>
    <w:rsid w:val="00466C7E"/>
    <w:rsid w:val="00466CBE"/>
    <w:rsid w:val="00471139"/>
    <w:rsid w:val="00471D54"/>
    <w:rsid w:val="004736DB"/>
    <w:rsid w:val="004767B6"/>
    <w:rsid w:val="00481C57"/>
    <w:rsid w:val="004828B9"/>
    <w:rsid w:val="004830FB"/>
    <w:rsid w:val="004910A6"/>
    <w:rsid w:val="004914BC"/>
    <w:rsid w:val="004920E7"/>
    <w:rsid w:val="00492271"/>
    <w:rsid w:val="004923D9"/>
    <w:rsid w:val="00493525"/>
    <w:rsid w:val="00493720"/>
    <w:rsid w:val="004943DD"/>
    <w:rsid w:val="0049505B"/>
    <w:rsid w:val="004A19BA"/>
    <w:rsid w:val="004A1DF1"/>
    <w:rsid w:val="004A1FC5"/>
    <w:rsid w:val="004A2FBC"/>
    <w:rsid w:val="004A7715"/>
    <w:rsid w:val="004B22F1"/>
    <w:rsid w:val="004B266F"/>
    <w:rsid w:val="004B2783"/>
    <w:rsid w:val="004B4137"/>
    <w:rsid w:val="004B69CD"/>
    <w:rsid w:val="004B71DD"/>
    <w:rsid w:val="004C3B9E"/>
    <w:rsid w:val="004C4C64"/>
    <w:rsid w:val="004C6DC0"/>
    <w:rsid w:val="004D171F"/>
    <w:rsid w:val="004D2ACD"/>
    <w:rsid w:val="004D31F3"/>
    <w:rsid w:val="004D55D2"/>
    <w:rsid w:val="004E1560"/>
    <w:rsid w:val="004E2082"/>
    <w:rsid w:val="004E521E"/>
    <w:rsid w:val="004E7B42"/>
    <w:rsid w:val="004F062C"/>
    <w:rsid w:val="004F1AAD"/>
    <w:rsid w:val="004F3848"/>
    <w:rsid w:val="004F4199"/>
    <w:rsid w:val="004F5995"/>
    <w:rsid w:val="004F6C6F"/>
    <w:rsid w:val="00500301"/>
    <w:rsid w:val="00500D55"/>
    <w:rsid w:val="00502FCD"/>
    <w:rsid w:val="005038D5"/>
    <w:rsid w:val="00503DEA"/>
    <w:rsid w:val="00511BE8"/>
    <w:rsid w:val="005140D9"/>
    <w:rsid w:val="00516E71"/>
    <w:rsid w:val="00517253"/>
    <w:rsid w:val="00517D0C"/>
    <w:rsid w:val="00521B71"/>
    <w:rsid w:val="005221C9"/>
    <w:rsid w:val="005222B7"/>
    <w:rsid w:val="005253AF"/>
    <w:rsid w:val="00530A42"/>
    <w:rsid w:val="0053342E"/>
    <w:rsid w:val="00535F54"/>
    <w:rsid w:val="0054145F"/>
    <w:rsid w:val="00541A22"/>
    <w:rsid w:val="005473F1"/>
    <w:rsid w:val="00550E9B"/>
    <w:rsid w:val="005520B3"/>
    <w:rsid w:val="00552664"/>
    <w:rsid w:val="005530A7"/>
    <w:rsid w:val="005530CC"/>
    <w:rsid w:val="005549BA"/>
    <w:rsid w:val="005570D2"/>
    <w:rsid w:val="005617FD"/>
    <w:rsid w:val="00561C5A"/>
    <w:rsid w:val="00561C93"/>
    <w:rsid w:val="005640FC"/>
    <w:rsid w:val="005651DC"/>
    <w:rsid w:val="005677EA"/>
    <w:rsid w:val="005710E8"/>
    <w:rsid w:val="00571643"/>
    <w:rsid w:val="0057365D"/>
    <w:rsid w:val="00575FC6"/>
    <w:rsid w:val="005769A8"/>
    <w:rsid w:val="005777CC"/>
    <w:rsid w:val="00584DEA"/>
    <w:rsid w:val="005872D2"/>
    <w:rsid w:val="00587B2A"/>
    <w:rsid w:val="00587B92"/>
    <w:rsid w:val="00591F4A"/>
    <w:rsid w:val="005934A2"/>
    <w:rsid w:val="00596765"/>
    <w:rsid w:val="00596F8B"/>
    <w:rsid w:val="005A6F66"/>
    <w:rsid w:val="005B4DAC"/>
    <w:rsid w:val="005B555B"/>
    <w:rsid w:val="005B5C03"/>
    <w:rsid w:val="005B6259"/>
    <w:rsid w:val="005B6944"/>
    <w:rsid w:val="005B78A6"/>
    <w:rsid w:val="005C2637"/>
    <w:rsid w:val="005D31E5"/>
    <w:rsid w:val="005D7F27"/>
    <w:rsid w:val="005E1B01"/>
    <w:rsid w:val="005E3DB8"/>
    <w:rsid w:val="005E559F"/>
    <w:rsid w:val="005E5ECE"/>
    <w:rsid w:val="005E6558"/>
    <w:rsid w:val="005E7634"/>
    <w:rsid w:val="005F07E0"/>
    <w:rsid w:val="005F3698"/>
    <w:rsid w:val="005F4D2C"/>
    <w:rsid w:val="005F6EF0"/>
    <w:rsid w:val="005F70F0"/>
    <w:rsid w:val="00602FD3"/>
    <w:rsid w:val="00604DA6"/>
    <w:rsid w:val="00606BD3"/>
    <w:rsid w:val="00606E56"/>
    <w:rsid w:val="006102DA"/>
    <w:rsid w:val="00612B74"/>
    <w:rsid w:val="006132D5"/>
    <w:rsid w:val="006137D6"/>
    <w:rsid w:val="00615641"/>
    <w:rsid w:val="0061699E"/>
    <w:rsid w:val="00621BB6"/>
    <w:rsid w:val="00624203"/>
    <w:rsid w:val="00626DC7"/>
    <w:rsid w:val="00634770"/>
    <w:rsid w:val="006366D1"/>
    <w:rsid w:val="00636CD6"/>
    <w:rsid w:val="00637927"/>
    <w:rsid w:val="0064338C"/>
    <w:rsid w:val="006454D8"/>
    <w:rsid w:val="00646000"/>
    <w:rsid w:val="006519CC"/>
    <w:rsid w:val="00652815"/>
    <w:rsid w:val="00652FB1"/>
    <w:rsid w:val="006547BA"/>
    <w:rsid w:val="0065617F"/>
    <w:rsid w:val="006645FD"/>
    <w:rsid w:val="00665DC1"/>
    <w:rsid w:val="00670461"/>
    <w:rsid w:val="00672183"/>
    <w:rsid w:val="00673BCC"/>
    <w:rsid w:val="00675B20"/>
    <w:rsid w:val="00676689"/>
    <w:rsid w:val="00680B0A"/>
    <w:rsid w:val="00681CEF"/>
    <w:rsid w:val="00682ABC"/>
    <w:rsid w:val="006848CF"/>
    <w:rsid w:val="006916CD"/>
    <w:rsid w:val="006955F2"/>
    <w:rsid w:val="0069604A"/>
    <w:rsid w:val="00696D50"/>
    <w:rsid w:val="006A3DBA"/>
    <w:rsid w:val="006A4343"/>
    <w:rsid w:val="006A4B34"/>
    <w:rsid w:val="006A55CC"/>
    <w:rsid w:val="006A5B5D"/>
    <w:rsid w:val="006A5B6F"/>
    <w:rsid w:val="006B04BE"/>
    <w:rsid w:val="006B202E"/>
    <w:rsid w:val="006C007B"/>
    <w:rsid w:val="006C1008"/>
    <w:rsid w:val="006C23A6"/>
    <w:rsid w:val="006C2626"/>
    <w:rsid w:val="006C2BBF"/>
    <w:rsid w:val="006C35D1"/>
    <w:rsid w:val="006C3615"/>
    <w:rsid w:val="006C4AAF"/>
    <w:rsid w:val="006C5C5A"/>
    <w:rsid w:val="006D02B3"/>
    <w:rsid w:val="006D049B"/>
    <w:rsid w:val="006D24A3"/>
    <w:rsid w:val="006D25AD"/>
    <w:rsid w:val="006D293A"/>
    <w:rsid w:val="006D3280"/>
    <w:rsid w:val="006D4951"/>
    <w:rsid w:val="006D4B1D"/>
    <w:rsid w:val="006D77E5"/>
    <w:rsid w:val="006E0538"/>
    <w:rsid w:val="006E1905"/>
    <w:rsid w:val="006E2EDA"/>
    <w:rsid w:val="006F038E"/>
    <w:rsid w:val="006F056F"/>
    <w:rsid w:val="006F07D4"/>
    <w:rsid w:val="006F53FC"/>
    <w:rsid w:val="006F5F0F"/>
    <w:rsid w:val="006F6435"/>
    <w:rsid w:val="00700697"/>
    <w:rsid w:val="0070076C"/>
    <w:rsid w:val="00702DF4"/>
    <w:rsid w:val="00704F6D"/>
    <w:rsid w:val="00705131"/>
    <w:rsid w:val="00706AEF"/>
    <w:rsid w:val="00707A37"/>
    <w:rsid w:val="00707FB9"/>
    <w:rsid w:val="00710C55"/>
    <w:rsid w:val="00711F12"/>
    <w:rsid w:val="007135BF"/>
    <w:rsid w:val="007145D0"/>
    <w:rsid w:val="0071566B"/>
    <w:rsid w:val="00722C52"/>
    <w:rsid w:val="00722CD0"/>
    <w:rsid w:val="007263A3"/>
    <w:rsid w:val="007272E0"/>
    <w:rsid w:val="00730560"/>
    <w:rsid w:val="00730A0E"/>
    <w:rsid w:val="00731A61"/>
    <w:rsid w:val="00733439"/>
    <w:rsid w:val="00733C37"/>
    <w:rsid w:val="007348BD"/>
    <w:rsid w:val="00735907"/>
    <w:rsid w:val="0074088F"/>
    <w:rsid w:val="007455FF"/>
    <w:rsid w:val="00747C11"/>
    <w:rsid w:val="0075052B"/>
    <w:rsid w:val="007537FC"/>
    <w:rsid w:val="00753C8F"/>
    <w:rsid w:val="00754D9D"/>
    <w:rsid w:val="00754FCB"/>
    <w:rsid w:val="00756EA2"/>
    <w:rsid w:val="007611CF"/>
    <w:rsid w:val="00761605"/>
    <w:rsid w:val="00761FA6"/>
    <w:rsid w:val="007649A7"/>
    <w:rsid w:val="00764B99"/>
    <w:rsid w:val="00765B49"/>
    <w:rsid w:val="0077087A"/>
    <w:rsid w:val="00771CE7"/>
    <w:rsid w:val="00771D09"/>
    <w:rsid w:val="00772337"/>
    <w:rsid w:val="007732F2"/>
    <w:rsid w:val="00773459"/>
    <w:rsid w:val="00773A48"/>
    <w:rsid w:val="00776FBA"/>
    <w:rsid w:val="0077705C"/>
    <w:rsid w:val="00783475"/>
    <w:rsid w:val="00785350"/>
    <w:rsid w:val="0078571F"/>
    <w:rsid w:val="00786C24"/>
    <w:rsid w:val="007906A3"/>
    <w:rsid w:val="00792621"/>
    <w:rsid w:val="00794095"/>
    <w:rsid w:val="007943F0"/>
    <w:rsid w:val="00795D90"/>
    <w:rsid w:val="00796D66"/>
    <w:rsid w:val="007971E8"/>
    <w:rsid w:val="007A00D1"/>
    <w:rsid w:val="007A4E07"/>
    <w:rsid w:val="007B272E"/>
    <w:rsid w:val="007B4002"/>
    <w:rsid w:val="007B59CB"/>
    <w:rsid w:val="007B7135"/>
    <w:rsid w:val="007C2B5C"/>
    <w:rsid w:val="007C7CFD"/>
    <w:rsid w:val="007D4602"/>
    <w:rsid w:val="007D55B8"/>
    <w:rsid w:val="007D5ADA"/>
    <w:rsid w:val="007D6E5B"/>
    <w:rsid w:val="007E00CC"/>
    <w:rsid w:val="007E0B30"/>
    <w:rsid w:val="007E18A9"/>
    <w:rsid w:val="007E2432"/>
    <w:rsid w:val="007E40C8"/>
    <w:rsid w:val="007E42DB"/>
    <w:rsid w:val="007E5419"/>
    <w:rsid w:val="007E5A18"/>
    <w:rsid w:val="007E6040"/>
    <w:rsid w:val="007E6DA9"/>
    <w:rsid w:val="007E77E7"/>
    <w:rsid w:val="007F4329"/>
    <w:rsid w:val="008032B9"/>
    <w:rsid w:val="0080598E"/>
    <w:rsid w:val="00805C9C"/>
    <w:rsid w:val="00812859"/>
    <w:rsid w:val="00812F74"/>
    <w:rsid w:val="00814E95"/>
    <w:rsid w:val="00815A85"/>
    <w:rsid w:val="00820E29"/>
    <w:rsid w:val="00823AF8"/>
    <w:rsid w:val="00826C21"/>
    <w:rsid w:val="0082795F"/>
    <w:rsid w:val="008308E0"/>
    <w:rsid w:val="00831B29"/>
    <w:rsid w:val="00831BDD"/>
    <w:rsid w:val="00832C8D"/>
    <w:rsid w:val="00833B64"/>
    <w:rsid w:val="0083432E"/>
    <w:rsid w:val="00834E54"/>
    <w:rsid w:val="008370B1"/>
    <w:rsid w:val="00837C4D"/>
    <w:rsid w:val="00844C4C"/>
    <w:rsid w:val="00845A99"/>
    <w:rsid w:val="008502FF"/>
    <w:rsid w:val="0085595C"/>
    <w:rsid w:val="00857130"/>
    <w:rsid w:val="008578BF"/>
    <w:rsid w:val="00860478"/>
    <w:rsid w:val="00865293"/>
    <w:rsid w:val="00867C16"/>
    <w:rsid w:val="00870EAE"/>
    <w:rsid w:val="00871155"/>
    <w:rsid w:val="0087162E"/>
    <w:rsid w:val="0087190E"/>
    <w:rsid w:val="00873FE8"/>
    <w:rsid w:val="0087627C"/>
    <w:rsid w:val="00885D9A"/>
    <w:rsid w:val="00890016"/>
    <w:rsid w:val="008934A2"/>
    <w:rsid w:val="00895BCC"/>
    <w:rsid w:val="008A18DE"/>
    <w:rsid w:val="008A1D6E"/>
    <w:rsid w:val="008B04B3"/>
    <w:rsid w:val="008B11B0"/>
    <w:rsid w:val="008B77AE"/>
    <w:rsid w:val="008C1ACE"/>
    <w:rsid w:val="008C4A50"/>
    <w:rsid w:val="008C62F9"/>
    <w:rsid w:val="008C76E3"/>
    <w:rsid w:val="008D14D3"/>
    <w:rsid w:val="008D18E9"/>
    <w:rsid w:val="008D51A6"/>
    <w:rsid w:val="008D6034"/>
    <w:rsid w:val="008E49DD"/>
    <w:rsid w:val="008E778B"/>
    <w:rsid w:val="008F279C"/>
    <w:rsid w:val="008F2D22"/>
    <w:rsid w:val="008F448E"/>
    <w:rsid w:val="008F5779"/>
    <w:rsid w:val="008F5FD4"/>
    <w:rsid w:val="008F7700"/>
    <w:rsid w:val="00900127"/>
    <w:rsid w:val="0090014B"/>
    <w:rsid w:val="009011E5"/>
    <w:rsid w:val="00902B71"/>
    <w:rsid w:val="00903EE0"/>
    <w:rsid w:val="00905EC4"/>
    <w:rsid w:val="00906398"/>
    <w:rsid w:val="00907AC1"/>
    <w:rsid w:val="009103E2"/>
    <w:rsid w:val="00911DA2"/>
    <w:rsid w:val="009171F7"/>
    <w:rsid w:val="009230D6"/>
    <w:rsid w:val="00926910"/>
    <w:rsid w:val="00926E69"/>
    <w:rsid w:val="00927DFE"/>
    <w:rsid w:val="00932B5C"/>
    <w:rsid w:val="009337FB"/>
    <w:rsid w:val="00933F8C"/>
    <w:rsid w:val="00934DEB"/>
    <w:rsid w:val="00937984"/>
    <w:rsid w:val="0094042B"/>
    <w:rsid w:val="009424B4"/>
    <w:rsid w:val="009431C6"/>
    <w:rsid w:val="00943222"/>
    <w:rsid w:val="009442F9"/>
    <w:rsid w:val="00946154"/>
    <w:rsid w:val="00947215"/>
    <w:rsid w:val="00947395"/>
    <w:rsid w:val="00947F73"/>
    <w:rsid w:val="0095073E"/>
    <w:rsid w:val="00951B9C"/>
    <w:rsid w:val="00953B55"/>
    <w:rsid w:val="00954090"/>
    <w:rsid w:val="009550D2"/>
    <w:rsid w:val="00957D73"/>
    <w:rsid w:val="00960D5F"/>
    <w:rsid w:val="009623E1"/>
    <w:rsid w:val="009700F3"/>
    <w:rsid w:val="00971875"/>
    <w:rsid w:val="0097578E"/>
    <w:rsid w:val="009766D5"/>
    <w:rsid w:val="00976C78"/>
    <w:rsid w:val="00977B92"/>
    <w:rsid w:val="00982746"/>
    <w:rsid w:val="00987CA2"/>
    <w:rsid w:val="0099185C"/>
    <w:rsid w:val="009926FE"/>
    <w:rsid w:val="00992EA6"/>
    <w:rsid w:val="0099353B"/>
    <w:rsid w:val="0099445A"/>
    <w:rsid w:val="00997455"/>
    <w:rsid w:val="009A0426"/>
    <w:rsid w:val="009A1038"/>
    <w:rsid w:val="009A53AB"/>
    <w:rsid w:val="009A6711"/>
    <w:rsid w:val="009B1400"/>
    <w:rsid w:val="009B1D77"/>
    <w:rsid w:val="009B7FC2"/>
    <w:rsid w:val="009C13CA"/>
    <w:rsid w:val="009C19D2"/>
    <w:rsid w:val="009C284A"/>
    <w:rsid w:val="009C3BEF"/>
    <w:rsid w:val="009C43C6"/>
    <w:rsid w:val="009C4F7D"/>
    <w:rsid w:val="009D71C8"/>
    <w:rsid w:val="009E2C2E"/>
    <w:rsid w:val="009E2F26"/>
    <w:rsid w:val="009F0C58"/>
    <w:rsid w:val="009F0CBA"/>
    <w:rsid w:val="009F2F96"/>
    <w:rsid w:val="009F345E"/>
    <w:rsid w:val="00A047A2"/>
    <w:rsid w:val="00A067A7"/>
    <w:rsid w:val="00A06F3B"/>
    <w:rsid w:val="00A07D80"/>
    <w:rsid w:val="00A1089F"/>
    <w:rsid w:val="00A13E64"/>
    <w:rsid w:val="00A1528A"/>
    <w:rsid w:val="00A152AB"/>
    <w:rsid w:val="00A16DC3"/>
    <w:rsid w:val="00A174D9"/>
    <w:rsid w:val="00A2112A"/>
    <w:rsid w:val="00A23CFF"/>
    <w:rsid w:val="00A258B4"/>
    <w:rsid w:val="00A262F4"/>
    <w:rsid w:val="00A275B7"/>
    <w:rsid w:val="00A27AFF"/>
    <w:rsid w:val="00A302B1"/>
    <w:rsid w:val="00A37B6D"/>
    <w:rsid w:val="00A42EEB"/>
    <w:rsid w:val="00A43061"/>
    <w:rsid w:val="00A440FC"/>
    <w:rsid w:val="00A47633"/>
    <w:rsid w:val="00A47FC9"/>
    <w:rsid w:val="00A540DD"/>
    <w:rsid w:val="00A54AF5"/>
    <w:rsid w:val="00A557E1"/>
    <w:rsid w:val="00A57B05"/>
    <w:rsid w:val="00A657C0"/>
    <w:rsid w:val="00A65BB9"/>
    <w:rsid w:val="00A776D6"/>
    <w:rsid w:val="00A825D9"/>
    <w:rsid w:val="00A92344"/>
    <w:rsid w:val="00A93503"/>
    <w:rsid w:val="00A93E00"/>
    <w:rsid w:val="00AA14CE"/>
    <w:rsid w:val="00AA170C"/>
    <w:rsid w:val="00AA4AB7"/>
    <w:rsid w:val="00AA71AD"/>
    <w:rsid w:val="00AA7F8C"/>
    <w:rsid w:val="00AB1F74"/>
    <w:rsid w:val="00AB603C"/>
    <w:rsid w:val="00AC0E36"/>
    <w:rsid w:val="00AC163A"/>
    <w:rsid w:val="00AC1962"/>
    <w:rsid w:val="00AC51F4"/>
    <w:rsid w:val="00AC7197"/>
    <w:rsid w:val="00AD03D4"/>
    <w:rsid w:val="00AD34F1"/>
    <w:rsid w:val="00AD6CA8"/>
    <w:rsid w:val="00AE00CD"/>
    <w:rsid w:val="00AE59F3"/>
    <w:rsid w:val="00AF004E"/>
    <w:rsid w:val="00AF0894"/>
    <w:rsid w:val="00AF0D10"/>
    <w:rsid w:val="00AF36ED"/>
    <w:rsid w:val="00AF60DF"/>
    <w:rsid w:val="00AF739D"/>
    <w:rsid w:val="00AF779F"/>
    <w:rsid w:val="00AF7A4B"/>
    <w:rsid w:val="00B01AAD"/>
    <w:rsid w:val="00B033DB"/>
    <w:rsid w:val="00B048E6"/>
    <w:rsid w:val="00B0597B"/>
    <w:rsid w:val="00B07249"/>
    <w:rsid w:val="00B10CA5"/>
    <w:rsid w:val="00B12167"/>
    <w:rsid w:val="00B1270D"/>
    <w:rsid w:val="00B12D01"/>
    <w:rsid w:val="00B140B3"/>
    <w:rsid w:val="00B20626"/>
    <w:rsid w:val="00B247E2"/>
    <w:rsid w:val="00B27590"/>
    <w:rsid w:val="00B3507D"/>
    <w:rsid w:val="00B37CD1"/>
    <w:rsid w:val="00B41193"/>
    <w:rsid w:val="00B41C80"/>
    <w:rsid w:val="00B4223A"/>
    <w:rsid w:val="00B42AD1"/>
    <w:rsid w:val="00B45558"/>
    <w:rsid w:val="00B52D6E"/>
    <w:rsid w:val="00B54357"/>
    <w:rsid w:val="00B62A49"/>
    <w:rsid w:val="00B673B7"/>
    <w:rsid w:val="00B71133"/>
    <w:rsid w:val="00B72110"/>
    <w:rsid w:val="00B75124"/>
    <w:rsid w:val="00B776EF"/>
    <w:rsid w:val="00B805BF"/>
    <w:rsid w:val="00B81F48"/>
    <w:rsid w:val="00B84355"/>
    <w:rsid w:val="00B87F1C"/>
    <w:rsid w:val="00B90316"/>
    <w:rsid w:val="00B92D2D"/>
    <w:rsid w:val="00B95773"/>
    <w:rsid w:val="00BA02B6"/>
    <w:rsid w:val="00BA1687"/>
    <w:rsid w:val="00BA2A2C"/>
    <w:rsid w:val="00BA6060"/>
    <w:rsid w:val="00BB1532"/>
    <w:rsid w:val="00BB1D22"/>
    <w:rsid w:val="00BB4AD5"/>
    <w:rsid w:val="00BB5010"/>
    <w:rsid w:val="00BB770B"/>
    <w:rsid w:val="00BC2618"/>
    <w:rsid w:val="00BC287E"/>
    <w:rsid w:val="00BC7722"/>
    <w:rsid w:val="00BC77AE"/>
    <w:rsid w:val="00BD0B32"/>
    <w:rsid w:val="00BD227D"/>
    <w:rsid w:val="00BE0D62"/>
    <w:rsid w:val="00BE282E"/>
    <w:rsid w:val="00BE6830"/>
    <w:rsid w:val="00BF10F4"/>
    <w:rsid w:val="00BF1925"/>
    <w:rsid w:val="00BF35FB"/>
    <w:rsid w:val="00BF5015"/>
    <w:rsid w:val="00BF71D0"/>
    <w:rsid w:val="00C028C0"/>
    <w:rsid w:val="00C10182"/>
    <w:rsid w:val="00C11754"/>
    <w:rsid w:val="00C11BB3"/>
    <w:rsid w:val="00C13894"/>
    <w:rsid w:val="00C15CE0"/>
    <w:rsid w:val="00C20FAA"/>
    <w:rsid w:val="00C3469A"/>
    <w:rsid w:val="00C35706"/>
    <w:rsid w:val="00C36BB4"/>
    <w:rsid w:val="00C36DB0"/>
    <w:rsid w:val="00C37C4D"/>
    <w:rsid w:val="00C40A86"/>
    <w:rsid w:val="00C411C8"/>
    <w:rsid w:val="00C41C4E"/>
    <w:rsid w:val="00C43589"/>
    <w:rsid w:val="00C462F9"/>
    <w:rsid w:val="00C51157"/>
    <w:rsid w:val="00C5279C"/>
    <w:rsid w:val="00C576CD"/>
    <w:rsid w:val="00C60CBE"/>
    <w:rsid w:val="00C610DF"/>
    <w:rsid w:val="00C61B94"/>
    <w:rsid w:val="00C61CAE"/>
    <w:rsid w:val="00C637C5"/>
    <w:rsid w:val="00C649FA"/>
    <w:rsid w:val="00C6588B"/>
    <w:rsid w:val="00C67B73"/>
    <w:rsid w:val="00C703D9"/>
    <w:rsid w:val="00C7048C"/>
    <w:rsid w:val="00C73BF4"/>
    <w:rsid w:val="00C73F79"/>
    <w:rsid w:val="00C7551C"/>
    <w:rsid w:val="00C80623"/>
    <w:rsid w:val="00C82435"/>
    <w:rsid w:val="00C83D46"/>
    <w:rsid w:val="00C84432"/>
    <w:rsid w:val="00C854B5"/>
    <w:rsid w:val="00C856A1"/>
    <w:rsid w:val="00C870F0"/>
    <w:rsid w:val="00C908DF"/>
    <w:rsid w:val="00C912A2"/>
    <w:rsid w:val="00C926C7"/>
    <w:rsid w:val="00C93637"/>
    <w:rsid w:val="00C94E6E"/>
    <w:rsid w:val="00C9516A"/>
    <w:rsid w:val="00CA0137"/>
    <w:rsid w:val="00CA2C8D"/>
    <w:rsid w:val="00CA4BCA"/>
    <w:rsid w:val="00CA68E4"/>
    <w:rsid w:val="00CA7B83"/>
    <w:rsid w:val="00CB0215"/>
    <w:rsid w:val="00CB029E"/>
    <w:rsid w:val="00CB461A"/>
    <w:rsid w:val="00CB5F95"/>
    <w:rsid w:val="00CB7ADD"/>
    <w:rsid w:val="00CC0906"/>
    <w:rsid w:val="00CC0B66"/>
    <w:rsid w:val="00CC1CC7"/>
    <w:rsid w:val="00CC2AD1"/>
    <w:rsid w:val="00CC75D5"/>
    <w:rsid w:val="00CC7D86"/>
    <w:rsid w:val="00CD23EA"/>
    <w:rsid w:val="00CD4A12"/>
    <w:rsid w:val="00CD5708"/>
    <w:rsid w:val="00CD6B00"/>
    <w:rsid w:val="00CD7667"/>
    <w:rsid w:val="00CD7C32"/>
    <w:rsid w:val="00CE0C27"/>
    <w:rsid w:val="00CE3E6D"/>
    <w:rsid w:val="00CE49D0"/>
    <w:rsid w:val="00CF2DF9"/>
    <w:rsid w:val="00CF45D7"/>
    <w:rsid w:val="00CF6EAB"/>
    <w:rsid w:val="00D02C42"/>
    <w:rsid w:val="00D06187"/>
    <w:rsid w:val="00D06461"/>
    <w:rsid w:val="00D071BB"/>
    <w:rsid w:val="00D1210B"/>
    <w:rsid w:val="00D13B88"/>
    <w:rsid w:val="00D142BF"/>
    <w:rsid w:val="00D167E9"/>
    <w:rsid w:val="00D200CC"/>
    <w:rsid w:val="00D20567"/>
    <w:rsid w:val="00D22C36"/>
    <w:rsid w:val="00D23A3A"/>
    <w:rsid w:val="00D27ED3"/>
    <w:rsid w:val="00D30F48"/>
    <w:rsid w:val="00D31595"/>
    <w:rsid w:val="00D31596"/>
    <w:rsid w:val="00D3495D"/>
    <w:rsid w:val="00D428E2"/>
    <w:rsid w:val="00D428FC"/>
    <w:rsid w:val="00D43BF2"/>
    <w:rsid w:val="00D43CCE"/>
    <w:rsid w:val="00D47BC7"/>
    <w:rsid w:val="00D519DE"/>
    <w:rsid w:val="00D65EA2"/>
    <w:rsid w:val="00D66D76"/>
    <w:rsid w:val="00D671D7"/>
    <w:rsid w:val="00D67B9E"/>
    <w:rsid w:val="00D70377"/>
    <w:rsid w:val="00D730F7"/>
    <w:rsid w:val="00D73D67"/>
    <w:rsid w:val="00D755C3"/>
    <w:rsid w:val="00D75FEB"/>
    <w:rsid w:val="00D86BE3"/>
    <w:rsid w:val="00D87755"/>
    <w:rsid w:val="00D87AC3"/>
    <w:rsid w:val="00D904D0"/>
    <w:rsid w:val="00D9189D"/>
    <w:rsid w:val="00D9346C"/>
    <w:rsid w:val="00D946E1"/>
    <w:rsid w:val="00D94BDB"/>
    <w:rsid w:val="00D95C83"/>
    <w:rsid w:val="00DA03F8"/>
    <w:rsid w:val="00DA0F1B"/>
    <w:rsid w:val="00DA322F"/>
    <w:rsid w:val="00DA56EE"/>
    <w:rsid w:val="00DA77A4"/>
    <w:rsid w:val="00DB1B75"/>
    <w:rsid w:val="00DB2156"/>
    <w:rsid w:val="00DB76FD"/>
    <w:rsid w:val="00DC10A8"/>
    <w:rsid w:val="00DC30A2"/>
    <w:rsid w:val="00DD555E"/>
    <w:rsid w:val="00DD7F85"/>
    <w:rsid w:val="00DE2E27"/>
    <w:rsid w:val="00DE3BF3"/>
    <w:rsid w:val="00DE3C6A"/>
    <w:rsid w:val="00DE4805"/>
    <w:rsid w:val="00DE55B0"/>
    <w:rsid w:val="00DE7E60"/>
    <w:rsid w:val="00DF075D"/>
    <w:rsid w:val="00DF1CAC"/>
    <w:rsid w:val="00DF25EE"/>
    <w:rsid w:val="00DF441D"/>
    <w:rsid w:val="00DF4F8E"/>
    <w:rsid w:val="00DF6CF0"/>
    <w:rsid w:val="00E005E5"/>
    <w:rsid w:val="00E01637"/>
    <w:rsid w:val="00E02A9F"/>
    <w:rsid w:val="00E069B5"/>
    <w:rsid w:val="00E101A6"/>
    <w:rsid w:val="00E1028A"/>
    <w:rsid w:val="00E11057"/>
    <w:rsid w:val="00E207AF"/>
    <w:rsid w:val="00E3685D"/>
    <w:rsid w:val="00E37492"/>
    <w:rsid w:val="00E3796C"/>
    <w:rsid w:val="00E37BA0"/>
    <w:rsid w:val="00E4083E"/>
    <w:rsid w:val="00E434BE"/>
    <w:rsid w:val="00E514C5"/>
    <w:rsid w:val="00E51BAD"/>
    <w:rsid w:val="00E51E5F"/>
    <w:rsid w:val="00E521F7"/>
    <w:rsid w:val="00E52B06"/>
    <w:rsid w:val="00E5518E"/>
    <w:rsid w:val="00E567DC"/>
    <w:rsid w:val="00E56E03"/>
    <w:rsid w:val="00E5734D"/>
    <w:rsid w:val="00E5795A"/>
    <w:rsid w:val="00E6638D"/>
    <w:rsid w:val="00E70566"/>
    <w:rsid w:val="00E71410"/>
    <w:rsid w:val="00E7243D"/>
    <w:rsid w:val="00E7575B"/>
    <w:rsid w:val="00E76208"/>
    <w:rsid w:val="00E92C79"/>
    <w:rsid w:val="00E96D0C"/>
    <w:rsid w:val="00EA0E7F"/>
    <w:rsid w:val="00EA4030"/>
    <w:rsid w:val="00EA5A73"/>
    <w:rsid w:val="00EA5E62"/>
    <w:rsid w:val="00EA620A"/>
    <w:rsid w:val="00EA686E"/>
    <w:rsid w:val="00EB0F0B"/>
    <w:rsid w:val="00EB21F8"/>
    <w:rsid w:val="00EB6F28"/>
    <w:rsid w:val="00EB700F"/>
    <w:rsid w:val="00EB734F"/>
    <w:rsid w:val="00EB7558"/>
    <w:rsid w:val="00EC0AA0"/>
    <w:rsid w:val="00EC653C"/>
    <w:rsid w:val="00EC7017"/>
    <w:rsid w:val="00ED06CC"/>
    <w:rsid w:val="00ED2C56"/>
    <w:rsid w:val="00ED3560"/>
    <w:rsid w:val="00ED51F2"/>
    <w:rsid w:val="00ED6F9B"/>
    <w:rsid w:val="00EE0D3C"/>
    <w:rsid w:val="00EE1A58"/>
    <w:rsid w:val="00EE3E5B"/>
    <w:rsid w:val="00EE5810"/>
    <w:rsid w:val="00EE7CD7"/>
    <w:rsid w:val="00EF00E9"/>
    <w:rsid w:val="00EF307A"/>
    <w:rsid w:val="00EF48EF"/>
    <w:rsid w:val="00EF7379"/>
    <w:rsid w:val="00F0069E"/>
    <w:rsid w:val="00F01C30"/>
    <w:rsid w:val="00F02EFF"/>
    <w:rsid w:val="00F165CE"/>
    <w:rsid w:val="00F21B7C"/>
    <w:rsid w:val="00F24C3E"/>
    <w:rsid w:val="00F349DF"/>
    <w:rsid w:val="00F40D65"/>
    <w:rsid w:val="00F5070F"/>
    <w:rsid w:val="00F53266"/>
    <w:rsid w:val="00F558D0"/>
    <w:rsid w:val="00F56A4C"/>
    <w:rsid w:val="00F56B88"/>
    <w:rsid w:val="00F611A4"/>
    <w:rsid w:val="00F622E2"/>
    <w:rsid w:val="00F66C20"/>
    <w:rsid w:val="00F70D42"/>
    <w:rsid w:val="00F7189E"/>
    <w:rsid w:val="00F720CD"/>
    <w:rsid w:val="00F74097"/>
    <w:rsid w:val="00F76339"/>
    <w:rsid w:val="00F7764A"/>
    <w:rsid w:val="00F80243"/>
    <w:rsid w:val="00F80446"/>
    <w:rsid w:val="00F81EBA"/>
    <w:rsid w:val="00F82FAB"/>
    <w:rsid w:val="00F85484"/>
    <w:rsid w:val="00F85E6F"/>
    <w:rsid w:val="00F864D2"/>
    <w:rsid w:val="00F864DD"/>
    <w:rsid w:val="00F873F8"/>
    <w:rsid w:val="00F90A42"/>
    <w:rsid w:val="00F90ED2"/>
    <w:rsid w:val="00F93653"/>
    <w:rsid w:val="00F93F59"/>
    <w:rsid w:val="00FA6DF2"/>
    <w:rsid w:val="00FB3CEA"/>
    <w:rsid w:val="00FB3CF8"/>
    <w:rsid w:val="00FB4627"/>
    <w:rsid w:val="00FB4982"/>
    <w:rsid w:val="00FB5894"/>
    <w:rsid w:val="00FB6A79"/>
    <w:rsid w:val="00FC3143"/>
    <w:rsid w:val="00FC3ED7"/>
    <w:rsid w:val="00FC47BD"/>
    <w:rsid w:val="00FC57AE"/>
    <w:rsid w:val="00FC61E1"/>
    <w:rsid w:val="00FC6523"/>
    <w:rsid w:val="00FC691B"/>
    <w:rsid w:val="00FC7018"/>
    <w:rsid w:val="00FC7C8F"/>
    <w:rsid w:val="00FD2F9D"/>
    <w:rsid w:val="00FD4589"/>
    <w:rsid w:val="00FE0654"/>
    <w:rsid w:val="00FE267D"/>
    <w:rsid w:val="00FE3A47"/>
    <w:rsid w:val="00FE5043"/>
    <w:rsid w:val="00FE673A"/>
    <w:rsid w:val="00FF04C3"/>
    <w:rsid w:val="00FF38FE"/>
    <w:rsid w:val="00FF4D7F"/>
    <w:rsid w:val="00FF7525"/>
    <w:rsid w:val="00FF760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5650C"/>
  <w15:chartTrackingRefBased/>
  <w15:docId w15:val="{6CC4BE1C-3CD6-425A-940D-0253CE77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4397"/>
    <w:rPr>
      <w:sz w:val="28"/>
      <w:lang w:eastAsia="lv-LV"/>
    </w:rPr>
  </w:style>
  <w:style w:type="paragraph" w:styleId="Virsraksts1">
    <w:name w:val="heading 1"/>
    <w:basedOn w:val="Parasts"/>
    <w:next w:val="Parasts"/>
    <w:qFormat/>
    <w:rsid w:val="00652FB1"/>
    <w:pPr>
      <w:keepNext/>
      <w:outlineLvl w:val="0"/>
    </w:pPr>
    <w:rPr>
      <w:lang w:val="lv-LV"/>
    </w:rPr>
  </w:style>
  <w:style w:type="paragraph" w:styleId="Virsraksts2">
    <w:name w:val="heading 2"/>
    <w:basedOn w:val="Parasts"/>
    <w:next w:val="Parasts"/>
    <w:qFormat/>
    <w:rsid w:val="00652FB1"/>
    <w:pPr>
      <w:keepNext/>
      <w:jc w:val="center"/>
      <w:outlineLvl w:val="1"/>
    </w:pPr>
    <w:rPr>
      <w:b/>
      <w:lang w:val="lv-LV"/>
    </w:rPr>
  </w:style>
  <w:style w:type="paragraph" w:styleId="Virsraksts3">
    <w:name w:val="heading 3"/>
    <w:basedOn w:val="Parasts"/>
    <w:next w:val="Parasts"/>
    <w:qFormat/>
    <w:rsid w:val="00652FB1"/>
    <w:pPr>
      <w:keepNext/>
      <w:outlineLvl w:val="2"/>
    </w:pPr>
    <w:rPr>
      <w:sz w:val="24"/>
      <w:lang w:val="lv-LV"/>
    </w:rPr>
  </w:style>
  <w:style w:type="paragraph" w:styleId="Virsraksts4">
    <w:name w:val="heading 4"/>
    <w:basedOn w:val="Parasts"/>
    <w:next w:val="Parasts"/>
    <w:qFormat/>
    <w:rsid w:val="00652FB1"/>
    <w:pPr>
      <w:keepNext/>
      <w:jc w:val="center"/>
      <w:outlineLvl w:val="3"/>
    </w:pPr>
    <w:rPr>
      <w:b/>
      <w:sz w:val="32"/>
      <w:lang w:val="lv-LV"/>
    </w:rPr>
  </w:style>
  <w:style w:type="paragraph" w:styleId="Virsraksts5">
    <w:name w:val="heading 5"/>
    <w:basedOn w:val="Parasts"/>
    <w:next w:val="Parasts"/>
    <w:qFormat/>
    <w:rsid w:val="00652FB1"/>
    <w:pPr>
      <w:keepNext/>
      <w:ind w:firstLine="720"/>
      <w:jc w:val="center"/>
      <w:outlineLvl w:val="4"/>
    </w:pPr>
    <w:rPr>
      <w:i/>
      <w:lang w:val="lv-LV"/>
    </w:rPr>
  </w:style>
  <w:style w:type="paragraph" w:styleId="Virsraksts6">
    <w:name w:val="heading 6"/>
    <w:basedOn w:val="Parasts"/>
    <w:next w:val="Parasts"/>
    <w:qFormat/>
    <w:rsid w:val="00652FB1"/>
    <w:pPr>
      <w:keepNext/>
      <w:jc w:val="center"/>
      <w:outlineLvl w:val="5"/>
    </w:pPr>
    <w:rPr>
      <w:i/>
      <w:lang w:val="lv-LV"/>
    </w:rPr>
  </w:style>
  <w:style w:type="paragraph" w:styleId="Virsraksts7">
    <w:name w:val="heading 7"/>
    <w:basedOn w:val="Parasts"/>
    <w:next w:val="Parasts"/>
    <w:qFormat/>
    <w:rsid w:val="00652FB1"/>
    <w:pPr>
      <w:keepNext/>
      <w:ind w:firstLine="720"/>
      <w:jc w:val="center"/>
      <w:outlineLvl w:val="6"/>
    </w:pPr>
    <w:rPr>
      <w:i/>
      <w:lang w:val="lv-LV"/>
    </w:rPr>
  </w:style>
  <w:style w:type="paragraph" w:styleId="Virsraksts8">
    <w:name w:val="heading 8"/>
    <w:basedOn w:val="Parasts"/>
    <w:next w:val="Parasts"/>
    <w:qFormat/>
    <w:rsid w:val="00652FB1"/>
    <w:pPr>
      <w:keepNext/>
      <w:ind w:firstLine="720"/>
      <w:jc w:val="center"/>
      <w:outlineLvl w:val="7"/>
    </w:pPr>
    <w:rPr>
      <w:sz w:val="24"/>
      <w:lang w:val="lv-LV"/>
    </w:rPr>
  </w:style>
  <w:style w:type="paragraph" w:styleId="Virsraksts9">
    <w:name w:val="heading 9"/>
    <w:basedOn w:val="Parasts"/>
    <w:next w:val="Parasts"/>
    <w:qFormat/>
    <w:rsid w:val="00652FB1"/>
    <w:pPr>
      <w:keepNext/>
      <w:pBdr>
        <w:bottom w:val="dotted" w:sz="24" w:space="31" w:color="auto"/>
      </w:pBdr>
      <w:ind w:firstLine="720"/>
      <w:jc w:val="center"/>
      <w:outlineLvl w:val="8"/>
    </w:pPr>
    <w:rPr>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652FB1"/>
    <w:pPr>
      <w:tabs>
        <w:tab w:val="center" w:pos="4153"/>
        <w:tab w:val="right" w:pos="8306"/>
      </w:tabs>
    </w:pPr>
  </w:style>
  <w:style w:type="paragraph" w:styleId="Kjene">
    <w:name w:val="footer"/>
    <w:basedOn w:val="Parasts"/>
    <w:link w:val="KjeneRakstz"/>
    <w:uiPriority w:val="99"/>
    <w:rsid w:val="00652FB1"/>
    <w:pPr>
      <w:tabs>
        <w:tab w:val="center" w:pos="4153"/>
        <w:tab w:val="right" w:pos="8306"/>
      </w:tabs>
    </w:pPr>
    <w:rPr>
      <w:lang w:eastAsia="x-none"/>
    </w:rPr>
  </w:style>
  <w:style w:type="paragraph" w:styleId="Pamatteksts">
    <w:name w:val="Body Text"/>
    <w:basedOn w:val="Parasts"/>
    <w:link w:val="PamattekstsRakstz"/>
    <w:rsid w:val="00652FB1"/>
    <w:pPr>
      <w:jc w:val="both"/>
    </w:pPr>
    <w:rPr>
      <w:lang w:val="x-none" w:eastAsia="x-none"/>
    </w:rPr>
  </w:style>
  <w:style w:type="paragraph" w:styleId="Pamattekstsaratkpi">
    <w:name w:val="Body Text Indent"/>
    <w:basedOn w:val="Parasts"/>
    <w:rsid w:val="00652FB1"/>
    <w:pPr>
      <w:ind w:firstLine="720"/>
      <w:jc w:val="both"/>
    </w:pPr>
    <w:rPr>
      <w:lang w:val="lv-LV"/>
    </w:rPr>
  </w:style>
  <w:style w:type="paragraph" w:styleId="Sarakstaaizzme">
    <w:name w:val="List Bullet"/>
    <w:basedOn w:val="Parasts"/>
    <w:autoRedefine/>
    <w:rsid w:val="00652FB1"/>
    <w:pPr>
      <w:numPr>
        <w:numId w:val="1"/>
      </w:numPr>
    </w:pPr>
    <w:rPr>
      <w:sz w:val="20"/>
      <w:lang w:val="lv-LV"/>
    </w:rPr>
  </w:style>
  <w:style w:type="paragraph" w:styleId="Pamattekstaatkpe3">
    <w:name w:val="Body Text Indent 3"/>
    <w:basedOn w:val="Parasts"/>
    <w:rsid w:val="00652FB1"/>
    <w:pPr>
      <w:ind w:firstLine="360"/>
      <w:jc w:val="both"/>
    </w:pPr>
    <w:rPr>
      <w:sz w:val="24"/>
      <w:lang w:val="lv-LV"/>
    </w:rPr>
  </w:style>
  <w:style w:type="paragraph" w:styleId="Pamatteksts2">
    <w:name w:val="Body Text 2"/>
    <w:basedOn w:val="Parasts"/>
    <w:link w:val="Pamatteksts2Rakstz"/>
    <w:rsid w:val="00652FB1"/>
    <w:pPr>
      <w:jc w:val="both"/>
    </w:pPr>
    <w:rPr>
      <w:sz w:val="24"/>
      <w:lang w:val="x-none" w:eastAsia="x-none"/>
    </w:rPr>
  </w:style>
  <w:style w:type="paragraph" w:styleId="Pamattekstaatkpe2">
    <w:name w:val="Body Text Indent 2"/>
    <w:basedOn w:val="Parasts"/>
    <w:rsid w:val="00652FB1"/>
    <w:pPr>
      <w:ind w:firstLine="720"/>
    </w:pPr>
    <w:rPr>
      <w:sz w:val="24"/>
      <w:lang w:val="lv-LV"/>
    </w:rPr>
  </w:style>
  <w:style w:type="paragraph" w:styleId="Komentrateksts">
    <w:name w:val="annotation text"/>
    <w:basedOn w:val="Parasts"/>
    <w:link w:val="KomentratekstsRakstz"/>
    <w:semiHidden/>
    <w:rsid w:val="00652FB1"/>
    <w:rPr>
      <w:sz w:val="20"/>
      <w:lang w:val="en-AU" w:eastAsia="x-none"/>
    </w:rPr>
  </w:style>
  <w:style w:type="paragraph" w:styleId="Parakstszemobjekta">
    <w:name w:val="caption"/>
    <w:basedOn w:val="Parasts"/>
    <w:next w:val="Parasts"/>
    <w:qFormat/>
    <w:rsid w:val="00652FB1"/>
    <w:pPr>
      <w:jc w:val="center"/>
    </w:pPr>
    <w:rPr>
      <w:b/>
      <w:sz w:val="32"/>
      <w:lang w:val="lv-LV"/>
    </w:rPr>
  </w:style>
  <w:style w:type="character" w:styleId="Lappusesnumurs">
    <w:name w:val="page number"/>
    <w:basedOn w:val="Noklusjumarindkopasfonts"/>
    <w:rsid w:val="00652FB1"/>
  </w:style>
  <w:style w:type="table" w:styleId="Reatabula">
    <w:name w:val="Table Grid"/>
    <w:basedOn w:val="Parastatabula"/>
    <w:rsid w:val="0038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rsid w:val="000A25FA"/>
    <w:pPr>
      <w:spacing w:after="120"/>
    </w:pPr>
    <w:rPr>
      <w:sz w:val="16"/>
      <w:szCs w:val="16"/>
    </w:rPr>
  </w:style>
  <w:style w:type="paragraph" w:customStyle="1" w:styleId="FR2">
    <w:name w:val="FR2"/>
    <w:rsid w:val="000A25FA"/>
    <w:pPr>
      <w:widowControl w:val="0"/>
      <w:autoSpaceDE w:val="0"/>
      <w:autoSpaceDN w:val="0"/>
      <w:adjustRightInd w:val="0"/>
      <w:spacing w:line="480" w:lineRule="auto"/>
      <w:ind w:firstLine="420"/>
      <w:jc w:val="both"/>
      <w:textAlignment w:val="baseline"/>
    </w:pPr>
    <w:rPr>
      <w:rFonts w:ascii="Arial" w:hAnsi="Arial" w:cs="Arial"/>
      <w:sz w:val="18"/>
      <w:szCs w:val="18"/>
      <w:lang w:val="lv-LV" w:eastAsia="en-US"/>
    </w:rPr>
  </w:style>
  <w:style w:type="character" w:styleId="Hipersaite">
    <w:name w:val="Hyperlink"/>
    <w:uiPriority w:val="99"/>
    <w:rsid w:val="000A25FA"/>
    <w:rPr>
      <w:color w:val="0000FF"/>
      <w:u w:val="single"/>
    </w:rPr>
  </w:style>
  <w:style w:type="paragraph" w:styleId="Dokumentakarte">
    <w:name w:val="Document Map"/>
    <w:basedOn w:val="Parasts"/>
    <w:semiHidden/>
    <w:rsid w:val="000A188B"/>
    <w:pPr>
      <w:shd w:val="clear" w:color="auto" w:fill="000080"/>
    </w:pPr>
    <w:rPr>
      <w:rFonts w:ascii="Tahoma" w:hAnsi="Tahoma" w:cs="Tahoma"/>
    </w:rPr>
  </w:style>
  <w:style w:type="paragraph" w:styleId="Sarakstarindkopa">
    <w:name w:val="List Paragraph"/>
    <w:basedOn w:val="Parasts"/>
    <w:uiPriority w:val="34"/>
    <w:qFormat/>
    <w:rsid w:val="003B3FC5"/>
    <w:pPr>
      <w:ind w:left="720"/>
    </w:pPr>
  </w:style>
  <w:style w:type="character" w:customStyle="1" w:styleId="Pamatteksts2Rakstz">
    <w:name w:val="Pamatteksts 2 Rakstz."/>
    <w:link w:val="Pamatteksts2"/>
    <w:rsid w:val="003438DE"/>
    <w:rPr>
      <w:sz w:val="24"/>
    </w:rPr>
  </w:style>
  <w:style w:type="paragraph" w:customStyle="1" w:styleId="Style1">
    <w:name w:val="Style1"/>
    <w:basedOn w:val="Parasts"/>
    <w:rsid w:val="00A275B7"/>
    <w:rPr>
      <w:iCs/>
      <w:sz w:val="24"/>
      <w:szCs w:val="24"/>
      <w:lang w:val="lv-LV"/>
    </w:rPr>
  </w:style>
  <w:style w:type="paragraph" w:customStyle="1" w:styleId="ListParagraph1">
    <w:name w:val="List Paragraph1"/>
    <w:basedOn w:val="Parasts"/>
    <w:uiPriority w:val="34"/>
    <w:qFormat/>
    <w:rsid w:val="00ED3560"/>
    <w:pPr>
      <w:ind w:left="720"/>
    </w:pPr>
  </w:style>
  <w:style w:type="paragraph" w:styleId="Balonteksts">
    <w:name w:val="Balloon Text"/>
    <w:basedOn w:val="Parasts"/>
    <w:link w:val="BalontekstsRakstz"/>
    <w:uiPriority w:val="99"/>
    <w:semiHidden/>
    <w:unhideWhenUsed/>
    <w:rsid w:val="00DB2156"/>
    <w:rPr>
      <w:rFonts w:ascii="Tahoma" w:hAnsi="Tahoma"/>
      <w:sz w:val="16"/>
      <w:szCs w:val="16"/>
      <w:lang w:eastAsia="x-none"/>
    </w:rPr>
  </w:style>
  <w:style w:type="character" w:customStyle="1" w:styleId="BalontekstsRakstz">
    <w:name w:val="Balonteksts Rakstz."/>
    <w:link w:val="Balonteksts"/>
    <w:uiPriority w:val="99"/>
    <w:semiHidden/>
    <w:rsid w:val="00DB2156"/>
    <w:rPr>
      <w:rFonts w:ascii="Tahoma" w:hAnsi="Tahoma" w:cs="Tahoma"/>
      <w:sz w:val="16"/>
      <w:szCs w:val="16"/>
      <w:lang w:val="en-GB"/>
    </w:rPr>
  </w:style>
  <w:style w:type="character" w:customStyle="1" w:styleId="GalveneRakstz">
    <w:name w:val="Galvene Rakstz."/>
    <w:link w:val="Galvene"/>
    <w:uiPriority w:val="99"/>
    <w:rsid w:val="001E102C"/>
    <w:rPr>
      <w:sz w:val="28"/>
      <w:lang w:val="en-GB" w:eastAsia="lv-LV"/>
    </w:rPr>
  </w:style>
  <w:style w:type="character" w:styleId="Komentraatsauce">
    <w:name w:val="annotation reference"/>
    <w:uiPriority w:val="99"/>
    <w:semiHidden/>
    <w:unhideWhenUsed/>
    <w:rsid w:val="00CB7ADD"/>
    <w:rPr>
      <w:sz w:val="16"/>
      <w:szCs w:val="16"/>
    </w:rPr>
  </w:style>
  <w:style w:type="paragraph" w:styleId="Komentratma">
    <w:name w:val="annotation subject"/>
    <w:basedOn w:val="Komentrateksts"/>
    <w:next w:val="Komentrateksts"/>
    <w:link w:val="KomentratmaRakstz"/>
    <w:semiHidden/>
    <w:unhideWhenUsed/>
    <w:rsid w:val="00CB7ADD"/>
  </w:style>
  <w:style w:type="character" w:customStyle="1" w:styleId="KomentratekstsRakstz">
    <w:name w:val="Komentāra teksts Rakstz."/>
    <w:link w:val="Komentrateksts"/>
    <w:semiHidden/>
    <w:rsid w:val="00CB7ADD"/>
    <w:rPr>
      <w:lang w:val="en-AU"/>
    </w:rPr>
  </w:style>
  <w:style w:type="character" w:customStyle="1" w:styleId="KomentratmaRakstz">
    <w:name w:val="Komentāra tēma Rakstz."/>
    <w:link w:val="Komentratma"/>
    <w:rsid w:val="00CB7ADD"/>
    <w:rPr>
      <w:lang w:val="en-AU"/>
    </w:rPr>
  </w:style>
  <w:style w:type="character" w:customStyle="1" w:styleId="KjeneRakstz">
    <w:name w:val="Kājene Rakstz."/>
    <w:link w:val="Kjene"/>
    <w:uiPriority w:val="99"/>
    <w:rsid w:val="00E96D0C"/>
    <w:rPr>
      <w:sz w:val="28"/>
      <w:lang w:val="en-GB"/>
    </w:rPr>
  </w:style>
  <w:style w:type="paragraph" w:styleId="Saturardtjavirsraksts">
    <w:name w:val="TOC Heading"/>
    <w:basedOn w:val="Virsraksts1"/>
    <w:next w:val="Parasts"/>
    <w:uiPriority w:val="39"/>
    <w:unhideWhenUsed/>
    <w:qFormat/>
    <w:rsid w:val="0012628D"/>
    <w:pPr>
      <w:keepLines/>
      <w:spacing w:before="480" w:line="276" w:lineRule="auto"/>
      <w:outlineLvl w:val="9"/>
    </w:pPr>
    <w:rPr>
      <w:rFonts w:ascii="Calibri Light" w:hAnsi="Calibri Light"/>
      <w:b/>
      <w:bCs/>
      <w:color w:val="2E74B5"/>
      <w:szCs w:val="28"/>
      <w:lang w:val="en-US" w:eastAsia="ja-JP"/>
    </w:rPr>
  </w:style>
  <w:style w:type="paragraph" w:styleId="Saturs1">
    <w:name w:val="toc 1"/>
    <w:basedOn w:val="Parasts"/>
    <w:next w:val="Parasts"/>
    <w:autoRedefine/>
    <w:uiPriority w:val="39"/>
    <w:unhideWhenUsed/>
    <w:rsid w:val="0012628D"/>
    <w:pPr>
      <w:spacing w:after="100"/>
    </w:pPr>
  </w:style>
  <w:style w:type="paragraph" w:styleId="Saturs3">
    <w:name w:val="toc 3"/>
    <w:basedOn w:val="Parasts"/>
    <w:next w:val="Parasts"/>
    <w:autoRedefine/>
    <w:uiPriority w:val="39"/>
    <w:unhideWhenUsed/>
    <w:rsid w:val="0012628D"/>
    <w:pPr>
      <w:spacing w:after="100"/>
      <w:ind w:left="560"/>
    </w:pPr>
  </w:style>
  <w:style w:type="paragraph" w:styleId="Saturs2">
    <w:name w:val="toc 2"/>
    <w:basedOn w:val="Parasts"/>
    <w:next w:val="Parasts"/>
    <w:autoRedefine/>
    <w:uiPriority w:val="39"/>
    <w:unhideWhenUsed/>
    <w:rsid w:val="00621BB6"/>
    <w:pPr>
      <w:spacing w:after="100"/>
      <w:ind w:left="280"/>
    </w:pPr>
  </w:style>
  <w:style w:type="character" w:customStyle="1" w:styleId="PamattekstsRakstz">
    <w:name w:val="Pamatteksts Rakstz."/>
    <w:link w:val="Pamatteksts"/>
    <w:rsid w:val="004632B3"/>
    <w:rPr>
      <w:sz w:val="28"/>
    </w:rPr>
  </w:style>
  <w:style w:type="paragraph" w:styleId="Paraststmeklis">
    <w:name w:val="Normal (Web)"/>
    <w:basedOn w:val="Parasts"/>
    <w:uiPriority w:val="99"/>
    <w:semiHidden/>
    <w:unhideWhenUsed/>
    <w:rsid w:val="007B4002"/>
    <w:pPr>
      <w:spacing w:before="100" w:beforeAutospacing="1" w:after="100" w:afterAutospacing="1"/>
    </w:pPr>
    <w:rPr>
      <w:sz w:val="24"/>
      <w:szCs w:val="24"/>
      <w:lang w:val="lv-LV"/>
    </w:rPr>
  </w:style>
  <w:style w:type="paragraph" w:styleId="Prskatjums">
    <w:name w:val="Revision"/>
    <w:hidden/>
    <w:uiPriority w:val="99"/>
    <w:semiHidden/>
    <w:rsid w:val="008F5779"/>
    <w:rPr>
      <w:sz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7908">
      <w:bodyDiv w:val="1"/>
      <w:marLeft w:val="0"/>
      <w:marRight w:val="0"/>
      <w:marTop w:val="0"/>
      <w:marBottom w:val="0"/>
      <w:divBdr>
        <w:top w:val="none" w:sz="0" w:space="0" w:color="auto"/>
        <w:left w:val="none" w:sz="0" w:space="0" w:color="auto"/>
        <w:bottom w:val="none" w:sz="0" w:space="0" w:color="auto"/>
        <w:right w:val="none" w:sz="0" w:space="0" w:color="auto"/>
      </w:divBdr>
    </w:div>
    <w:div w:id="182674390">
      <w:bodyDiv w:val="1"/>
      <w:marLeft w:val="0"/>
      <w:marRight w:val="0"/>
      <w:marTop w:val="0"/>
      <w:marBottom w:val="0"/>
      <w:divBdr>
        <w:top w:val="none" w:sz="0" w:space="0" w:color="auto"/>
        <w:left w:val="none" w:sz="0" w:space="0" w:color="auto"/>
        <w:bottom w:val="none" w:sz="0" w:space="0" w:color="auto"/>
        <w:right w:val="none" w:sz="0" w:space="0" w:color="auto"/>
      </w:divBdr>
    </w:div>
    <w:div w:id="230965813">
      <w:bodyDiv w:val="1"/>
      <w:marLeft w:val="0"/>
      <w:marRight w:val="0"/>
      <w:marTop w:val="0"/>
      <w:marBottom w:val="0"/>
      <w:divBdr>
        <w:top w:val="none" w:sz="0" w:space="0" w:color="auto"/>
        <w:left w:val="none" w:sz="0" w:space="0" w:color="auto"/>
        <w:bottom w:val="none" w:sz="0" w:space="0" w:color="auto"/>
        <w:right w:val="none" w:sz="0" w:space="0" w:color="auto"/>
      </w:divBdr>
    </w:div>
    <w:div w:id="314139770">
      <w:bodyDiv w:val="1"/>
      <w:marLeft w:val="0"/>
      <w:marRight w:val="0"/>
      <w:marTop w:val="0"/>
      <w:marBottom w:val="0"/>
      <w:divBdr>
        <w:top w:val="none" w:sz="0" w:space="0" w:color="auto"/>
        <w:left w:val="none" w:sz="0" w:space="0" w:color="auto"/>
        <w:bottom w:val="none" w:sz="0" w:space="0" w:color="auto"/>
        <w:right w:val="none" w:sz="0" w:space="0" w:color="auto"/>
      </w:divBdr>
    </w:div>
    <w:div w:id="377974448">
      <w:bodyDiv w:val="1"/>
      <w:marLeft w:val="0"/>
      <w:marRight w:val="0"/>
      <w:marTop w:val="0"/>
      <w:marBottom w:val="0"/>
      <w:divBdr>
        <w:top w:val="none" w:sz="0" w:space="0" w:color="auto"/>
        <w:left w:val="none" w:sz="0" w:space="0" w:color="auto"/>
        <w:bottom w:val="none" w:sz="0" w:space="0" w:color="auto"/>
        <w:right w:val="none" w:sz="0" w:space="0" w:color="auto"/>
      </w:divBdr>
      <w:divsChild>
        <w:div w:id="160127687">
          <w:marLeft w:val="0"/>
          <w:marRight w:val="0"/>
          <w:marTop w:val="0"/>
          <w:marBottom w:val="0"/>
          <w:divBdr>
            <w:top w:val="none" w:sz="0" w:space="0" w:color="auto"/>
            <w:left w:val="none" w:sz="0" w:space="0" w:color="auto"/>
            <w:bottom w:val="none" w:sz="0" w:space="0" w:color="auto"/>
            <w:right w:val="none" w:sz="0" w:space="0" w:color="auto"/>
          </w:divBdr>
          <w:divsChild>
            <w:div w:id="29653922">
              <w:marLeft w:val="0"/>
              <w:marRight w:val="0"/>
              <w:marTop w:val="0"/>
              <w:marBottom w:val="0"/>
              <w:divBdr>
                <w:top w:val="none" w:sz="0" w:space="0" w:color="auto"/>
                <w:left w:val="none" w:sz="0" w:space="0" w:color="auto"/>
                <w:bottom w:val="none" w:sz="0" w:space="0" w:color="auto"/>
                <w:right w:val="none" w:sz="0" w:space="0" w:color="auto"/>
              </w:divBdr>
            </w:div>
            <w:div w:id="330792582">
              <w:marLeft w:val="0"/>
              <w:marRight w:val="0"/>
              <w:marTop w:val="0"/>
              <w:marBottom w:val="0"/>
              <w:divBdr>
                <w:top w:val="none" w:sz="0" w:space="0" w:color="auto"/>
                <w:left w:val="none" w:sz="0" w:space="0" w:color="auto"/>
                <w:bottom w:val="none" w:sz="0" w:space="0" w:color="auto"/>
                <w:right w:val="none" w:sz="0" w:space="0" w:color="auto"/>
              </w:divBdr>
            </w:div>
            <w:div w:id="867521360">
              <w:marLeft w:val="0"/>
              <w:marRight w:val="0"/>
              <w:marTop w:val="0"/>
              <w:marBottom w:val="0"/>
              <w:divBdr>
                <w:top w:val="none" w:sz="0" w:space="0" w:color="auto"/>
                <w:left w:val="none" w:sz="0" w:space="0" w:color="auto"/>
                <w:bottom w:val="none" w:sz="0" w:space="0" w:color="auto"/>
                <w:right w:val="none" w:sz="0" w:space="0" w:color="auto"/>
              </w:divBdr>
            </w:div>
            <w:div w:id="967593478">
              <w:marLeft w:val="0"/>
              <w:marRight w:val="0"/>
              <w:marTop w:val="0"/>
              <w:marBottom w:val="0"/>
              <w:divBdr>
                <w:top w:val="none" w:sz="0" w:space="0" w:color="auto"/>
                <w:left w:val="none" w:sz="0" w:space="0" w:color="auto"/>
                <w:bottom w:val="none" w:sz="0" w:space="0" w:color="auto"/>
                <w:right w:val="none" w:sz="0" w:space="0" w:color="auto"/>
              </w:divBdr>
            </w:div>
            <w:div w:id="1431075269">
              <w:marLeft w:val="0"/>
              <w:marRight w:val="0"/>
              <w:marTop w:val="0"/>
              <w:marBottom w:val="0"/>
              <w:divBdr>
                <w:top w:val="none" w:sz="0" w:space="0" w:color="auto"/>
                <w:left w:val="none" w:sz="0" w:space="0" w:color="auto"/>
                <w:bottom w:val="none" w:sz="0" w:space="0" w:color="auto"/>
                <w:right w:val="none" w:sz="0" w:space="0" w:color="auto"/>
              </w:divBdr>
            </w:div>
            <w:div w:id="18192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1644">
      <w:bodyDiv w:val="1"/>
      <w:marLeft w:val="0"/>
      <w:marRight w:val="0"/>
      <w:marTop w:val="0"/>
      <w:marBottom w:val="0"/>
      <w:divBdr>
        <w:top w:val="none" w:sz="0" w:space="0" w:color="auto"/>
        <w:left w:val="none" w:sz="0" w:space="0" w:color="auto"/>
        <w:bottom w:val="none" w:sz="0" w:space="0" w:color="auto"/>
        <w:right w:val="none" w:sz="0" w:space="0" w:color="auto"/>
      </w:divBdr>
    </w:div>
    <w:div w:id="565142104">
      <w:bodyDiv w:val="1"/>
      <w:marLeft w:val="0"/>
      <w:marRight w:val="0"/>
      <w:marTop w:val="0"/>
      <w:marBottom w:val="0"/>
      <w:divBdr>
        <w:top w:val="none" w:sz="0" w:space="0" w:color="auto"/>
        <w:left w:val="none" w:sz="0" w:space="0" w:color="auto"/>
        <w:bottom w:val="none" w:sz="0" w:space="0" w:color="auto"/>
        <w:right w:val="none" w:sz="0" w:space="0" w:color="auto"/>
      </w:divBdr>
    </w:div>
    <w:div w:id="676464598">
      <w:bodyDiv w:val="1"/>
      <w:marLeft w:val="0"/>
      <w:marRight w:val="0"/>
      <w:marTop w:val="0"/>
      <w:marBottom w:val="0"/>
      <w:divBdr>
        <w:top w:val="none" w:sz="0" w:space="0" w:color="auto"/>
        <w:left w:val="none" w:sz="0" w:space="0" w:color="auto"/>
        <w:bottom w:val="none" w:sz="0" w:space="0" w:color="auto"/>
        <w:right w:val="none" w:sz="0" w:space="0" w:color="auto"/>
      </w:divBdr>
      <w:divsChild>
        <w:div w:id="444274198">
          <w:marLeft w:val="0"/>
          <w:marRight w:val="0"/>
          <w:marTop w:val="0"/>
          <w:marBottom w:val="0"/>
          <w:divBdr>
            <w:top w:val="none" w:sz="0" w:space="0" w:color="auto"/>
            <w:left w:val="none" w:sz="0" w:space="0" w:color="auto"/>
            <w:bottom w:val="none" w:sz="0" w:space="0" w:color="auto"/>
            <w:right w:val="none" w:sz="0" w:space="0" w:color="auto"/>
          </w:divBdr>
        </w:div>
        <w:div w:id="530726807">
          <w:marLeft w:val="0"/>
          <w:marRight w:val="0"/>
          <w:marTop w:val="0"/>
          <w:marBottom w:val="0"/>
          <w:divBdr>
            <w:top w:val="none" w:sz="0" w:space="0" w:color="auto"/>
            <w:left w:val="none" w:sz="0" w:space="0" w:color="auto"/>
            <w:bottom w:val="none" w:sz="0" w:space="0" w:color="auto"/>
            <w:right w:val="none" w:sz="0" w:space="0" w:color="auto"/>
          </w:divBdr>
        </w:div>
        <w:div w:id="623929767">
          <w:marLeft w:val="0"/>
          <w:marRight w:val="0"/>
          <w:marTop w:val="0"/>
          <w:marBottom w:val="0"/>
          <w:divBdr>
            <w:top w:val="none" w:sz="0" w:space="0" w:color="auto"/>
            <w:left w:val="none" w:sz="0" w:space="0" w:color="auto"/>
            <w:bottom w:val="none" w:sz="0" w:space="0" w:color="auto"/>
            <w:right w:val="none" w:sz="0" w:space="0" w:color="auto"/>
          </w:divBdr>
        </w:div>
        <w:div w:id="1071077186">
          <w:marLeft w:val="0"/>
          <w:marRight w:val="0"/>
          <w:marTop w:val="0"/>
          <w:marBottom w:val="0"/>
          <w:divBdr>
            <w:top w:val="none" w:sz="0" w:space="0" w:color="auto"/>
            <w:left w:val="none" w:sz="0" w:space="0" w:color="auto"/>
            <w:bottom w:val="none" w:sz="0" w:space="0" w:color="auto"/>
            <w:right w:val="none" w:sz="0" w:space="0" w:color="auto"/>
          </w:divBdr>
        </w:div>
        <w:div w:id="1641571119">
          <w:marLeft w:val="0"/>
          <w:marRight w:val="0"/>
          <w:marTop w:val="0"/>
          <w:marBottom w:val="0"/>
          <w:divBdr>
            <w:top w:val="none" w:sz="0" w:space="0" w:color="auto"/>
            <w:left w:val="none" w:sz="0" w:space="0" w:color="auto"/>
            <w:bottom w:val="none" w:sz="0" w:space="0" w:color="auto"/>
            <w:right w:val="none" w:sz="0" w:space="0" w:color="auto"/>
          </w:divBdr>
        </w:div>
        <w:div w:id="1682245541">
          <w:marLeft w:val="0"/>
          <w:marRight w:val="0"/>
          <w:marTop w:val="0"/>
          <w:marBottom w:val="0"/>
          <w:divBdr>
            <w:top w:val="none" w:sz="0" w:space="0" w:color="auto"/>
            <w:left w:val="none" w:sz="0" w:space="0" w:color="auto"/>
            <w:bottom w:val="none" w:sz="0" w:space="0" w:color="auto"/>
            <w:right w:val="none" w:sz="0" w:space="0" w:color="auto"/>
          </w:divBdr>
        </w:div>
      </w:divsChild>
    </w:div>
    <w:div w:id="682635510">
      <w:bodyDiv w:val="1"/>
      <w:marLeft w:val="0"/>
      <w:marRight w:val="0"/>
      <w:marTop w:val="0"/>
      <w:marBottom w:val="0"/>
      <w:divBdr>
        <w:top w:val="none" w:sz="0" w:space="0" w:color="auto"/>
        <w:left w:val="none" w:sz="0" w:space="0" w:color="auto"/>
        <w:bottom w:val="none" w:sz="0" w:space="0" w:color="auto"/>
        <w:right w:val="none" w:sz="0" w:space="0" w:color="auto"/>
      </w:divBdr>
    </w:div>
    <w:div w:id="712466113">
      <w:bodyDiv w:val="1"/>
      <w:marLeft w:val="0"/>
      <w:marRight w:val="0"/>
      <w:marTop w:val="0"/>
      <w:marBottom w:val="0"/>
      <w:divBdr>
        <w:top w:val="none" w:sz="0" w:space="0" w:color="auto"/>
        <w:left w:val="none" w:sz="0" w:space="0" w:color="auto"/>
        <w:bottom w:val="none" w:sz="0" w:space="0" w:color="auto"/>
        <w:right w:val="none" w:sz="0" w:space="0" w:color="auto"/>
      </w:divBdr>
    </w:div>
    <w:div w:id="939026379">
      <w:bodyDiv w:val="1"/>
      <w:marLeft w:val="0"/>
      <w:marRight w:val="0"/>
      <w:marTop w:val="0"/>
      <w:marBottom w:val="0"/>
      <w:divBdr>
        <w:top w:val="none" w:sz="0" w:space="0" w:color="auto"/>
        <w:left w:val="none" w:sz="0" w:space="0" w:color="auto"/>
        <w:bottom w:val="none" w:sz="0" w:space="0" w:color="auto"/>
        <w:right w:val="none" w:sz="0" w:space="0" w:color="auto"/>
      </w:divBdr>
    </w:div>
    <w:div w:id="946427791">
      <w:bodyDiv w:val="1"/>
      <w:marLeft w:val="0"/>
      <w:marRight w:val="0"/>
      <w:marTop w:val="0"/>
      <w:marBottom w:val="0"/>
      <w:divBdr>
        <w:top w:val="none" w:sz="0" w:space="0" w:color="auto"/>
        <w:left w:val="none" w:sz="0" w:space="0" w:color="auto"/>
        <w:bottom w:val="none" w:sz="0" w:space="0" w:color="auto"/>
        <w:right w:val="none" w:sz="0" w:space="0" w:color="auto"/>
      </w:divBdr>
    </w:div>
    <w:div w:id="1258096689">
      <w:bodyDiv w:val="1"/>
      <w:marLeft w:val="0"/>
      <w:marRight w:val="0"/>
      <w:marTop w:val="0"/>
      <w:marBottom w:val="0"/>
      <w:divBdr>
        <w:top w:val="none" w:sz="0" w:space="0" w:color="auto"/>
        <w:left w:val="none" w:sz="0" w:space="0" w:color="auto"/>
        <w:bottom w:val="none" w:sz="0" w:space="0" w:color="auto"/>
        <w:right w:val="none" w:sz="0" w:space="0" w:color="auto"/>
      </w:divBdr>
    </w:div>
    <w:div w:id="1296136743">
      <w:bodyDiv w:val="1"/>
      <w:marLeft w:val="0"/>
      <w:marRight w:val="0"/>
      <w:marTop w:val="0"/>
      <w:marBottom w:val="0"/>
      <w:divBdr>
        <w:top w:val="none" w:sz="0" w:space="0" w:color="auto"/>
        <w:left w:val="none" w:sz="0" w:space="0" w:color="auto"/>
        <w:bottom w:val="none" w:sz="0" w:space="0" w:color="auto"/>
        <w:right w:val="none" w:sz="0" w:space="0" w:color="auto"/>
      </w:divBdr>
    </w:div>
    <w:div w:id="1322924548">
      <w:bodyDiv w:val="1"/>
      <w:marLeft w:val="0"/>
      <w:marRight w:val="0"/>
      <w:marTop w:val="0"/>
      <w:marBottom w:val="0"/>
      <w:divBdr>
        <w:top w:val="none" w:sz="0" w:space="0" w:color="auto"/>
        <w:left w:val="none" w:sz="0" w:space="0" w:color="auto"/>
        <w:bottom w:val="none" w:sz="0" w:space="0" w:color="auto"/>
        <w:right w:val="none" w:sz="0" w:space="0" w:color="auto"/>
      </w:divBdr>
    </w:div>
    <w:div w:id="1332374633">
      <w:bodyDiv w:val="1"/>
      <w:marLeft w:val="0"/>
      <w:marRight w:val="0"/>
      <w:marTop w:val="0"/>
      <w:marBottom w:val="0"/>
      <w:divBdr>
        <w:top w:val="none" w:sz="0" w:space="0" w:color="auto"/>
        <w:left w:val="none" w:sz="0" w:space="0" w:color="auto"/>
        <w:bottom w:val="none" w:sz="0" w:space="0" w:color="auto"/>
        <w:right w:val="none" w:sz="0" w:space="0" w:color="auto"/>
      </w:divBdr>
      <w:divsChild>
        <w:div w:id="1166940753">
          <w:marLeft w:val="547"/>
          <w:marRight w:val="0"/>
          <w:marTop w:val="134"/>
          <w:marBottom w:val="0"/>
          <w:divBdr>
            <w:top w:val="none" w:sz="0" w:space="0" w:color="auto"/>
            <w:left w:val="none" w:sz="0" w:space="0" w:color="auto"/>
            <w:bottom w:val="none" w:sz="0" w:space="0" w:color="auto"/>
            <w:right w:val="none" w:sz="0" w:space="0" w:color="auto"/>
          </w:divBdr>
        </w:div>
        <w:div w:id="1728146959">
          <w:marLeft w:val="547"/>
          <w:marRight w:val="0"/>
          <w:marTop w:val="134"/>
          <w:marBottom w:val="0"/>
          <w:divBdr>
            <w:top w:val="none" w:sz="0" w:space="0" w:color="auto"/>
            <w:left w:val="none" w:sz="0" w:space="0" w:color="auto"/>
            <w:bottom w:val="none" w:sz="0" w:space="0" w:color="auto"/>
            <w:right w:val="none" w:sz="0" w:space="0" w:color="auto"/>
          </w:divBdr>
        </w:div>
      </w:divsChild>
    </w:div>
    <w:div w:id="1434746370">
      <w:bodyDiv w:val="1"/>
      <w:marLeft w:val="0"/>
      <w:marRight w:val="0"/>
      <w:marTop w:val="0"/>
      <w:marBottom w:val="0"/>
      <w:divBdr>
        <w:top w:val="none" w:sz="0" w:space="0" w:color="auto"/>
        <w:left w:val="none" w:sz="0" w:space="0" w:color="auto"/>
        <w:bottom w:val="none" w:sz="0" w:space="0" w:color="auto"/>
        <w:right w:val="none" w:sz="0" w:space="0" w:color="auto"/>
      </w:divBdr>
    </w:div>
    <w:div w:id="1436096884">
      <w:bodyDiv w:val="1"/>
      <w:marLeft w:val="0"/>
      <w:marRight w:val="0"/>
      <w:marTop w:val="0"/>
      <w:marBottom w:val="0"/>
      <w:divBdr>
        <w:top w:val="none" w:sz="0" w:space="0" w:color="auto"/>
        <w:left w:val="none" w:sz="0" w:space="0" w:color="auto"/>
        <w:bottom w:val="none" w:sz="0" w:space="0" w:color="auto"/>
        <w:right w:val="none" w:sz="0" w:space="0" w:color="auto"/>
      </w:divBdr>
      <w:divsChild>
        <w:div w:id="1154183862">
          <w:marLeft w:val="0"/>
          <w:marRight w:val="0"/>
          <w:marTop w:val="0"/>
          <w:marBottom w:val="0"/>
          <w:divBdr>
            <w:top w:val="none" w:sz="0" w:space="0" w:color="auto"/>
            <w:left w:val="none" w:sz="0" w:space="0" w:color="auto"/>
            <w:bottom w:val="none" w:sz="0" w:space="0" w:color="auto"/>
            <w:right w:val="none" w:sz="0" w:space="0" w:color="auto"/>
          </w:divBdr>
          <w:divsChild>
            <w:div w:id="224222135">
              <w:marLeft w:val="0"/>
              <w:marRight w:val="0"/>
              <w:marTop w:val="0"/>
              <w:marBottom w:val="0"/>
              <w:divBdr>
                <w:top w:val="none" w:sz="0" w:space="0" w:color="auto"/>
                <w:left w:val="none" w:sz="0" w:space="0" w:color="auto"/>
                <w:bottom w:val="none" w:sz="0" w:space="0" w:color="auto"/>
                <w:right w:val="none" w:sz="0" w:space="0" w:color="auto"/>
              </w:divBdr>
            </w:div>
            <w:div w:id="421486183">
              <w:marLeft w:val="0"/>
              <w:marRight w:val="0"/>
              <w:marTop w:val="0"/>
              <w:marBottom w:val="0"/>
              <w:divBdr>
                <w:top w:val="none" w:sz="0" w:space="0" w:color="auto"/>
                <w:left w:val="none" w:sz="0" w:space="0" w:color="auto"/>
                <w:bottom w:val="none" w:sz="0" w:space="0" w:color="auto"/>
                <w:right w:val="none" w:sz="0" w:space="0" w:color="auto"/>
              </w:divBdr>
            </w:div>
            <w:div w:id="477841198">
              <w:marLeft w:val="0"/>
              <w:marRight w:val="0"/>
              <w:marTop w:val="0"/>
              <w:marBottom w:val="0"/>
              <w:divBdr>
                <w:top w:val="none" w:sz="0" w:space="0" w:color="auto"/>
                <w:left w:val="none" w:sz="0" w:space="0" w:color="auto"/>
                <w:bottom w:val="none" w:sz="0" w:space="0" w:color="auto"/>
                <w:right w:val="none" w:sz="0" w:space="0" w:color="auto"/>
              </w:divBdr>
            </w:div>
            <w:div w:id="481628105">
              <w:marLeft w:val="0"/>
              <w:marRight w:val="0"/>
              <w:marTop w:val="0"/>
              <w:marBottom w:val="0"/>
              <w:divBdr>
                <w:top w:val="none" w:sz="0" w:space="0" w:color="auto"/>
                <w:left w:val="none" w:sz="0" w:space="0" w:color="auto"/>
                <w:bottom w:val="none" w:sz="0" w:space="0" w:color="auto"/>
                <w:right w:val="none" w:sz="0" w:space="0" w:color="auto"/>
              </w:divBdr>
            </w:div>
            <w:div w:id="734744305">
              <w:marLeft w:val="0"/>
              <w:marRight w:val="0"/>
              <w:marTop w:val="0"/>
              <w:marBottom w:val="0"/>
              <w:divBdr>
                <w:top w:val="none" w:sz="0" w:space="0" w:color="auto"/>
                <w:left w:val="none" w:sz="0" w:space="0" w:color="auto"/>
                <w:bottom w:val="none" w:sz="0" w:space="0" w:color="auto"/>
                <w:right w:val="none" w:sz="0" w:space="0" w:color="auto"/>
              </w:divBdr>
            </w:div>
            <w:div w:id="870805613">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970745584">
              <w:marLeft w:val="0"/>
              <w:marRight w:val="0"/>
              <w:marTop w:val="0"/>
              <w:marBottom w:val="0"/>
              <w:divBdr>
                <w:top w:val="none" w:sz="0" w:space="0" w:color="auto"/>
                <w:left w:val="none" w:sz="0" w:space="0" w:color="auto"/>
                <w:bottom w:val="none" w:sz="0" w:space="0" w:color="auto"/>
                <w:right w:val="none" w:sz="0" w:space="0" w:color="auto"/>
              </w:divBdr>
            </w:div>
            <w:div w:id="11684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3221">
      <w:bodyDiv w:val="1"/>
      <w:marLeft w:val="0"/>
      <w:marRight w:val="0"/>
      <w:marTop w:val="0"/>
      <w:marBottom w:val="0"/>
      <w:divBdr>
        <w:top w:val="none" w:sz="0" w:space="0" w:color="auto"/>
        <w:left w:val="none" w:sz="0" w:space="0" w:color="auto"/>
        <w:bottom w:val="none" w:sz="0" w:space="0" w:color="auto"/>
        <w:right w:val="none" w:sz="0" w:space="0" w:color="auto"/>
      </w:divBdr>
    </w:div>
    <w:div w:id="1483425228">
      <w:bodyDiv w:val="1"/>
      <w:marLeft w:val="0"/>
      <w:marRight w:val="0"/>
      <w:marTop w:val="0"/>
      <w:marBottom w:val="0"/>
      <w:divBdr>
        <w:top w:val="none" w:sz="0" w:space="0" w:color="auto"/>
        <w:left w:val="none" w:sz="0" w:space="0" w:color="auto"/>
        <w:bottom w:val="none" w:sz="0" w:space="0" w:color="auto"/>
        <w:right w:val="none" w:sz="0" w:space="0" w:color="auto"/>
      </w:divBdr>
    </w:div>
    <w:div w:id="1524131328">
      <w:bodyDiv w:val="1"/>
      <w:marLeft w:val="0"/>
      <w:marRight w:val="0"/>
      <w:marTop w:val="0"/>
      <w:marBottom w:val="0"/>
      <w:divBdr>
        <w:top w:val="none" w:sz="0" w:space="0" w:color="auto"/>
        <w:left w:val="none" w:sz="0" w:space="0" w:color="auto"/>
        <w:bottom w:val="none" w:sz="0" w:space="0" w:color="auto"/>
        <w:right w:val="none" w:sz="0" w:space="0" w:color="auto"/>
      </w:divBdr>
    </w:div>
    <w:div w:id="1603535711">
      <w:bodyDiv w:val="1"/>
      <w:marLeft w:val="0"/>
      <w:marRight w:val="0"/>
      <w:marTop w:val="0"/>
      <w:marBottom w:val="0"/>
      <w:divBdr>
        <w:top w:val="none" w:sz="0" w:space="0" w:color="auto"/>
        <w:left w:val="none" w:sz="0" w:space="0" w:color="auto"/>
        <w:bottom w:val="none" w:sz="0" w:space="0" w:color="auto"/>
        <w:right w:val="none" w:sz="0" w:space="0" w:color="auto"/>
      </w:divBdr>
    </w:div>
    <w:div w:id="1690133973">
      <w:bodyDiv w:val="1"/>
      <w:marLeft w:val="0"/>
      <w:marRight w:val="0"/>
      <w:marTop w:val="0"/>
      <w:marBottom w:val="0"/>
      <w:divBdr>
        <w:top w:val="none" w:sz="0" w:space="0" w:color="auto"/>
        <w:left w:val="none" w:sz="0" w:space="0" w:color="auto"/>
        <w:bottom w:val="none" w:sz="0" w:space="0" w:color="auto"/>
        <w:right w:val="none" w:sz="0" w:space="0" w:color="auto"/>
      </w:divBdr>
      <w:divsChild>
        <w:div w:id="548104571">
          <w:marLeft w:val="547"/>
          <w:marRight w:val="0"/>
          <w:marTop w:val="115"/>
          <w:marBottom w:val="0"/>
          <w:divBdr>
            <w:top w:val="none" w:sz="0" w:space="0" w:color="auto"/>
            <w:left w:val="none" w:sz="0" w:space="0" w:color="auto"/>
            <w:bottom w:val="none" w:sz="0" w:space="0" w:color="auto"/>
            <w:right w:val="none" w:sz="0" w:space="0" w:color="auto"/>
          </w:divBdr>
        </w:div>
        <w:div w:id="1265456653">
          <w:marLeft w:val="547"/>
          <w:marRight w:val="0"/>
          <w:marTop w:val="115"/>
          <w:marBottom w:val="0"/>
          <w:divBdr>
            <w:top w:val="none" w:sz="0" w:space="0" w:color="auto"/>
            <w:left w:val="none" w:sz="0" w:space="0" w:color="auto"/>
            <w:bottom w:val="none" w:sz="0" w:space="0" w:color="auto"/>
            <w:right w:val="none" w:sz="0" w:space="0" w:color="auto"/>
          </w:divBdr>
        </w:div>
        <w:div w:id="1311717663">
          <w:marLeft w:val="547"/>
          <w:marRight w:val="0"/>
          <w:marTop w:val="115"/>
          <w:marBottom w:val="0"/>
          <w:divBdr>
            <w:top w:val="none" w:sz="0" w:space="0" w:color="auto"/>
            <w:left w:val="none" w:sz="0" w:space="0" w:color="auto"/>
            <w:bottom w:val="none" w:sz="0" w:space="0" w:color="auto"/>
            <w:right w:val="none" w:sz="0" w:space="0" w:color="auto"/>
          </w:divBdr>
        </w:div>
        <w:div w:id="1319188203">
          <w:marLeft w:val="547"/>
          <w:marRight w:val="0"/>
          <w:marTop w:val="115"/>
          <w:marBottom w:val="0"/>
          <w:divBdr>
            <w:top w:val="none" w:sz="0" w:space="0" w:color="auto"/>
            <w:left w:val="none" w:sz="0" w:space="0" w:color="auto"/>
            <w:bottom w:val="none" w:sz="0" w:space="0" w:color="auto"/>
            <w:right w:val="none" w:sz="0" w:space="0" w:color="auto"/>
          </w:divBdr>
        </w:div>
        <w:div w:id="1630941880">
          <w:marLeft w:val="547"/>
          <w:marRight w:val="0"/>
          <w:marTop w:val="115"/>
          <w:marBottom w:val="0"/>
          <w:divBdr>
            <w:top w:val="none" w:sz="0" w:space="0" w:color="auto"/>
            <w:left w:val="none" w:sz="0" w:space="0" w:color="auto"/>
            <w:bottom w:val="none" w:sz="0" w:space="0" w:color="auto"/>
            <w:right w:val="none" w:sz="0" w:space="0" w:color="auto"/>
          </w:divBdr>
        </w:div>
      </w:divsChild>
    </w:div>
    <w:div w:id="1706902852">
      <w:bodyDiv w:val="1"/>
      <w:marLeft w:val="0"/>
      <w:marRight w:val="0"/>
      <w:marTop w:val="0"/>
      <w:marBottom w:val="0"/>
      <w:divBdr>
        <w:top w:val="none" w:sz="0" w:space="0" w:color="auto"/>
        <w:left w:val="none" w:sz="0" w:space="0" w:color="auto"/>
        <w:bottom w:val="none" w:sz="0" w:space="0" w:color="auto"/>
        <w:right w:val="none" w:sz="0" w:space="0" w:color="auto"/>
      </w:divBdr>
    </w:div>
    <w:div w:id="1764688559">
      <w:bodyDiv w:val="1"/>
      <w:marLeft w:val="0"/>
      <w:marRight w:val="0"/>
      <w:marTop w:val="0"/>
      <w:marBottom w:val="0"/>
      <w:divBdr>
        <w:top w:val="none" w:sz="0" w:space="0" w:color="auto"/>
        <w:left w:val="none" w:sz="0" w:space="0" w:color="auto"/>
        <w:bottom w:val="none" w:sz="0" w:space="0" w:color="auto"/>
        <w:right w:val="none" w:sz="0" w:space="0" w:color="auto"/>
      </w:divBdr>
    </w:div>
    <w:div w:id="1952129074">
      <w:bodyDiv w:val="1"/>
      <w:marLeft w:val="0"/>
      <w:marRight w:val="0"/>
      <w:marTop w:val="0"/>
      <w:marBottom w:val="0"/>
      <w:divBdr>
        <w:top w:val="none" w:sz="0" w:space="0" w:color="auto"/>
        <w:left w:val="none" w:sz="0" w:space="0" w:color="auto"/>
        <w:bottom w:val="none" w:sz="0" w:space="0" w:color="auto"/>
        <w:right w:val="none" w:sz="0" w:space="0" w:color="auto"/>
      </w:divBdr>
    </w:div>
    <w:div w:id="207304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3346-4D34-4078-A7F8-A4247C03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15569</Words>
  <Characters>8875</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24396</CharactersWithSpaces>
  <SharedDoc>false</SharedDoc>
  <HLinks>
    <vt:vector size="120" baseType="variant">
      <vt:variant>
        <vt:i4>1769535</vt:i4>
      </vt:variant>
      <vt:variant>
        <vt:i4>116</vt:i4>
      </vt:variant>
      <vt:variant>
        <vt:i4>0</vt:i4>
      </vt:variant>
      <vt:variant>
        <vt:i4>5</vt:i4>
      </vt:variant>
      <vt:variant>
        <vt:lpwstr/>
      </vt:variant>
      <vt:variant>
        <vt:lpwstr>_Toc166089030</vt:lpwstr>
      </vt:variant>
      <vt:variant>
        <vt:i4>1703999</vt:i4>
      </vt:variant>
      <vt:variant>
        <vt:i4>110</vt:i4>
      </vt:variant>
      <vt:variant>
        <vt:i4>0</vt:i4>
      </vt:variant>
      <vt:variant>
        <vt:i4>5</vt:i4>
      </vt:variant>
      <vt:variant>
        <vt:lpwstr/>
      </vt:variant>
      <vt:variant>
        <vt:lpwstr>_Toc166089029</vt:lpwstr>
      </vt:variant>
      <vt:variant>
        <vt:i4>1703999</vt:i4>
      </vt:variant>
      <vt:variant>
        <vt:i4>104</vt:i4>
      </vt:variant>
      <vt:variant>
        <vt:i4>0</vt:i4>
      </vt:variant>
      <vt:variant>
        <vt:i4>5</vt:i4>
      </vt:variant>
      <vt:variant>
        <vt:lpwstr/>
      </vt:variant>
      <vt:variant>
        <vt:lpwstr>_Toc166089028</vt:lpwstr>
      </vt:variant>
      <vt:variant>
        <vt:i4>1703999</vt:i4>
      </vt:variant>
      <vt:variant>
        <vt:i4>98</vt:i4>
      </vt:variant>
      <vt:variant>
        <vt:i4>0</vt:i4>
      </vt:variant>
      <vt:variant>
        <vt:i4>5</vt:i4>
      </vt:variant>
      <vt:variant>
        <vt:lpwstr/>
      </vt:variant>
      <vt:variant>
        <vt:lpwstr>_Toc166089027</vt:lpwstr>
      </vt:variant>
      <vt:variant>
        <vt:i4>1703999</vt:i4>
      </vt:variant>
      <vt:variant>
        <vt:i4>92</vt:i4>
      </vt:variant>
      <vt:variant>
        <vt:i4>0</vt:i4>
      </vt:variant>
      <vt:variant>
        <vt:i4>5</vt:i4>
      </vt:variant>
      <vt:variant>
        <vt:lpwstr/>
      </vt:variant>
      <vt:variant>
        <vt:lpwstr>_Toc166089026</vt:lpwstr>
      </vt:variant>
      <vt:variant>
        <vt:i4>1703999</vt:i4>
      </vt:variant>
      <vt:variant>
        <vt:i4>86</vt:i4>
      </vt:variant>
      <vt:variant>
        <vt:i4>0</vt:i4>
      </vt:variant>
      <vt:variant>
        <vt:i4>5</vt:i4>
      </vt:variant>
      <vt:variant>
        <vt:lpwstr/>
      </vt:variant>
      <vt:variant>
        <vt:lpwstr>_Toc166089025</vt:lpwstr>
      </vt:variant>
      <vt:variant>
        <vt:i4>1703999</vt:i4>
      </vt:variant>
      <vt:variant>
        <vt:i4>80</vt:i4>
      </vt:variant>
      <vt:variant>
        <vt:i4>0</vt:i4>
      </vt:variant>
      <vt:variant>
        <vt:i4>5</vt:i4>
      </vt:variant>
      <vt:variant>
        <vt:lpwstr/>
      </vt:variant>
      <vt:variant>
        <vt:lpwstr>_Toc166089024</vt:lpwstr>
      </vt:variant>
      <vt:variant>
        <vt:i4>1703999</vt:i4>
      </vt:variant>
      <vt:variant>
        <vt:i4>74</vt:i4>
      </vt:variant>
      <vt:variant>
        <vt:i4>0</vt:i4>
      </vt:variant>
      <vt:variant>
        <vt:i4>5</vt:i4>
      </vt:variant>
      <vt:variant>
        <vt:lpwstr/>
      </vt:variant>
      <vt:variant>
        <vt:lpwstr>_Toc166089023</vt:lpwstr>
      </vt:variant>
      <vt:variant>
        <vt:i4>1703999</vt:i4>
      </vt:variant>
      <vt:variant>
        <vt:i4>68</vt:i4>
      </vt:variant>
      <vt:variant>
        <vt:i4>0</vt:i4>
      </vt:variant>
      <vt:variant>
        <vt:i4>5</vt:i4>
      </vt:variant>
      <vt:variant>
        <vt:lpwstr/>
      </vt:variant>
      <vt:variant>
        <vt:lpwstr>_Toc166089022</vt:lpwstr>
      </vt:variant>
      <vt:variant>
        <vt:i4>1703999</vt:i4>
      </vt:variant>
      <vt:variant>
        <vt:i4>62</vt:i4>
      </vt:variant>
      <vt:variant>
        <vt:i4>0</vt:i4>
      </vt:variant>
      <vt:variant>
        <vt:i4>5</vt:i4>
      </vt:variant>
      <vt:variant>
        <vt:lpwstr/>
      </vt:variant>
      <vt:variant>
        <vt:lpwstr>_Toc166089021</vt:lpwstr>
      </vt:variant>
      <vt:variant>
        <vt:i4>1703999</vt:i4>
      </vt:variant>
      <vt:variant>
        <vt:i4>56</vt:i4>
      </vt:variant>
      <vt:variant>
        <vt:i4>0</vt:i4>
      </vt:variant>
      <vt:variant>
        <vt:i4>5</vt:i4>
      </vt:variant>
      <vt:variant>
        <vt:lpwstr/>
      </vt:variant>
      <vt:variant>
        <vt:lpwstr>_Toc166089020</vt:lpwstr>
      </vt:variant>
      <vt:variant>
        <vt:i4>1638463</vt:i4>
      </vt:variant>
      <vt:variant>
        <vt:i4>50</vt:i4>
      </vt:variant>
      <vt:variant>
        <vt:i4>0</vt:i4>
      </vt:variant>
      <vt:variant>
        <vt:i4>5</vt:i4>
      </vt:variant>
      <vt:variant>
        <vt:lpwstr/>
      </vt:variant>
      <vt:variant>
        <vt:lpwstr>_Toc166089019</vt:lpwstr>
      </vt:variant>
      <vt:variant>
        <vt:i4>1638463</vt:i4>
      </vt:variant>
      <vt:variant>
        <vt:i4>44</vt:i4>
      </vt:variant>
      <vt:variant>
        <vt:i4>0</vt:i4>
      </vt:variant>
      <vt:variant>
        <vt:i4>5</vt:i4>
      </vt:variant>
      <vt:variant>
        <vt:lpwstr/>
      </vt:variant>
      <vt:variant>
        <vt:lpwstr>_Toc166089018</vt:lpwstr>
      </vt:variant>
      <vt:variant>
        <vt:i4>1638463</vt:i4>
      </vt:variant>
      <vt:variant>
        <vt:i4>38</vt:i4>
      </vt:variant>
      <vt:variant>
        <vt:i4>0</vt:i4>
      </vt:variant>
      <vt:variant>
        <vt:i4>5</vt:i4>
      </vt:variant>
      <vt:variant>
        <vt:lpwstr/>
      </vt:variant>
      <vt:variant>
        <vt:lpwstr>_Toc166089017</vt:lpwstr>
      </vt:variant>
      <vt:variant>
        <vt:i4>1638463</vt:i4>
      </vt:variant>
      <vt:variant>
        <vt:i4>32</vt:i4>
      </vt:variant>
      <vt:variant>
        <vt:i4>0</vt:i4>
      </vt:variant>
      <vt:variant>
        <vt:i4>5</vt:i4>
      </vt:variant>
      <vt:variant>
        <vt:lpwstr/>
      </vt:variant>
      <vt:variant>
        <vt:lpwstr>_Toc166089016</vt:lpwstr>
      </vt:variant>
      <vt:variant>
        <vt:i4>1638463</vt:i4>
      </vt:variant>
      <vt:variant>
        <vt:i4>26</vt:i4>
      </vt:variant>
      <vt:variant>
        <vt:i4>0</vt:i4>
      </vt:variant>
      <vt:variant>
        <vt:i4>5</vt:i4>
      </vt:variant>
      <vt:variant>
        <vt:lpwstr/>
      </vt:variant>
      <vt:variant>
        <vt:lpwstr>_Toc166089015</vt:lpwstr>
      </vt:variant>
      <vt:variant>
        <vt:i4>1638463</vt:i4>
      </vt:variant>
      <vt:variant>
        <vt:i4>20</vt:i4>
      </vt:variant>
      <vt:variant>
        <vt:i4>0</vt:i4>
      </vt:variant>
      <vt:variant>
        <vt:i4>5</vt:i4>
      </vt:variant>
      <vt:variant>
        <vt:lpwstr/>
      </vt:variant>
      <vt:variant>
        <vt:lpwstr>_Toc166089014</vt:lpwstr>
      </vt:variant>
      <vt:variant>
        <vt:i4>1638463</vt:i4>
      </vt:variant>
      <vt:variant>
        <vt:i4>14</vt:i4>
      </vt:variant>
      <vt:variant>
        <vt:i4>0</vt:i4>
      </vt:variant>
      <vt:variant>
        <vt:i4>5</vt:i4>
      </vt:variant>
      <vt:variant>
        <vt:lpwstr/>
      </vt:variant>
      <vt:variant>
        <vt:lpwstr>_Toc166089013</vt:lpwstr>
      </vt:variant>
      <vt:variant>
        <vt:i4>1638463</vt:i4>
      </vt:variant>
      <vt:variant>
        <vt:i4>8</vt:i4>
      </vt:variant>
      <vt:variant>
        <vt:i4>0</vt:i4>
      </vt:variant>
      <vt:variant>
        <vt:i4>5</vt:i4>
      </vt:variant>
      <vt:variant>
        <vt:lpwstr/>
      </vt:variant>
      <vt:variant>
        <vt:lpwstr>_Toc166089012</vt:lpwstr>
      </vt:variant>
      <vt:variant>
        <vt:i4>1638463</vt:i4>
      </vt:variant>
      <vt:variant>
        <vt:i4>2</vt:i4>
      </vt:variant>
      <vt:variant>
        <vt:i4>0</vt:i4>
      </vt:variant>
      <vt:variant>
        <vt:i4>5</vt:i4>
      </vt:variant>
      <vt:variant>
        <vt:lpwstr/>
      </vt:variant>
      <vt:variant>
        <vt:lpwstr>_Toc166089011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Vihmanis</dc:creator>
  <cp:keywords/>
  <cp:lastModifiedBy>Inese Doņuka</cp:lastModifiedBy>
  <cp:revision>3</cp:revision>
  <cp:lastPrinted>2022-02-02T14:44:00Z</cp:lastPrinted>
  <dcterms:created xsi:type="dcterms:W3CDTF">2024-08-15T12:57:00Z</dcterms:created>
  <dcterms:modified xsi:type="dcterms:W3CDTF">2024-08-16T10:36:00Z</dcterms:modified>
</cp:coreProperties>
</file>