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67E20" w14:textId="7C5160D9" w:rsidR="004E65B5" w:rsidRPr="00C04AAA" w:rsidRDefault="004E65B5" w:rsidP="004E65B5">
      <w:pPr>
        <w:jc w:val="center"/>
        <w:rPr>
          <w:rFonts w:ascii="Times New Roman" w:hAnsi="Times New Roman" w:cs="Times New Roman"/>
          <w:b/>
          <w:bCs/>
        </w:rPr>
      </w:pPr>
      <w:r w:rsidRPr="00C04AAA">
        <w:rPr>
          <w:rFonts w:ascii="Times New Roman" w:hAnsi="Times New Roman" w:cs="Times New Roman"/>
          <w:b/>
          <w:bCs/>
        </w:rPr>
        <w:t>PROJEKT</w:t>
      </w:r>
      <w:r>
        <w:rPr>
          <w:rFonts w:ascii="Times New Roman" w:hAnsi="Times New Roman" w:cs="Times New Roman"/>
          <w:b/>
          <w:bCs/>
        </w:rPr>
        <w:t xml:space="preserve">A PIETEIKUMA PAŠNOVĒRTĒJUMA VEIDLAPA </w:t>
      </w:r>
      <w:r w:rsidRPr="00C04AAA">
        <w:rPr>
          <w:rFonts w:ascii="Times New Roman" w:hAnsi="Times New Roman" w:cs="Times New Roman"/>
          <w:b/>
          <w:bCs/>
        </w:rPr>
        <w:t>M2_R4</w:t>
      </w:r>
    </w:p>
    <w:tbl>
      <w:tblPr>
        <w:tblW w:w="14237" w:type="dxa"/>
        <w:tblInd w:w="-5" w:type="dxa"/>
        <w:tblLook w:val="04A0" w:firstRow="1" w:lastRow="0" w:firstColumn="1" w:lastColumn="0" w:noHBand="0" w:noVBand="1"/>
      </w:tblPr>
      <w:tblGrid>
        <w:gridCol w:w="1560"/>
        <w:gridCol w:w="1890"/>
        <w:gridCol w:w="4630"/>
        <w:gridCol w:w="852"/>
        <w:gridCol w:w="4160"/>
        <w:gridCol w:w="1145"/>
      </w:tblGrid>
      <w:tr w:rsidR="004E65B5" w:rsidRPr="00C04AAA" w14:paraId="666B1084" w14:textId="77777777" w:rsidTr="004E65B5">
        <w:trPr>
          <w:trHeight w:val="631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5821" w14:textId="77777777" w:rsidR="004E65B5" w:rsidRPr="00C04AAA" w:rsidRDefault="004E65B5" w:rsidP="009D0CA1">
            <w:pPr>
              <w:tabs>
                <w:tab w:val="left" w:pos="130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ELFLA intervences "Darbību īstenošana saskaņā ar sabiedrības virzītas vietējās attīstības stratēģiju, tostarp sadarbības aktivitātes un to sagatavošana" (LA19) aktivitātē  "Kopienu spēcinošas un vietas attīstību sekmējošas iniciatīvas"</w:t>
            </w:r>
          </w:p>
        </w:tc>
        <w:tc>
          <w:tcPr>
            <w:tcW w:w="1146" w:type="dxa"/>
            <w:vAlign w:val="center"/>
            <w:hideMark/>
          </w:tcPr>
          <w:p w14:paraId="142EE74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9FB7115" w14:textId="77777777" w:rsidTr="004E65B5">
        <w:trPr>
          <w:trHeight w:val="431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789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 M2 Stratēģiskais mērķis: </w:t>
            </w:r>
          </w:p>
          <w:p w14:paraId="33D0DEA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684F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Kvalitatīva dzīves vide un daudzveidīga publiskā infrastruktūra</w:t>
            </w:r>
          </w:p>
        </w:tc>
        <w:tc>
          <w:tcPr>
            <w:tcW w:w="1146" w:type="dxa"/>
            <w:vAlign w:val="center"/>
            <w:hideMark/>
          </w:tcPr>
          <w:p w14:paraId="17808F0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E1703EF" w14:textId="77777777" w:rsidTr="004E65B5">
        <w:trPr>
          <w:trHeight w:val="381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0A4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R4 Rīcības nosaukums atbilstoši SVVA stratēģijai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CD0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M2/R4 NVO kapacitātes stiprināšana un sabiedriskās aktivitātes</w:t>
            </w:r>
          </w:p>
        </w:tc>
        <w:tc>
          <w:tcPr>
            <w:tcW w:w="1146" w:type="dxa"/>
            <w:vAlign w:val="center"/>
            <w:hideMark/>
          </w:tcPr>
          <w:p w14:paraId="0EBEF05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252FE763" w14:textId="77777777" w:rsidTr="004E65B5">
        <w:trPr>
          <w:trHeight w:val="255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8D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Projekta Nr.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C0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  <w:hideMark/>
          </w:tcPr>
          <w:p w14:paraId="1812D2D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07A5F0B" w14:textId="77777777" w:rsidTr="004E65B5">
        <w:trPr>
          <w:trHeight w:val="300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93E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Projekta iesniedzējs: 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2E6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  <w:hideMark/>
          </w:tcPr>
          <w:p w14:paraId="2A2820A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2D7D24C0" w14:textId="77777777" w:rsidTr="004E65B5">
        <w:trPr>
          <w:trHeight w:val="249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0CC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Projektu īstenošanas vieta: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EC3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B72C85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32299F0" w14:textId="77777777" w:rsidTr="004E65B5">
        <w:trPr>
          <w:trHeight w:val="282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9D9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Projekta nosaukums: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F8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  <w:hideMark/>
          </w:tcPr>
          <w:p w14:paraId="17B26D9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36410F7" w14:textId="77777777" w:rsidTr="004E65B5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78577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0C1454F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Kritērijs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8C949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Vērtējums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92CEA66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Punkti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2935D3" w14:textId="2CAD2DBC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Vērtējums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/ KOMENTĀRI</w:t>
            </w:r>
          </w:p>
        </w:tc>
        <w:tc>
          <w:tcPr>
            <w:tcW w:w="1146" w:type="dxa"/>
            <w:vAlign w:val="center"/>
            <w:hideMark/>
          </w:tcPr>
          <w:p w14:paraId="7702D9A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2ABEC3E8" w14:textId="77777777" w:rsidTr="004E65B5">
        <w:trPr>
          <w:trHeight w:val="810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EBA9F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1. Atbilstības vērtēšanas kritēriji </w:t>
            </w:r>
            <w:r w:rsidRPr="00C04AA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kern w:val="0"/>
                <w14:ligatures w14:val="none"/>
              </w:rPr>
              <w:t>(ja šis kritērijs ir novērtēts ar „Neatbilst”, projekts tiek atzīts par stratēģijai neatbilstošu, tas saņem negatīvu atzinumu un tālāk netiek vērtēts)</w:t>
            </w:r>
          </w:p>
        </w:tc>
        <w:tc>
          <w:tcPr>
            <w:tcW w:w="1146" w:type="dxa"/>
            <w:vAlign w:val="center"/>
            <w:hideMark/>
          </w:tcPr>
          <w:p w14:paraId="1BE491E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A235974" w14:textId="77777777" w:rsidTr="004E65B5">
        <w:trPr>
          <w:trHeight w:val="2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657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1.1.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32F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Projekts atbilst SVVA stratēģijai, norādītajai rīcībai un VRG teritorijai.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F22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Atbilst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22C6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DBB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8CC213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7F54591" w14:textId="77777777" w:rsidTr="004E65B5">
        <w:trPr>
          <w:trHeight w:val="27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977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D39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AD8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Neatbilst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4A0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439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CD08E7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98ABB68" w14:textId="77777777" w:rsidTr="004E65B5">
        <w:trPr>
          <w:trHeight w:val="255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7A8E4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2. Kvalitatīvie kritēriji</w:t>
            </w:r>
            <w:r w:rsidRPr="00C04AA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kern w:val="0"/>
                <w14:ligatures w14:val="none"/>
              </w:rPr>
              <w:t xml:space="preserve"> </w:t>
            </w:r>
            <w:r w:rsidRPr="00C04AA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kern w:val="0"/>
                <w14:ligatures w14:val="none"/>
              </w:rPr>
              <w:t>(ja šī kritērija novērtējumā nav saņemts minimālais punktu skaits, projekts saņem negatīvu atzinumu un tālāk netiek vērtēts)</w:t>
            </w:r>
          </w:p>
        </w:tc>
        <w:tc>
          <w:tcPr>
            <w:tcW w:w="1146" w:type="dxa"/>
            <w:vAlign w:val="center"/>
            <w:hideMark/>
          </w:tcPr>
          <w:p w14:paraId="73B172B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244EDD1" w14:textId="77777777" w:rsidTr="004E65B5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44786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2.1.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CB9F0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idejas nepieciešamības pamatojums.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64F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Skaidri aprakstīta projekta ideja un nepieciešamība, definēts projekta mērķis, mērķa grupas un to vajadzības, aprakstīta projekta nozīme VRG teritorijas attīstībā.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C59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3EA5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341116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DA311CC" w14:textId="77777777" w:rsidTr="004E65B5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1F2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BE5C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99A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Nav skaidri aprakstīta projekta ideja un pamatota tā nepieciešamība. Nav skaidri definēts projekta mērķis, mērķa grupas un to vajadzības. Vispārīgi aprakstīta projekta nozīme VRG teritorijas attīstībā.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6DA3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FB7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A605B7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47CF43C" w14:textId="77777777" w:rsidTr="004E65B5">
        <w:trPr>
          <w:trHeight w:val="64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7FD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7F4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794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aprakstīta projekta ideja un pamatota tā nepieciešamība. Nav definēts projekta mērķis, mērķa grupas un to vajadzības, kā arī nav aprakstīta projekta nozīme VRG teritorijas attīstībā.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C6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1D79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3EA744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03AA0D9" w14:textId="77777777" w:rsidTr="004E65B5">
        <w:trPr>
          <w:trHeight w:val="9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B26D1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2.2.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1046F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budžets un tā atbilstība projekta mērķim un sasniedzamajiem rezultātiem.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B81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budžets ir detalizēti atspoguļots, plānotās izmaksas ir pamatotas un orientētas uz mērķa sasniegšanu. Izmaksas ir pamatotas ar cenu aptaujā iegūtiem rezultātiem. Sniegts detalizēts budžets un pamatotas tā pozīcijas.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3672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9E56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7BB52AD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6CEA7D2" w14:textId="77777777" w:rsidTr="004E65B5">
        <w:trPr>
          <w:trHeight w:val="44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99E2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4A7E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97D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budžets atspoguļots nepilnīgi un/vai plānotās izmaksas ir daļēji pamatotas un orientētas uz plānotā mērķa sasniegšanu.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1403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FE9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4A8B25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715BAC4" w14:textId="77777777" w:rsidTr="004E65B5">
        <w:trPr>
          <w:trHeight w:val="39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F29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5EE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563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Plānotās izmaksas nav skaidri pamatotas un/vai orientētas uz plānotā mērķa sasniegšanu.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C8A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9E9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9ADAEB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E387965" w14:textId="77777777" w:rsidTr="004E65B5">
        <w:trPr>
          <w:trHeight w:val="9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AAC1D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2.3.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AA69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Cenu aptaujas/iepirkuma dokumentācija.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36F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Iesniegti visi cenu aptaujas/ iepirkuma dokumenti. Pamatota, detalizēta un uz projekta mērķa sasniegšanu orientēta tehniskā specifikācija. Pamatoti piedāvājuma vērtēšanas kritēriji. Atbilstoša piegādātāja/darbu veicēju izvēle. Procedūra veikta atbilstoši normatīvajiem aktiem.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41E0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054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6EDDCB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3D60BCD" w14:textId="77777777" w:rsidTr="004E65B5">
        <w:trPr>
          <w:trHeight w:val="10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04A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BF4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D28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iesniegti visi cenu aptaujas/iepirkuma dokumenti. Tehniskā specifikācija nav pamatota, detalizēta un orientēta uz projekta mērķa sasniegšanu. Nav skaidri pamatota piegādātāja/darbu veicēju izvēle. Procedūra nav veikta atbilstoši normatīvajiem aktiem.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EAB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5E3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5E1AC3C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209B80F0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952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9152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CD1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Nav iesniegti cenu aptaujas/iepirkuma dokumenti.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8C8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08D5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72BB904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49F76AF" w14:textId="77777777" w:rsidTr="004E65B5">
        <w:trPr>
          <w:trHeight w:val="41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AE3C0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2.4.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26F6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iesniedzēja </w:t>
            </w: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lastRenderedPageBreak/>
              <w:t>kapacitāte īstenot projektu.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84F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lastRenderedPageBreak/>
              <w:t xml:space="preserve">Projekta iesniedzēja un/vai darbinieku izglītība vai pieredze atbilstoši projekta jomai (nozarei), tai skaitā, projekta saturiskā saistība ar iepriekš </w:t>
            </w: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lastRenderedPageBreak/>
              <w:t>apstiprinātajiem projektiem vai savu līdzšinējo pieredzi/izglītību.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FF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71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1426EEA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B91C29F" w14:textId="77777777" w:rsidTr="004E65B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8D98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4A6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67F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Nav sniegta skaidra informācija par projekta iesniedzēja kapacitāti īstenot projektu.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1F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AD8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18DC03F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5B0DDEB" w14:textId="77777777" w:rsidTr="004E65B5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E4331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2.5.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7DCD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Projekta iesniedzēja finanšu un materiālie resursi.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A00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Ir pieejami nepieciešamie finanšu un materiālie resursi projekta īstenošanai, kuri pamatoti ar iesniegumam pievienotiem dokumentiem.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40A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50E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473B34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932FAA9" w14:textId="77777777" w:rsidTr="004E65B5">
        <w:trPr>
          <w:trHeight w:val="5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4C4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F35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4F9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Ir norādīti nepieciešamie finanšu un materiālie resursi projekta īstenošanai, nav pamatoti ar iesniegumam pievienotiem dokumentiem.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E8F0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342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76BC847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6406DBA" w14:textId="77777777" w:rsidTr="004E65B5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7040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6A3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B82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Nav sniegta skaidra informācija par projekta īstenošanai nepieciešamajiem finanšu un/vai materiālajiem resursiem.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E47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7E1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6F7A9F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2005C52B" w14:textId="77777777" w:rsidTr="004E65B5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BE623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2.6.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CADC8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īstenošanas laika grafiks.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0D3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Sniegts precīzs ar projekta īstenošanu saistīto aktivitāšu laika grafiks.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FA70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584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3ABA817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846F04A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9BDA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01B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C27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Nav skaidri aprakstīts projekta īstenošanas laika grafiks.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F69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060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474A4BB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25BA9D53" w14:textId="77777777" w:rsidTr="004E65B5">
        <w:trPr>
          <w:trHeight w:val="74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0DB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2.7.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BB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Projekta dzīvotspēja un rezultātu uzturēšana.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C2E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Projekta iesniegumā detalizēti aprakstīts, kā tiks nodrošināta projekta uzturēšana un projekta rezultātu izmantošana atbilstoši plānotajam mērķim vismaz 5 gadus pēc projekta īstenošanas.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D3C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A4F3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58CC03C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F37DB86" w14:textId="77777777" w:rsidTr="004E65B5">
        <w:trPr>
          <w:trHeight w:val="71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486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5E2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E9B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Projekta iesniegumā vispārīgi aprakstīts, kā tiks nodrošināta projekta uzturēšana un projekta rezultātu izmantošana atbilstoši plānotajam mērķim vismaz 5 gadus pēc projekta īstenošanas.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34F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1B56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CA774C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DAE4206" w14:textId="77777777" w:rsidTr="004E65B5">
        <w:trPr>
          <w:trHeight w:val="6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665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F0F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7B2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Projekts nesniedz skaidru priekšstatu par tā ilgtspēju, uzturēšanu un nav pamatots, kā tiks nodrošināta projekta rezultātu izmantošana atbilstoši plānotajam vismaz 5 gadus pēc projekta īstenošanas.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A86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C026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52AA633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A27D1A7" w14:textId="77777777" w:rsidTr="004E65B5">
        <w:trPr>
          <w:trHeight w:val="18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27CDB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2.8.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0C219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Saņemtais finansējums VRG 2023.–</w:t>
            </w: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lastRenderedPageBreak/>
              <w:t>2027.plānošanas periodā.*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4C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lastRenderedPageBreak/>
              <w:t>0 eiro – 20 000 eiro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EF5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D1F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B02168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2DE3E2A" w14:textId="77777777" w:rsidTr="004E65B5">
        <w:trPr>
          <w:trHeight w:val="2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2B08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57F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CE4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20 000,01 eiro – 50 000 eiro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90A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D00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4C4899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8F7E28C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3BDD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4F6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12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50 000,01 eiro – 100 000 eiro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84C9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D7A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FB40A3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55ED11DD" w14:textId="77777777" w:rsidTr="004E65B5">
        <w:trPr>
          <w:trHeight w:val="9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BB12A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2.9.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C7DCA0" w14:textId="77777777" w:rsidR="004E65B5" w:rsidRPr="00C04AAA" w:rsidRDefault="004E65B5" w:rsidP="009D0CA1">
            <w:pPr>
              <w:spacing w:after="24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Papildu publicitātes pasākumi ar atsauci uz VRG.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A9F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iesniedzējs ir aprakstījis, kā līdz pēdējā maksājuma pieprasījuma iesniegšanai nodrošinās projekta rezultātu publicitāti, t.i. norādot vismaz divus publiski pieejamus informācijas resursus, kuros tiks publicēta informācija par projekta gaitu, rezultātiem.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1E6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04F3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A1DD7D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5BD31239" w14:textId="77777777" w:rsidTr="004E65B5">
        <w:trPr>
          <w:trHeight w:val="9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3A2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C9F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8E4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iesniedzējs ir aprakstījis, kā līdz pēdējā maksājuma pieprasījuma iesniegšanai nodrošinās projekta rezultātu publicitāti, t.i. norādot vismaz vienu publiski pieejamu informācijas resursu, kurā tiks publicēta informācija par projekta gaitu, rezultātiem.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1549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CA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ACFAAA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33C7E83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061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D9E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167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iesniedzējs nav paredzējis veikt publicitātes pasākumus projektā.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A41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6CC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151CF70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85DDADA" w14:textId="77777777" w:rsidTr="004E65B5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CE345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2.10.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B9E14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īstenošanas forma.**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BF5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Ir kopprojekts.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9F4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20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73A731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CCEA23A" w14:textId="77777777" w:rsidTr="004E65B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1981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7B5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131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Nav kopprojekts.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730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E8B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30A3F3D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132C60D" w14:textId="77777777" w:rsidTr="004E65B5">
        <w:trPr>
          <w:trHeight w:val="53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24F1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2.11.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195F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Ja plānota būvniecība - projekta sagatavotības pakāpe.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6EA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II un III grupas būve: BIS ir reģistrēta visa nepieciešamā dokumentācija būvniecības uzsākšanai.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B1125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9F8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73E6EE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5139E1FB" w14:textId="77777777" w:rsidTr="004E65B5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CAE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9BC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D841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I grupas būve: BIS ir reģistrēta visa nepieciešamā dokumentācija būvniecības uzsākšanai. II un III grupas būvei ir reģistrēts būvprojekts minimālā sastāvā un ir izdota būvatļauja.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1AC9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0,5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F4B5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61365E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9922D3B" w14:textId="77777777" w:rsidTr="004E65B5">
        <w:trPr>
          <w:trHeight w:val="4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2C7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48E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0CA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BIS nav reģistrēta visa nepieciešamā dokumentācija būvniecības uzsākšanai vai nav plānota būvniecība.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4B3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3955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50AF210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04CFA61" w14:textId="77777777" w:rsidTr="004E65B5">
        <w:trPr>
          <w:trHeight w:val="4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7DE12AB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2.12.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7EE29F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Projekta sasaiste ar Stratēģijā noteiktajām iedzīvotāju </w:t>
            </w: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lastRenderedPageBreak/>
              <w:t xml:space="preserve">vajadzībām (atbilstoši SVVA stratēģijas 1.3. un 1.4. sadaļai.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89F9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lastRenderedPageBreak/>
              <w:t>Atsauce uz SVVA stratēģiju ir sniegta, nav detalizēts sasaistes pamatojums.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35A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152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43C8255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8BD5B2F" w14:textId="77777777" w:rsidTr="004E65B5">
        <w:trPr>
          <w:trHeight w:val="41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E468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D3C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E5E1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Atsauce uz SVVA stratēģiju ir sniegta, nav detalizēts sasaistes pamatojums.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E43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0,5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B50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47C8ADB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7710598" w14:textId="77777777" w:rsidTr="004E65B5">
        <w:trPr>
          <w:trHeight w:val="2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172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2CF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E1A1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sniegta atsauce uz SVVA stratēģiju, nav sasaistes.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B785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4E5F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9BC4A0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A31467E" w14:textId="77777777" w:rsidTr="004E65B5">
        <w:trPr>
          <w:trHeight w:val="30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5F09F9D" w14:textId="77777777" w:rsidR="004E65B5" w:rsidRPr="00C04AAA" w:rsidRDefault="004E65B5" w:rsidP="009D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Kopējais punktu skaits kvalitatīvajos kritērijos: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282C9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428B0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46" w:type="dxa"/>
            <w:vAlign w:val="center"/>
            <w:hideMark/>
          </w:tcPr>
          <w:p w14:paraId="06DD131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8AB9B2F" w14:textId="77777777" w:rsidTr="004E65B5">
        <w:trPr>
          <w:trHeight w:val="315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7F6A4F5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Lai projektu atzītu par SVVA stratēģijai atbilstošu, kvalitatīvajos kritērijos tam jāsaņem šāds minimālais punktu skaits:  8</w:t>
            </w:r>
          </w:p>
        </w:tc>
        <w:tc>
          <w:tcPr>
            <w:tcW w:w="1146" w:type="dxa"/>
            <w:vAlign w:val="center"/>
            <w:hideMark/>
          </w:tcPr>
          <w:p w14:paraId="2C73FC8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EDBE057" w14:textId="77777777" w:rsidTr="004E65B5">
        <w:trPr>
          <w:trHeight w:val="435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6D599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3. Specifiskie kritēriji</w:t>
            </w: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146" w:type="dxa"/>
            <w:vAlign w:val="center"/>
            <w:hideMark/>
          </w:tcPr>
          <w:p w14:paraId="001348C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9DE09A7" w14:textId="77777777" w:rsidTr="004E65B5">
        <w:trPr>
          <w:trHeight w:val="390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43A78F2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 xml:space="preserve">M2/R4 </w:t>
            </w: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NVO kapacitātes stiprināšana un sabiedriskās aktivitātes.</w:t>
            </w:r>
          </w:p>
        </w:tc>
        <w:tc>
          <w:tcPr>
            <w:tcW w:w="1146" w:type="dxa"/>
            <w:vAlign w:val="center"/>
            <w:hideMark/>
          </w:tcPr>
          <w:p w14:paraId="623EAF7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17383C9" w14:textId="77777777" w:rsidTr="004E65B5">
        <w:trPr>
          <w:trHeight w:val="3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24FF9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3.1.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6E3F5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SVVA stratēģijas prioritārā joma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AD4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Telpu, darbības vides labiekārtošana/ izveide.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008B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B1F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B86E7B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7F4DD60" w14:textId="77777777" w:rsidTr="004E65B5">
        <w:trPr>
          <w:trHeight w:val="28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940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B55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167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Citi projekti.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7640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61F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884567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543DE2B5" w14:textId="77777777" w:rsidTr="004E65B5">
        <w:trPr>
          <w:trHeight w:val="11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22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3.2.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08227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nozīmīgums.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EEDB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Projektā plānotās aktivitātes un rezultāts (kultūrvēsturiskais mantojums, infrastruktūra, pamatlīdzekļi u. c.) ir būtisks sabiedrisko aktivitāšu īstenošanai un sniegt iespēju radīt </w:t>
            </w: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jauna veida aktivitātes</w:t>
            </w: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. Projekta iesniedzējs ir iesniedzis reprezentablus papildus dokumentus, kas pierāda projekta nepieciešamību un nozīmīgumu.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9869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FBE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1E61EF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1AE2826" w14:textId="77777777" w:rsidTr="004E65B5">
        <w:trPr>
          <w:trHeight w:val="50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2DD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92A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ECF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Projektā plānotajās aktivitātēs, rezultātā tiks veikti būtiski uzlabojumi un papildinājumi esošajā objektā.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0489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0,5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E8F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17431F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95ED3B6" w14:textId="77777777" w:rsidTr="004E65B5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1BF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88FB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E80A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Nav iesniegta vai nav pietiekama informācija, lai pierādītu projekta nepieciešamību un  nozīmīgumu.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555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052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ED26AF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52151131" w14:textId="77777777" w:rsidTr="004E65B5">
        <w:trPr>
          <w:trHeight w:val="52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ECAD4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3.3.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BF830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Objekta prioritāte (Objekta statuss).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2C3B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Projektā plānotās aktivitātes ir saistītas ar valsts nozīmes dabas vai kultūras mantojuma pieminekli vai objektu.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10D5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C02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2A2E6CE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A03F135" w14:textId="77777777" w:rsidTr="004E65B5">
        <w:trPr>
          <w:trHeight w:val="40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69E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7B7D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FB3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Projektā plānotās aktivitātes ir saistītas ar vietējas nozīmes dabas vai kultūras pieminekli vai objektu.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7333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01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7C9F68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575A30BB" w14:textId="77777777" w:rsidTr="004E65B5">
        <w:trPr>
          <w:trHeight w:val="50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7FB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FDF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D3FE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Projektā plānotās aktivitātes nav saistītas ar vietējas vai valsts nozīmes dabas vai kultūras pieminekli vai objektu.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6F56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037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3906DD0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30F7711" w14:textId="77777777" w:rsidTr="004E65B5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0C51F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3.4.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B08CD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mērķa grupa.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85C2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mērķa grupa un tās vajadzības ir detalizēti analizētas un aprakstīts. Mērķa grupa norādīta arī skaitliski (SVVA stratēģijas 2.2. punkts).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905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F0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5780CB9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6BF59C50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7696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081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192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mērķa grupa ir tikai nosaukta un vispārīgi aprakstīta.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C2683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3E6B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6CD45A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56B5869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8CF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D85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12C7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mērķa grupa nav norādīta.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A72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29F0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7B12A5B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0B876E7" w14:textId="77777777" w:rsidTr="004E65B5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2B773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3.5.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88F58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īstenošanas vieta.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54F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VRG lauku teritorija (pagasti).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A3E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DD42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FCC03B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B190FC5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3E8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AD3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ED8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VRG pilsētu teritorija (Grobiņa, Aizpute, Priekule, Durbe, Pāvilosta).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5B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DCF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18C6BBA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B65C2D9" w14:textId="77777777" w:rsidTr="004E65B5">
        <w:trPr>
          <w:trHeight w:val="45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AAD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3.6.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F5B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līdzfinansējums.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224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Pretendents nodrošina vismaz 30% līdzfinansējumu no projekta attiecināmajām izmaksām.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2C92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BAC6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5C0F20A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142CCE1" w14:textId="77777777" w:rsidTr="004E65B5">
        <w:trPr>
          <w:trHeight w:val="42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E08B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E29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167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 xml:space="preserve">Pretendents nodrošina vismaz 20% līdzfinansējumu no projekta attiecināmajām izmaksām.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C41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BCD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634C4D6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0C7C04E9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806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866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B99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Pretendents nodrošina 10% līdzfinansējumu no projekta attiecināmajām izmaksām.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E12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212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18944DD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7AE28BB" w14:textId="77777777" w:rsidTr="004E65B5">
        <w:trPr>
          <w:trHeight w:val="18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D5082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3.7.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A6B22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 xml:space="preserve">Projekta īstenotājs.****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A6C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Īsteno organizācija bez publiskas personas līdzfinansējuma.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233D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AEEF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4ADDBD2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E3FE30A" w14:textId="77777777" w:rsidTr="004E65B5">
        <w:trPr>
          <w:trHeight w:val="3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642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EED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A96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Īsteno organizācija bez publiskas personas vai tās dibinātas kapitālsabiedrības dalības.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E8BB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4FA3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A71E3E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7CB5F6DA" w14:textId="77777777" w:rsidTr="004E65B5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C83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51DC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10E7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  <w:t>Īsteno organizācija ar publiskās personas vai tās dibinātas kapitālsabiedrības dalību un vai līdzfinansējumu.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5FA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A60C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5C59D10E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C600C78" w14:textId="77777777" w:rsidTr="004E65B5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F13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3.8.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E981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Projekta publiskā finansējuma summa.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A15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līdz 10 000 eiro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C8F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B2D4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73C73598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42CD6C44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1F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1BA3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A8D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10 000,01 eiro – 20 000 eiro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60FF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054E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46EE660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928FC27" w14:textId="77777777" w:rsidTr="004E65B5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565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98E2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D5F0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vairāk nekā 20 000,01 eiro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4F1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560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6" w:type="dxa"/>
            <w:vAlign w:val="center"/>
            <w:hideMark/>
          </w:tcPr>
          <w:p w14:paraId="09017D1A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961ECB2" w14:textId="77777777" w:rsidTr="004E65B5">
        <w:trPr>
          <w:trHeight w:val="300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E365D" w14:textId="77777777" w:rsidR="004E65B5" w:rsidRPr="00C04AAA" w:rsidRDefault="004E65B5" w:rsidP="009D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Kopējais punktu skaits specifiskajos kritērijos: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587197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0A859A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46" w:type="dxa"/>
            <w:vAlign w:val="center"/>
            <w:hideMark/>
          </w:tcPr>
          <w:p w14:paraId="7FB40CF4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3D5654E" w14:textId="77777777" w:rsidTr="004E65B5">
        <w:trPr>
          <w:trHeight w:val="300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2C79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kern w:val="0"/>
                <w14:ligatures w14:val="none"/>
              </w:rPr>
              <w:lastRenderedPageBreak/>
              <w:t>**** punkti summējas</w:t>
            </w:r>
          </w:p>
        </w:tc>
        <w:tc>
          <w:tcPr>
            <w:tcW w:w="1146" w:type="dxa"/>
            <w:vAlign w:val="center"/>
            <w:hideMark/>
          </w:tcPr>
          <w:p w14:paraId="4031068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3DE4D999" w14:textId="77777777" w:rsidTr="004E65B5">
        <w:trPr>
          <w:trHeight w:val="37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C9C3482" w14:textId="77777777" w:rsidR="004E65B5" w:rsidRPr="00C04AAA" w:rsidRDefault="004E65B5" w:rsidP="009D0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KOPĀ: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972A88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476BF0" w14:textId="77777777" w:rsidR="004E65B5" w:rsidRPr="00C04AAA" w:rsidRDefault="004E65B5" w:rsidP="009D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146" w:type="dxa"/>
            <w:vAlign w:val="center"/>
            <w:hideMark/>
          </w:tcPr>
          <w:p w14:paraId="3004A96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  <w:tr w:rsidR="004E65B5" w:rsidRPr="00C04AAA" w14:paraId="1C10CCF2" w14:textId="77777777" w:rsidTr="004E65B5">
        <w:trPr>
          <w:trHeight w:val="315"/>
        </w:trPr>
        <w:tc>
          <w:tcPr>
            <w:tcW w:w="1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7C86FF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</w:pPr>
            <w:r w:rsidRPr="00C04AAA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14:ligatures w14:val="none"/>
              </w:rPr>
              <w:t>Lai projektu atzītu par SVVA stratēģijai atbilstošu, tam jāsaņem šāds minimālo punktu skaits:  14</w:t>
            </w:r>
          </w:p>
        </w:tc>
        <w:tc>
          <w:tcPr>
            <w:tcW w:w="1146" w:type="dxa"/>
            <w:vAlign w:val="center"/>
            <w:hideMark/>
          </w:tcPr>
          <w:p w14:paraId="375391E5" w14:textId="77777777" w:rsidR="004E65B5" w:rsidRPr="00C04AAA" w:rsidRDefault="004E65B5" w:rsidP="009D0CA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14:ligatures w14:val="none"/>
              </w:rPr>
            </w:pPr>
          </w:p>
        </w:tc>
      </w:tr>
    </w:tbl>
    <w:p w14:paraId="21DD9623" w14:textId="77777777" w:rsidR="000637DB" w:rsidRDefault="000637DB"/>
    <w:p w14:paraId="0CCBBAC5" w14:textId="5EB3CA61" w:rsidR="004E65B5" w:rsidRDefault="004E65B5">
      <w:r>
        <w:t>Projekta iesniedzējs ____________________________________________ 2024.gada ___________________________</w:t>
      </w:r>
    </w:p>
    <w:sectPr w:rsidR="004E65B5" w:rsidSect="004E65B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5"/>
    <w:rsid w:val="000637DB"/>
    <w:rsid w:val="004050B1"/>
    <w:rsid w:val="004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B6B3"/>
  <w15:chartTrackingRefBased/>
  <w15:docId w15:val="{32CC821A-84EF-4E17-B9A5-26715B6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65B5"/>
    <w:rPr>
      <w:noProof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Liepājas rajona Partnerība</dc:creator>
  <cp:keywords/>
  <dc:description/>
  <cp:lastModifiedBy>Liepājas rajona Partnerība</cp:lastModifiedBy>
  <cp:revision>1</cp:revision>
  <dcterms:created xsi:type="dcterms:W3CDTF">2024-10-17T13:34:00Z</dcterms:created>
  <dcterms:modified xsi:type="dcterms:W3CDTF">2024-10-17T13:36:00Z</dcterms:modified>
</cp:coreProperties>
</file>