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3467" w:type="dxa"/>
        <w:tblLook w:val="04A0" w:firstRow="1" w:lastRow="0" w:firstColumn="1" w:lastColumn="0" w:noHBand="0" w:noVBand="1"/>
      </w:tblPr>
      <w:tblGrid>
        <w:gridCol w:w="1721"/>
        <w:gridCol w:w="2390"/>
        <w:gridCol w:w="4394"/>
        <w:gridCol w:w="1134"/>
        <w:gridCol w:w="3828"/>
      </w:tblGrid>
      <w:tr w:rsidR="00C00D5D" w:rsidRPr="00C04AAA" w14:paraId="1A27591A" w14:textId="77777777" w:rsidTr="00C00D5D">
        <w:trPr>
          <w:trHeight w:val="870"/>
        </w:trPr>
        <w:tc>
          <w:tcPr>
            <w:tcW w:w="13467" w:type="dxa"/>
            <w:gridSpan w:val="5"/>
            <w:vMerge w:val="restart"/>
            <w:tcBorders>
              <w:top w:val="nil"/>
              <w:left w:val="nil"/>
              <w:bottom w:val="single" w:sz="4" w:space="0" w:color="000000"/>
              <w:right w:val="nil"/>
            </w:tcBorders>
            <w:shd w:val="clear" w:color="auto" w:fill="auto"/>
            <w:noWrap/>
            <w:vAlign w:val="bottom"/>
            <w:hideMark/>
          </w:tcPr>
          <w:p w14:paraId="3945C063" w14:textId="4B451CF5" w:rsidR="00C00D5D" w:rsidRPr="00C04AAA" w:rsidRDefault="00C00D5D" w:rsidP="009D0CA1">
            <w:pPr>
              <w:spacing w:after="0" w:line="240" w:lineRule="auto"/>
              <w:rPr>
                <w:rFonts w:ascii="Calibri" w:eastAsia="Times New Roman" w:hAnsi="Calibri" w:cs="Calibri"/>
                <w:noProof w:val="0"/>
                <w:color w:val="000000"/>
                <w:kern w:val="0"/>
                <w14:ligatures w14:val="none"/>
              </w:rPr>
            </w:pPr>
          </w:p>
          <w:p w14:paraId="43F26833" w14:textId="77777777" w:rsidR="00C00D5D" w:rsidRPr="00C04AAA" w:rsidRDefault="00C00D5D" w:rsidP="009D0CA1">
            <w:pPr>
              <w:spacing w:after="0" w:line="240" w:lineRule="auto"/>
              <w:rPr>
                <w:rFonts w:ascii="Calibri" w:eastAsia="Times New Roman" w:hAnsi="Calibri" w:cs="Calibri"/>
                <w:noProof w:val="0"/>
                <w:color w:val="000000"/>
                <w:kern w:val="0"/>
                <w14:ligatures w14:val="none"/>
              </w:rPr>
            </w:pPr>
          </w:p>
          <w:p w14:paraId="45944099" w14:textId="45ACB3B9" w:rsidR="00C00D5D" w:rsidRPr="00C04AAA" w:rsidRDefault="00C00D5D" w:rsidP="009D0CA1">
            <w:pPr>
              <w:jc w:val="center"/>
              <w:rPr>
                <w:rFonts w:ascii="Calibri" w:eastAsia="Times New Roman" w:hAnsi="Calibri" w:cs="Calibri"/>
                <w:b/>
                <w:bCs/>
                <w:noProof w:val="0"/>
                <w:color w:val="000000"/>
                <w:kern w:val="0"/>
                <w14:ligatures w14:val="none"/>
              </w:rPr>
            </w:pPr>
            <w:r>
              <w:rPr>
                <w:rFonts w:ascii="Calibri" w:eastAsia="Times New Roman" w:hAnsi="Calibri" w:cs="Calibri"/>
                <w:b/>
                <w:bCs/>
                <w:noProof w:val="0"/>
                <w:color w:val="000000"/>
                <w:kern w:val="0"/>
                <w14:ligatures w14:val="none"/>
              </w:rPr>
              <w:t>PROJEKTA IESNIEGUMA PAŠNOVĒRTĒJUMS</w:t>
            </w:r>
            <w:r w:rsidRPr="00C04AAA">
              <w:rPr>
                <w:rFonts w:ascii="Calibri" w:eastAsia="Times New Roman" w:hAnsi="Calibri" w:cs="Calibri"/>
                <w:b/>
                <w:bCs/>
                <w:noProof w:val="0"/>
                <w:color w:val="000000"/>
                <w:kern w:val="0"/>
                <w14:ligatures w14:val="none"/>
              </w:rPr>
              <w:t xml:space="preserve"> M2_R2</w:t>
            </w:r>
          </w:p>
          <w:p w14:paraId="637EFFC7" w14:textId="77777777" w:rsidR="00C00D5D" w:rsidRPr="00C04AAA" w:rsidRDefault="00C00D5D" w:rsidP="009D0CA1">
            <w:pPr>
              <w:rPr>
                <w:rFonts w:ascii="Calibri" w:eastAsia="Times New Roman" w:hAnsi="Calibri" w:cs="Calibri"/>
              </w:rPr>
            </w:pPr>
          </w:p>
        </w:tc>
      </w:tr>
      <w:tr w:rsidR="00C00D5D" w:rsidRPr="00C04AAA" w14:paraId="6310CC07" w14:textId="77777777" w:rsidTr="00C00D5D">
        <w:trPr>
          <w:trHeight w:val="450"/>
        </w:trPr>
        <w:tc>
          <w:tcPr>
            <w:tcW w:w="13467" w:type="dxa"/>
            <w:gridSpan w:val="5"/>
            <w:vMerge/>
            <w:tcBorders>
              <w:top w:val="nil"/>
              <w:left w:val="nil"/>
              <w:bottom w:val="single" w:sz="4" w:space="0" w:color="auto"/>
              <w:right w:val="nil"/>
            </w:tcBorders>
            <w:vAlign w:val="center"/>
            <w:hideMark/>
          </w:tcPr>
          <w:p w14:paraId="7291EBD2" w14:textId="77777777" w:rsidR="00C00D5D" w:rsidRPr="00C04AAA" w:rsidRDefault="00C00D5D" w:rsidP="009D0CA1">
            <w:pPr>
              <w:spacing w:after="0" w:line="240" w:lineRule="auto"/>
              <w:rPr>
                <w:rFonts w:ascii="Calibri" w:eastAsia="Times New Roman" w:hAnsi="Calibri" w:cs="Calibri"/>
                <w:noProof w:val="0"/>
                <w:color w:val="000000"/>
                <w:kern w:val="0"/>
                <w14:ligatures w14:val="none"/>
              </w:rPr>
            </w:pPr>
          </w:p>
        </w:tc>
      </w:tr>
      <w:tr w:rsidR="00C00D5D" w:rsidRPr="00C04AAA" w14:paraId="62183B46" w14:textId="77777777" w:rsidTr="00C00D5D">
        <w:trPr>
          <w:trHeight w:val="631"/>
        </w:trPr>
        <w:tc>
          <w:tcPr>
            <w:tcW w:w="1346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6700263" w14:textId="77777777" w:rsidR="00C00D5D" w:rsidRPr="00C04AAA" w:rsidRDefault="00C00D5D" w:rsidP="009D0CA1">
            <w:pPr>
              <w:tabs>
                <w:tab w:val="left" w:pos="13074"/>
              </w:tabs>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ELFLA intervences "Darbību īstenošana saskaņā ar sabiedrības virzītas vietējās attīstības stratēģiju, tostarp sadarbības aktivitātes un to sagatavošana" (LA19) aktivitātē  "Kopienu spēcinošas un vietas attīstību sekmējošas iniciatīvas"</w:t>
            </w:r>
          </w:p>
        </w:tc>
      </w:tr>
      <w:tr w:rsidR="00C00D5D" w:rsidRPr="00C04AAA" w14:paraId="656A21BB" w14:textId="77777777" w:rsidTr="00C00D5D">
        <w:trPr>
          <w:trHeight w:val="431"/>
        </w:trPr>
        <w:tc>
          <w:tcPr>
            <w:tcW w:w="411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A6C5D1" w14:textId="77777777" w:rsidR="00C00D5D" w:rsidRPr="00C04AAA" w:rsidRDefault="00C00D5D" w:rsidP="009D0CA1">
            <w:pPr>
              <w:spacing w:after="0" w:line="240" w:lineRule="auto"/>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 xml:space="preserve"> M2 Stratēģiskais mērķis: </w:t>
            </w:r>
          </w:p>
          <w:p w14:paraId="56FFD783" w14:textId="77777777" w:rsidR="00C00D5D" w:rsidRPr="00C04AAA" w:rsidRDefault="00C00D5D" w:rsidP="009D0CA1">
            <w:pPr>
              <w:spacing w:after="0" w:line="240" w:lineRule="auto"/>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 </w:t>
            </w:r>
          </w:p>
        </w:tc>
        <w:tc>
          <w:tcPr>
            <w:tcW w:w="9356" w:type="dxa"/>
            <w:gridSpan w:val="3"/>
            <w:tcBorders>
              <w:top w:val="single" w:sz="4" w:space="0" w:color="auto"/>
              <w:left w:val="nil"/>
              <w:bottom w:val="single" w:sz="4" w:space="0" w:color="auto"/>
              <w:right w:val="single" w:sz="4" w:space="0" w:color="auto"/>
            </w:tcBorders>
            <w:shd w:val="clear" w:color="auto" w:fill="auto"/>
            <w:noWrap/>
            <w:vAlign w:val="center"/>
            <w:hideMark/>
          </w:tcPr>
          <w:p w14:paraId="2FFBAEB5" w14:textId="77777777" w:rsidR="00C00D5D" w:rsidRPr="00C04AAA" w:rsidRDefault="00C00D5D" w:rsidP="009D0CA1">
            <w:pPr>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Kvalitatīva dzīves vide un daudzveidīga publiskā infrastruktūra</w:t>
            </w:r>
          </w:p>
        </w:tc>
      </w:tr>
      <w:tr w:rsidR="00C00D5D" w:rsidRPr="00C04AAA" w14:paraId="3E90F40F" w14:textId="77777777" w:rsidTr="00C00D5D">
        <w:trPr>
          <w:trHeight w:val="381"/>
        </w:trPr>
        <w:tc>
          <w:tcPr>
            <w:tcW w:w="41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39CE3D1" w14:textId="77777777" w:rsidR="00C00D5D" w:rsidRPr="00C04AAA" w:rsidRDefault="00C00D5D" w:rsidP="009D0CA1">
            <w:pPr>
              <w:spacing w:after="0" w:line="240" w:lineRule="auto"/>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R2 Rīcības nosaukums atbilstoši SVVA stratēģijai</w:t>
            </w:r>
          </w:p>
        </w:tc>
        <w:tc>
          <w:tcPr>
            <w:tcW w:w="935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4DC9D72" w14:textId="77777777" w:rsidR="00C00D5D" w:rsidRPr="00C04AAA" w:rsidRDefault="00C00D5D" w:rsidP="009D0CA1">
            <w:pPr>
              <w:spacing w:after="0" w:line="240" w:lineRule="auto"/>
              <w:jc w:val="center"/>
              <w:rPr>
                <w:rFonts w:ascii="Times New Roman" w:eastAsia="Times New Roman" w:hAnsi="Times New Roman" w:cs="Times New Roman"/>
                <w:b/>
                <w:bCs/>
                <w:noProof w:val="0"/>
                <w:kern w:val="0"/>
                <w14:ligatures w14:val="none"/>
              </w:rPr>
            </w:pPr>
            <w:r w:rsidRPr="00C04AAA">
              <w:rPr>
                <w:rFonts w:ascii="Times New Roman" w:eastAsia="Times New Roman" w:hAnsi="Times New Roman" w:cs="Times New Roman"/>
                <w:b/>
                <w:bCs/>
                <w:noProof w:val="0"/>
                <w:kern w:val="0"/>
                <w14:ligatures w14:val="none"/>
              </w:rPr>
              <w:t>M2/R2 Kultūrvēsturiskā mantojuma saglabāšana un atjaunošana</w:t>
            </w:r>
          </w:p>
        </w:tc>
      </w:tr>
      <w:tr w:rsidR="00C00D5D" w:rsidRPr="00C04AAA" w14:paraId="41D65184" w14:textId="77777777" w:rsidTr="00C00D5D">
        <w:trPr>
          <w:trHeight w:val="255"/>
        </w:trPr>
        <w:tc>
          <w:tcPr>
            <w:tcW w:w="41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9EFAE87" w14:textId="77777777" w:rsidR="00C00D5D" w:rsidRPr="00C04AAA" w:rsidRDefault="00C00D5D" w:rsidP="009D0CA1">
            <w:pPr>
              <w:spacing w:after="0" w:line="240" w:lineRule="auto"/>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Projekta Nr.</w:t>
            </w:r>
          </w:p>
        </w:tc>
        <w:tc>
          <w:tcPr>
            <w:tcW w:w="935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B074B08" w14:textId="77777777" w:rsidR="00C00D5D" w:rsidRPr="00C04AAA" w:rsidRDefault="00C00D5D" w:rsidP="009D0CA1">
            <w:pPr>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 </w:t>
            </w:r>
          </w:p>
        </w:tc>
      </w:tr>
      <w:tr w:rsidR="00C00D5D" w:rsidRPr="00C04AAA" w14:paraId="6AEB0DF1" w14:textId="77777777" w:rsidTr="00C00D5D">
        <w:trPr>
          <w:trHeight w:val="300"/>
        </w:trPr>
        <w:tc>
          <w:tcPr>
            <w:tcW w:w="41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020619" w14:textId="77777777" w:rsidR="00C00D5D" w:rsidRPr="00C04AAA" w:rsidRDefault="00C00D5D" w:rsidP="009D0CA1">
            <w:pPr>
              <w:spacing w:after="0" w:line="240" w:lineRule="auto"/>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 xml:space="preserve">Projekta iesniedzējs: </w:t>
            </w:r>
          </w:p>
        </w:tc>
        <w:tc>
          <w:tcPr>
            <w:tcW w:w="935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6B0E26C" w14:textId="77777777" w:rsidR="00C00D5D" w:rsidRPr="00C04AAA" w:rsidRDefault="00C00D5D" w:rsidP="009D0CA1">
            <w:pPr>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 </w:t>
            </w:r>
          </w:p>
        </w:tc>
      </w:tr>
      <w:tr w:rsidR="00C00D5D" w:rsidRPr="00C04AAA" w14:paraId="4AC469CA" w14:textId="77777777" w:rsidTr="00C00D5D">
        <w:trPr>
          <w:trHeight w:val="249"/>
        </w:trPr>
        <w:tc>
          <w:tcPr>
            <w:tcW w:w="41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82C60B" w14:textId="77777777" w:rsidR="00C00D5D" w:rsidRPr="00C04AAA" w:rsidRDefault="00C00D5D" w:rsidP="009D0CA1">
            <w:pPr>
              <w:spacing w:after="0" w:line="240" w:lineRule="auto"/>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Projektu īstenošanas vieta:</w:t>
            </w:r>
          </w:p>
        </w:tc>
        <w:tc>
          <w:tcPr>
            <w:tcW w:w="935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1F4789F" w14:textId="77777777" w:rsidR="00C00D5D" w:rsidRPr="00C04AAA" w:rsidRDefault="00C00D5D" w:rsidP="009D0CA1">
            <w:pPr>
              <w:spacing w:after="0" w:line="240" w:lineRule="auto"/>
              <w:jc w:val="center"/>
              <w:rPr>
                <w:rFonts w:ascii="Times New Roman" w:eastAsia="Times New Roman" w:hAnsi="Times New Roman" w:cs="Times New Roman"/>
                <w:b/>
                <w:bCs/>
                <w:noProof w:val="0"/>
                <w:kern w:val="0"/>
                <w14:ligatures w14:val="none"/>
              </w:rPr>
            </w:pPr>
            <w:r w:rsidRPr="00C04AAA">
              <w:rPr>
                <w:rFonts w:ascii="Times New Roman" w:eastAsia="Times New Roman" w:hAnsi="Times New Roman" w:cs="Times New Roman"/>
                <w:b/>
                <w:bCs/>
                <w:noProof w:val="0"/>
                <w:kern w:val="0"/>
                <w14:ligatures w14:val="none"/>
              </w:rPr>
              <w:t> </w:t>
            </w:r>
          </w:p>
        </w:tc>
      </w:tr>
      <w:tr w:rsidR="00C00D5D" w:rsidRPr="00C04AAA" w14:paraId="4DD90D7A" w14:textId="77777777" w:rsidTr="00C00D5D">
        <w:trPr>
          <w:trHeight w:val="282"/>
        </w:trPr>
        <w:tc>
          <w:tcPr>
            <w:tcW w:w="41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1B584D" w14:textId="77777777" w:rsidR="00C00D5D" w:rsidRPr="00C04AAA" w:rsidRDefault="00C00D5D" w:rsidP="009D0CA1">
            <w:pPr>
              <w:spacing w:after="0" w:line="240" w:lineRule="auto"/>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Projekta nosaukums:</w:t>
            </w:r>
          </w:p>
        </w:tc>
        <w:tc>
          <w:tcPr>
            <w:tcW w:w="935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0176DB8" w14:textId="77777777" w:rsidR="00C00D5D" w:rsidRPr="00C04AAA" w:rsidRDefault="00C00D5D" w:rsidP="009D0CA1">
            <w:pPr>
              <w:spacing w:after="0" w:line="240" w:lineRule="auto"/>
              <w:jc w:val="center"/>
              <w:rPr>
                <w:rFonts w:ascii="Times New Roman" w:eastAsia="Times New Roman" w:hAnsi="Times New Roman" w:cs="Times New Roman"/>
                <w:b/>
                <w:bCs/>
                <w:noProof w:val="0"/>
                <w:kern w:val="0"/>
                <w14:ligatures w14:val="none"/>
              </w:rPr>
            </w:pPr>
            <w:r w:rsidRPr="00C04AAA">
              <w:rPr>
                <w:rFonts w:ascii="Times New Roman" w:eastAsia="Times New Roman" w:hAnsi="Times New Roman" w:cs="Times New Roman"/>
                <w:b/>
                <w:bCs/>
                <w:noProof w:val="0"/>
                <w:kern w:val="0"/>
                <w14:ligatures w14:val="none"/>
              </w:rPr>
              <w:t> </w:t>
            </w:r>
          </w:p>
        </w:tc>
      </w:tr>
      <w:tr w:rsidR="00C00D5D" w:rsidRPr="00C04AAA" w14:paraId="4B62194E" w14:textId="77777777" w:rsidTr="00C00D5D">
        <w:trPr>
          <w:trHeight w:val="315"/>
        </w:trPr>
        <w:tc>
          <w:tcPr>
            <w:tcW w:w="1721" w:type="dxa"/>
            <w:tcBorders>
              <w:top w:val="nil"/>
              <w:left w:val="single" w:sz="4" w:space="0" w:color="auto"/>
              <w:bottom w:val="single" w:sz="4" w:space="0" w:color="auto"/>
              <w:right w:val="single" w:sz="4" w:space="0" w:color="auto"/>
            </w:tcBorders>
            <w:shd w:val="clear" w:color="000000" w:fill="A9D08E"/>
            <w:noWrap/>
            <w:vAlign w:val="center"/>
            <w:hideMark/>
          </w:tcPr>
          <w:p w14:paraId="1AE6CEE0" w14:textId="77777777" w:rsidR="00C00D5D" w:rsidRPr="00C04AAA" w:rsidRDefault="00C00D5D" w:rsidP="009D0CA1">
            <w:pPr>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 </w:t>
            </w:r>
          </w:p>
        </w:tc>
        <w:tc>
          <w:tcPr>
            <w:tcW w:w="2390" w:type="dxa"/>
            <w:tcBorders>
              <w:top w:val="nil"/>
              <w:left w:val="nil"/>
              <w:bottom w:val="single" w:sz="4" w:space="0" w:color="auto"/>
              <w:right w:val="single" w:sz="4" w:space="0" w:color="auto"/>
            </w:tcBorders>
            <w:shd w:val="clear" w:color="000000" w:fill="A9D08E"/>
            <w:noWrap/>
            <w:vAlign w:val="center"/>
            <w:hideMark/>
          </w:tcPr>
          <w:p w14:paraId="239B1AC7" w14:textId="77777777" w:rsidR="00C00D5D" w:rsidRPr="00C04AAA" w:rsidRDefault="00C00D5D" w:rsidP="009D0CA1">
            <w:pPr>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Kritērijs</w:t>
            </w:r>
          </w:p>
        </w:tc>
        <w:tc>
          <w:tcPr>
            <w:tcW w:w="4394" w:type="dxa"/>
            <w:tcBorders>
              <w:top w:val="nil"/>
              <w:left w:val="nil"/>
              <w:bottom w:val="single" w:sz="4" w:space="0" w:color="auto"/>
              <w:right w:val="single" w:sz="4" w:space="0" w:color="auto"/>
            </w:tcBorders>
            <w:shd w:val="clear" w:color="000000" w:fill="A9D08E"/>
            <w:noWrap/>
            <w:vAlign w:val="center"/>
            <w:hideMark/>
          </w:tcPr>
          <w:p w14:paraId="105F0F00" w14:textId="77777777" w:rsidR="00C00D5D" w:rsidRPr="00C04AAA" w:rsidRDefault="00C00D5D" w:rsidP="009D0CA1">
            <w:pPr>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Vērtējums</w:t>
            </w:r>
          </w:p>
        </w:tc>
        <w:tc>
          <w:tcPr>
            <w:tcW w:w="1134" w:type="dxa"/>
            <w:tcBorders>
              <w:top w:val="nil"/>
              <w:left w:val="nil"/>
              <w:bottom w:val="single" w:sz="4" w:space="0" w:color="auto"/>
              <w:right w:val="single" w:sz="4" w:space="0" w:color="auto"/>
            </w:tcBorders>
            <w:shd w:val="clear" w:color="000000" w:fill="A9D08E"/>
            <w:noWrap/>
            <w:vAlign w:val="center"/>
            <w:hideMark/>
          </w:tcPr>
          <w:p w14:paraId="29CF2A26" w14:textId="77777777" w:rsidR="00C00D5D" w:rsidRPr="00C04AAA" w:rsidRDefault="00C00D5D" w:rsidP="009D0CA1">
            <w:pPr>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Punkti</w:t>
            </w:r>
          </w:p>
        </w:tc>
        <w:tc>
          <w:tcPr>
            <w:tcW w:w="3828" w:type="dxa"/>
            <w:tcBorders>
              <w:top w:val="nil"/>
              <w:left w:val="nil"/>
              <w:bottom w:val="single" w:sz="4" w:space="0" w:color="auto"/>
              <w:right w:val="single" w:sz="4" w:space="0" w:color="auto"/>
            </w:tcBorders>
            <w:shd w:val="clear" w:color="000000" w:fill="A9D08E"/>
            <w:noWrap/>
            <w:vAlign w:val="center"/>
            <w:hideMark/>
          </w:tcPr>
          <w:p w14:paraId="0B90C1A9" w14:textId="1BF23002" w:rsidR="00C00D5D" w:rsidRPr="00C04AAA" w:rsidRDefault="00C00D5D" w:rsidP="009D0CA1">
            <w:pPr>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Vērtējums</w:t>
            </w:r>
            <w:r>
              <w:rPr>
                <w:rFonts w:ascii="Times New Roman" w:eastAsia="Times New Roman" w:hAnsi="Times New Roman" w:cs="Times New Roman"/>
                <w:b/>
                <w:bCs/>
                <w:noProof w:val="0"/>
                <w:color w:val="000000"/>
                <w:kern w:val="0"/>
                <w14:ligatures w14:val="none"/>
              </w:rPr>
              <w:t>/ KOMENTĀRI</w:t>
            </w:r>
          </w:p>
        </w:tc>
      </w:tr>
      <w:tr w:rsidR="00C00D5D" w:rsidRPr="00C04AAA" w14:paraId="5BF70761" w14:textId="77777777" w:rsidTr="00C00D5D">
        <w:trPr>
          <w:trHeight w:val="810"/>
        </w:trPr>
        <w:tc>
          <w:tcPr>
            <w:tcW w:w="13467" w:type="dxa"/>
            <w:gridSpan w:val="5"/>
            <w:tcBorders>
              <w:top w:val="single" w:sz="4" w:space="0" w:color="auto"/>
              <w:left w:val="single" w:sz="4" w:space="0" w:color="auto"/>
              <w:bottom w:val="single" w:sz="4" w:space="0" w:color="auto"/>
              <w:right w:val="single" w:sz="4" w:space="0" w:color="auto"/>
            </w:tcBorders>
            <w:shd w:val="clear" w:color="000000" w:fill="E2EFDA"/>
            <w:vAlign w:val="center"/>
            <w:hideMark/>
          </w:tcPr>
          <w:p w14:paraId="0D71A5EC" w14:textId="77777777" w:rsidR="00C00D5D" w:rsidRPr="00C04AAA" w:rsidRDefault="00C00D5D" w:rsidP="009D0CA1">
            <w:pPr>
              <w:spacing w:after="0" w:line="240" w:lineRule="auto"/>
              <w:rPr>
                <w:rFonts w:ascii="Times New Roman" w:eastAsia="Times New Roman" w:hAnsi="Times New Roman" w:cs="Times New Roman"/>
                <w:b/>
                <w:bCs/>
                <w:i/>
                <w:i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 xml:space="preserve">1. Atbilstības vērtēšanas kritēriji </w:t>
            </w:r>
            <w:r w:rsidRPr="00C04AAA">
              <w:rPr>
                <w:rFonts w:ascii="Times New Roman" w:eastAsia="Times New Roman" w:hAnsi="Times New Roman" w:cs="Times New Roman"/>
                <w:i/>
                <w:iCs/>
                <w:noProof w:val="0"/>
                <w:color w:val="000000"/>
                <w:kern w:val="0"/>
                <w14:ligatures w14:val="none"/>
              </w:rPr>
              <w:t>(ja šis kritērijs ir novērtēts ar „Neatbilst”, projekts tiek atzīts par stratēģijai neatbilstošu, tas saņem negatīvu atzinumu un tālāk netiek vērtēts)</w:t>
            </w:r>
          </w:p>
        </w:tc>
      </w:tr>
      <w:tr w:rsidR="00C00D5D" w:rsidRPr="00C04AAA" w14:paraId="3363EA2D" w14:textId="77777777" w:rsidTr="00C00D5D">
        <w:trPr>
          <w:trHeight w:val="259"/>
        </w:trPr>
        <w:tc>
          <w:tcPr>
            <w:tcW w:w="1721" w:type="dxa"/>
            <w:vMerge w:val="restart"/>
            <w:tcBorders>
              <w:top w:val="nil"/>
              <w:left w:val="single" w:sz="4" w:space="0" w:color="auto"/>
              <w:bottom w:val="single" w:sz="4" w:space="0" w:color="auto"/>
              <w:right w:val="single" w:sz="4" w:space="0" w:color="auto"/>
            </w:tcBorders>
            <w:shd w:val="clear" w:color="auto" w:fill="auto"/>
            <w:noWrap/>
            <w:hideMark/>
          </w:tcPr>
          <w:p w14:paraId="2EE2FA5E"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1.1.</w:t>
            </w:r>
          </w:p>
        </w:tc>
        <w:tc>
          <w:tcPr>
            <w:tcW w:w="2390" w:type="dxa"/>
            <w:vMerge w:val="restart"/>
            <w:tcBorders>
              <w:top w:val="nil"/>
              <w:left w:val="single" w:sz="4" w:space="0" w:color="auto"/>
              <w:bottom w:val="single" w:sz="4" w:space="0" w:color="auto"/>
              <w:right w:val="single" w:sz="4" w:space="0" w:color="auto"/>
            </w:tcBorders>
            <w:shd w:val="clear" w:color="auto" w:fill="auto"/>
            <w:hideMark/>
          </w:tcPr>
          <w:p w14:paraId="54ABB1BA"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Projekts atbilst SVVA stratēģijai, norādītajai rīcībai un VRG teritorijai.</w:t>
            </w:r>
          </w:p>
        </w:tc>
        <w:tc>
          <w:tcPr>
            <w:tcW w:w="4394" w:type="dxa"/>
            <w:tcBorders>
              <w:top w:val="nil"/>
              <w:left w:val="nil"/>
              <w:bottom w:val="single" w:sz="4" w:space="0" w:color="auto"/>
              <w:right w:val="single" w:sz="4" w:space="0" w:color="auto"/>
            </w:tcBorders>
            <w:shd w:val="clear" w:color="auto" w:fill="auto"/>
            <w:noWrap/>
            <w:hideMark/>
          </w:tcPr>
          <w:p w14:paraId="59CE14A5"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Atbilst</w:t>
            </w:r>
          </w:p>
        </w:tc>
        <w:tc>
          <w:tcPr>
            <w:tcW w:w="1134" w:type="dxa"/>
            <w:tcBorders>
              <w:top w:val="nil"/>
              <w:left w:val="nil"/>
              <w:bottom w:val="single" w:sz="4" w:space="0" w:color="auto"/>
              <w:right w:val="single" w:sz="4" w:space="0" w:color="auto"/>
            </w:tcBorders>
            <w:shd w:val="clear" w:color="auto" w:fill="auto"/>
            <w:noWrap/>
            <w:vAlign w:val="center"/>
            <w:hideMark/>
          </w:tcPr>
          <w:p w14:paraId="51FAE33E"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X</w:t>
            </w:r>
          </w:p>
        </w:tc>
        <w:tc>
          <w:tcPr>
            <w:tcW w:w="3828" w:type="dxa"/>
            <w:tcBorders>
              <w:top w:val="nil"/>
              <w:left w:val="nil"/>
              <w:bottom w:val="single" w:sz="4" w:space="0" w:color="auto"/>
              <w:right w:val="single" w:sz="4" w:space="0" w:color="auto"/>
            </w:tcBorders>
            <w:shd w:val="clear" w:color="auto" w:fill="auto"/>
            <w:noWrap/>
            <w:vAlign w:val="bottom"/>
            <w:hideMark/>
          </w:tcPr>
          <w:p w14:paraId="20ECB18B"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6EEA9045" w14:textId="77777777" w:rsidTr="00C00D5D">
        <w:trPr>
          <w:trHeight w:val="278"/>
        </w:trPr>
        <w:tc>
          <w:tcPr>
            <w:tcW w:w="1721" w:type="dxa"/>
            <w:vMerge/>
            <w:tcBorders>
              <w:top w:val="nil"/>
              <w:left w:val="single" w:sz="4" w:space="0" w:color="auto"/>
              <w:bottom w:val="single" w:sz="4" w:space="0" w:color="auto"/>
              <w:right w:val="single" w:sz="4" w:space="0" w:color="auto"/>
            </w:tcBorders>
            <w:vAlign w:val="center"/>
            <w:hideMark/>
          </w:tcPr>
          <w:p w14:paraId="1B1BA188"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2390" w:type="dxa"/>
            <w:vMerge/>
            <w:tcBorders>
              <w:top w:val="nil"/>
              <w:left w:val="single" w:sz="4" w:space="0" w:color="auto"/>
              <w:bottom w:val="single" w:sz="4" w:space="0" w:color="auto"/>
              <w:right w:val="single" w:sz="4" w:space="0" w:color="auto"/>
            </w:tcBorders>
            <w:vAlign w:val="center"/>
            <w:hideMark/>
          </w:tcPr>
          <w:p w14:paraId="0E10A870"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4394" w:type="dxa"/>
            <w:tcBorders>
              <w:top w:val="nil"/>
              <w:left w:val="nil"/>
              <w:bottom w:val="single" w:sz="4" w:space="0" w:color="auto"/>
              <w:right w:val="single" w:sz="4" w:space="0" w:color="auto"/>
            </w:tcBorders>
            <w:shd w:val="clear" w:color="auto" w:fill="auto"/>
            <w:noWrap/>
            <w:hideMark/>
          </w:tcPr>
          <w:p w14:paraId="301A95D9"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Neatbilst</w:t>
            </w:r>
          </w:p>
        </w:tc>
        <w:tc>
          <w:tcPr>
            <w:tcW w:w="1134" w:type="dxa"/>
            <w:tcBorders>
              <w:top w:val="nil"/>
              <w:left w:val="nil"/>
              <w:bottom w:val="single" w:sz="4" w:space="0" w:color="auto"/>
              <w:right w:val="single" w:sz="4" w:space="0" w:color="auto"/>
            </w:tcBorders>
            <w:shd w:val="clear" w:color="auto" w:fill="auto"/>
            <w:noWrap/>
            <w:vAlign w:val="center"/>
            <w:hideMark/>
          </w:tcPr>
          <w:p w14:paraId="06F3726A"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c>
          <w:tcPr>
            <w:tcW w:w="3828" w:type="dxa"/>
            <w:tcBorders>
              <w:top w:val="nil"/>
              <w:left w:val="nil"/>
              <w:bottom w:val="single" w:sz="4" w:space="0" w:color="auto"/>
              <w:right w:val="single" w:sz="4" w:space="0" w:color="auto"/>
            </w:tcBorders>
            <w:shd w:val="clear" w:color="auto" w:fill="auto"/>
            <w:noWrap/>
            <w:vAlign w:val="bottom"/>
            <w:hideMark/>
          </w:tcPr>
          <w:p w14:paraId="4478F20C"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1BC8D5E3" w14:textId="77777777" w:rsidTr="00C00D5D">
        <w:trPr>
          <w:trHeight w:val="255"/>
        </w:trPr>
        <w:tc>
          <w:tcPr>
            <w:tcW w:w="13467" w:type="dxa"/>
            <w:gridSpan w:val="5"/>
            <w:tcBorders>
              <w:top w:val="single" w:sz="4" w:space="0" w:color="auto"/>
              <w:left w:val="single" w:sz="4" w:space="0" w:color="auto"/>
              <w:bottom w:val="single" w:sz="4" w:space="0" w:color="auto"/>
              <w:right w:val="single" w:sz="4" w:space="0" w:color="auto"/>
            </w:tcBorders>
            <w:shd w:val="clear" w:color="000000" w:fill="E2EFDA"/>
            <w:vAlign w:val="center"/>
            <w:hideMark/>
          </w:tcPr>
          <w:p w14:paraId="37ADA612" w14:textId="77777777" w:rsidR="00C00D5D" w:rsidRPr="00C04AAA" w:rsidRDefault="00C00D5D" w:rsidP="009D0CA1">
            <w:pPr>
              <w:spacing w:after="0" w:line="240" w:lineRule="auto"/>
              <w:rPr>
                <w:rFonts w:ascii="Times New Roman" w:eastAsia="Times New Roman" w:hAnsi="Times New Roman" w:cs="Times New Roman"/>
                <w:b/>
                <w:bCs/>
                <w:i/>
                <w:i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2. Kvalitatīvie kritēriji</w:t>
            </w:r>
            <w:r w:rsidRPr="00C04AAA">
              <w:rPr>
                <w:rFonts w:ascii="Times New Roman" w:eastAsia="Times New Roman" w:hAnsi="Times New Roman" w:cs="Times New Roman"/>
                <w:b/>
                <w:bCs/>
                <w:i/>
                <w:iCs/>
                <w:noProof w:val="0"/>
                <w:color w:val="000000"/>
                <w:kern w:val="0"/>
                <w14:ligatures w14:val="none"/>
              </w:rPr>
              <w:t xml:space="preserve"> </w:t>
            </w:r>
            <w:r w:rsidRPr="00C04AAA">
              <w:rPr>
                <w:rFonts w:ascii="Times New Roman" w:eastAsia="Times New Roman" w:hAnsi="Times New Roman" w:cs="Times New Roman"/>
                <w:i/>
                <w:iCs/>
                <w:noProof w:val="0"/>
                <w:color w:val="000000"/>
                <w:kern w:val="0"/>
                <w14:ligatures w14:val="none"/>
              </w:rPr>
              <w:t>(ja šī kritērija novērtējumā nav saņemts minimālais punktu skaits, projekts saņem negatīvu atzinumu un tālāk netiek vērtēts)</w:t>
            </w:r>
          </w:p>
        </w:tc>
      </w:tr>
      <w:tr w:rsidR="00C00D5D" w:rsidRPr="00C04AAA" w14:paraId="39D81EE3" w14:textId="77777777" w:rsidTr="00C00D5D">
        <w:trPr>
          <w:trHeight w:val="600"/>
        </w:trPr>
        <w:tc>
          <w:tcPr>
            <w:tcW w:w="1721" w:type="dxa"/>
            <w:vMerge w:val="restart"/>
            <w:tcBorders>
              <w:top w:val="nil"/>
              <w:left w:val="single" w:sz="4" w:space="0" w:color="auto"/>
              <w:bottom w:val="single" w:sz="4" w:space="0" w:color="000000"/>
              <w:right w:val="single" w:sz="4" w:space="0" w:color="auto"/>
            </w:tcBorders>
            <w:shd w:val="clear" w:color="auto" w:fill="auto"/>
            <w:noWrap/>
            <w:hideMark/>
          </w:tcPr>
          <w:p w14:paraId="02C214AC"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2.1.</w:t>
            </w:r>
          </w:p>
        </w:tc>
        <w:tc>
          <w:tcPr>
            <w:tcW w:w="2390" w:type="dxa"/>
            <w:vMerge w:val="restart"/>
            <w:tcBorders>
              <w:top w:val="nil"/>
              <w:left w:val="single" w:sz="4" w:space="0" w:color="auto"/>
              <w:bottom w:val="single" w:sz="4" w:space="0" w:color="000000"/>
              <w:right w:val="single" w:sz="4" w:space="0" w:color="auto"/>
            </w:tcBorders>
            <w:shd w:val="clear" w:color="auto" w:fill="auto"/>
            <w:hideMark/>
          </w:tcPr>
          <w:p w14:paraId="6A9FCE98"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Projekta idejas nepieciešamības pamatojums.</w:t>
            </w:r>
          </w:p>
        </w:tc>
        <w:tc>
          <w:tcPr>
            <w:tcW w:w="4394" w:type="dxa"/>
            <w:tcBorders>
              <w:top w:val="nil"/>
              <w:left w:val="nil"/>
              <w:bottom w:val="single" w:sz="4" w:space="0" w:color="auto"/>
              <w:right w:val="single" w:sz="4" w:space="0" w:color="auto"/>
            </w:tcBorders>
            <w:shd w:val="clear" w:color="auto" w:fill="auto"/>
            <w:hideMark/>
          </w:tcPr>
          <w:p w14:paraId="0FC57B56"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Skaidri aprakstīta projekta ideja un nepieciešamība, definēts projekta mērķis, mērķa grupas un to vajadzības, aprakstīta projekta nozīme VRG teritorijas attīstībā.</w:t>
            </w:r>
          </w:p>
        </w:tc>
        <w:tc>
          <w:tcPr>
            <w:tcW w:w="1134" w:type="dxa"/>
            <w:tcBorders>
              <w:top w:val="nil"/>
              <w:left w:val="nil"/>
              <w:bottom w:val="single" w:sz="4" w:space="0" w:color="auto"/>
              <w:right w:val="single" w:sz="4" w:space="0" w:color="auto"/>
            </w:tcBorders>
            <w:shd w:val="clear" w:color="auto" w:fill="auto"/>
            <w:noWrap/>
            <w:vAlign w:val="center"/>
            <w:hideMark/>
          </w:tcPr>
          <w:p w14:paraId="26193BC1"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w:t>
            </w:r>
          </w:p>
        </w:tc>
        <w:tc>
          <w:tcPr>
            <w:tcW w:w="3828" w:type="dxa"/>
            <w:tcBorders>
              <w:top w:val="nil"/>
              <w:left w:val="nil"/>
              <w:bottom w:val="single" w:sz="4" w:space="0" w:color="auto"/>
              <w:right w:val="single" w:sz="4" w:space="0" w:color="auto"/>
            </w:tcBorders>
            <w:shd w:val="clear" w:color="auto" w:fill="auto"/>
            <w:noWrap/>
            <w:vAlign w:val="center"/>
            <w:hideMark/>
          </w:tcPr>
          <w:p w14:paraId="311626B8"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13777A09" w14:textId="77777777" w:rsidTr="00C00D5D">
        <w:trPr>
          <w:trHeight w:val="900"/>
        </w:trPr>
        <w:tc>
          <w:tcPr>
            <w:tcW w:w="1721" w:type="dxa"/>
            <w:vMerge/>
            <w:tcBorders>
              <w:top w:val="nil"/>
              <w:left w:val="single" w:sz="4" w:space="0" w:color="auto"/>
              <w:bottom w:val="single" w:sz="4" w:space="0" w:color="000000"/>
              <w:right w:val="single" w:sz="4" w:space="0" w:color="auto"/>
            </w:tcBorders>
            <w:vAlign w:val="center"/>
            <w:hideMark/>
          </w:tcPr>
          <w:p w14:paraId="3325AD3A"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2390" w:type="dxa"/>
            <w:vMerge/>
            <w:tcBorders>
              <w:top w:val="nil"/>
              <w:left w:val="single" w:sz="4" w:space="0" w:color="auto"/>
              <w:bottom w:val="single" w:sz="4" w:space="0" w:color="000000"/>
              <w:right w:val="single" w:sz="4" w:space="0" w:color="auto"/>
            </w:tcBorders>
            <w:vAlign w:val="center"/>
            <w:hideMark/>
          </w:tcPr>
          <w:p w14:paraId="47735DD7"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4394" w:type="dxa"/>
            <w:tcBorders>
              <w:top w:val="nil"/>
              <w:left w:val="nil"/>
              <w:bottom w:val="single" w:sz="4" w:space="0" w:color="auto"/>
              <w:right w:val="single" w:sz="4" w:space="0" w:color="auto"/>
            </w:tcBorders>
            <w:shd w:val="clear" w:color="auto" w:fill="auto"/>
            <w:hideMark/>
          </w:tcPr>
          <w:p w14:paraId="2FE3DDCB"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Nav skaidri aprakstīta projekta ideja un pamatota tā nepieciešamība. Nav skaidri definēts projekta mērķis, mērķa grupas un to vajadzības. Vispārīgi aprakstīta projekta nozīme VRG teritorijas attīstībā. </w:t>
            </w:r>
          </w:p>
        </w:tc>
        <w:tc>
          <w:tcPr>
            <w:tcW w:w="1134" w:type="dxa"/>
            <w:tcBorders>
              <w:top w:val="nil"/>
              <w:left w:val="nil"/>
              <w:bottom w:val="single" w:sz="4" w:space="0" w:color="auto"/>
              <w:right w:val="single" w:sz="4" w:space="0" w:color="auto"/>
            </w:tcBorders>
            <w:shd w:val="clear" w:color="auto" w:fill="auto"/>
            <w:noWrap/>
            <w:vAlign w:val="center"/>
            <w:hideMark/>
          </w:tcPr>
          <w:p w14:paraId="53C082AC"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3828" w:type="dxa"/>
            <w:tcBorders>
              <w:top w:val="nil"/>
              <w:left w:val="nil"/>
              <w:bottom w:val="single" w:sz="4" w:space="0" w:color="auto"/>
              <w:right w:val="single" w:sz="4" w:space="0" w:color="auto"/>
            </w:tcBorders>
            <w:shd w:val="clear" w:color="auto" w:fill="auto"/>
            <w:noWrap/>
            <w:vAlign w:val="center"/>
            <w:hideMark/>
          </w:tcPr>
          <w:p w14:paraId="1B61D6BB"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2CE646FB" w14:textId="77777777" w:rsidTr="00C00D5D">
        <w:trPr>
          <w:trHeight w:val="649"/>
        </w:trPr>
        <w:tc>
          <w:tcPr>
            <w:tcW w:w="1721" w:type="dxa"/>
            <w:vMerge/>
            <w:tcBorders>
              <w:top w:val="nil"/>
              <w:left w:val="single" w:sz="4" w:space="0" w:color="auto"/>
              <w:bottom w:val="single" w:sz="4" w:space="0" w:color="000000"/>
              <w:right w:val="single" w:sz="4" w:space="0" w:color="auto"/>
            </w:tcBorders>
            <w:vAlign w:val="center"/>
            <w:hideMark/>
          </w:tcPr>
          <w:p w14:paraId="6991644A"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2390" w:type="dxa"/>
            <w:vMerge/>
            <w:tcBorders>
              <w:top w:val="nil"/>
              <w:left w:val="single" w:sz="4" w:space="0" w:color="auto"/>
              <w:bottom w:val="single" w:sz="4" w:space="0" w:color="000000"/>
              <w:right w:val="single" w:sz="4" w:space="0" w:color="auto"/>
            </w:tcBorders>
            <w:vAlign w:val="center"/>
            <w:hideMark/>
          </w:tcPr>
          <w:p w14:paraId="09C14D7E"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4394" w:type="dxa"/>
            <w:tcBorders>
              <w:top w:val="nil"/>
              <w:left w:val="nil"/>
              <w:bottom w:val="single" w:sz="4" w:space="0" w:color="auto"/>
              <w:right w:val="single" w:sz="4" w:space="0" w:color="auto"/>
            </w:tcBorders>
            <w:shd w:val="clear" w:color="auto" w:fill="auto"/>
            <w:hideMark/>
          </w:tcPr>
          <w:p w14:paraId="57C68FBF"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Nav aprakstīta projekta ideja un pamatota tā nepieciešamība. Nav definēts projekta mērķis, mērķa grupas un to vajadzības, kā arī nav </w:t>
            </w:r>
            <w:r w:rsidRPr="00C04AAA">
              <w:rPr>
                <w:rFonts w:ascii="Times New Roman" w:eastAsia="Times New Roman" w:hAnsi="Times New Roman" w:cs="Times New Roman"/>
                <w:noProof w:val="0"/>
                <w:kern w:val="0"/>
                <w14:ligatures w14:val="none"/>
              </w:rPr>
              <w:lastRenderedPageBreak/>
              <w:t xml:space="preserve">aprakstīta projekta nozīme VRG teritorijas attīstībā. </w:t>
            </w:r>
          </w:p>
        </w:tc>
        <w:tc>
          <w:tcPr>
            <w:tcW w:w="1134" w:type="dxa"/>
            <w:tcBorders>
              <w:top w:val="nil"/>
              <w:left w:val="nil"/>
              <w:bottom w:val="single" w:sz="4" w:space="0" w:color="auto"/>
              <w:right w:val="single" w:sz="4" w:space="0" w:color="auto"/>
            </w:tcBorders>
            <w:shd w:val="clear" w:color="auto" w:fill="auto"/>
            <w:noWrap/>
            <w:vAlign w:val="center"/>
            <w:hideMark/>
          </w:tcPr>
          <w:p w14:paraId="77857C55"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lastRenderedPageBreak/>
              <w:t>0</w:t>
            </w:r>
          </w:p>
        </w:tc>
        <w:tc>
          <w:tcPr>
            <w:tcW w:w="3828" w:type="dxa"/>
            <w:tcBorders>
              <w:top w:val="nil"/>
              <w:left w:val="nil"/>
              <w:bottom w:val="single" w:sz="4" w:space="0" w:color="auto"/>
              <w:right w:val="single" w:sz="4" w:space="0" w:color="auto"/>
            </w:tcBorders>
            <w:shd w:val="clear" w:color="auto" w:fill="auto"/>
            <w:noWrap/>
            <w:vAlign w:val="center"/>
            <w:hideMark/>
          </w:tcPr>
          <w:p w14:paraId="56FFC2F0"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2015575F" w14:textId="77777777" w:rsidTr="00C00D5D">
        <w:trPr>
          <w:trHeight w:val="900"/>
        </w:trPr>
        <w:tc>
          <w:tcPr>
            <w:tcW w:w="1721" w:type="dxa"/>
            <w:vMerge w:val="restart"/>
            <w:tcBorders>
              <w:top w:val="nil"/>
              <w:left w:val="single" w:sz="4" w:space="0" w:color="auto"/>
              <w:bottom w:val="single" w:sz="4" w:space="0" w:color="000000"/>
              <w:right w:val="single" w:sz="4" w:space="0" w:color="auto"/>
            </w:tcBorders>
            <w:shd w:val="clear" w:color="auto" w:fill="auto"/>
            <w:noWrap/>
            <w:hideMark/>
          </w:tcPr>
          <w:p w14:paraId="193DE433"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2.2.</w:t>
            </w:r>
          </w:p>
        </w:tc>
        <w:tc>
          <w:tcPr>
            <w:tcW w:w="2390" w:type="dxa"/>
            <w:vMerge w:val="restart"/>
            <w:tcBorders>
              <w:top w:val="nil"/>
              <w:left w:val="single" w:sz="4" w:space="0" w:color="auto"/>
              <w:bottom w:val="single" w:sz="4" w:space="0" w:color="000000"/>
              <w:right w:val="single" w:sz="4" w:space="0" w:color="auto"/>
            </w:tcBorders>
            <w:shd w:val="clear" w:color="auto" w:fill="auto"/>
            <w:hideMark/>
          </w:tcPr>
          <w:p w14:paraId="76684A45"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Projekta budžets un tā atbilstība projekta mērķim un sasniedzamajiem rezultātiem.</w:t>
            </w:r>
          </w:p>
        </w:tc>
        <w:tc>
          <w:tcPr>
            <w:tcW w:w="4394" w:type="dxa"/>
            <w:tcBorders>
              <w:top w:val="nil"/>
              <w:left w:val="nil"/>
              <w:bottom w:val="single" w:sz="4" w:space="0" w:color="auto"/>
              <w:right w:val="single" w:sz="4" w:space="0" w:color="auto"/>
            </w:tcBorders>
            <w:shd w:val="clear" w:color="auto" w:fill="auto"/>
            <w:hideMark/>
          </w:tcPr>
          <w:p w14:paraId="19F63FCA"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Projekta budžets ir detalizēti atspoguļots, plānotās izmaksas ir pamatotas un orientētas uz mērķa sasniegšanu. Izmaksas ir pamatotas ar cenu aptaujā iegūtiem rezultātiem. Sniegts detalizēts budžets un pamatotas tā pozīcijas. </w:t>
            </w:r>
          </w:p>
        </w:tc>
        <w:tc>
          <w:tcPr>
            <w:tcW w:w="1134" w:type="dxa"/>
            <w:tcBorders>
              <w:top w:val="nil"/>
              <w:left w:val="nil"/>
              <w:bottom w:val="single" w:sz="4" w:space="0" w:color="auto"/>
              <w:right w:val="single" w:sz="4" w:space="0" w:color="auto"/>
            </w:tcBorders>
            <w:shd w:val="clear" w:color="auto" w:fill="auto"/>
            <w:noWrap/>
            <w:vAlign w:val="center"/>
            <w:hideMark/>
          </w:tcPr>
          <w:p w14:paraId="16F9F2A4"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w:t>
            </w:r>
          </w:p>
        </w:tc>
        <w:tc>
          <w:tcPr>
            <w:tcW w:w="3828" w:type="dxa"/>
            <w:tcBorders>
              <w:top w:val="nil"/>
              <w:left w:val="nil"/>
              <w:bottom w:val="single" w:sz="4" w:space="0" w:color="auto"/>
              <w:right w:val="single" w:sz="4" w:space="0" w:color="auto"/>
            </w:tcBorders>
            <w:shd w:val="clear" w:color="auto" w:fill="auto"/>
            <w:noWrap/>
            <w:vAlign w:val="center"/>
            <w:hideMark/>
          </w:tcPr>
          <w:p w14:paraId="0DDE3148"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37C8DC87" w14:textId="77777777" w:rsidTr="00C00D5D">
        <w:trPr>
          <w:trHeight w:val="446"/>
        </w:trPr>
        <w:tc>
          <w:tcPr>
            <w:tcW w:w="1721" w:type="dxa"/>
            <w:vMerge/>
            <w:tcBorders>
              <w:top w:val="nil"/>
              <w:left w:val="single" w:sz="4" w:space="0" w:color="auto"/>
              <w:bottom w:val="single" w:sz="4" w:space="0" w:color="000000"/>
              <w:right w:val="single" w:sz="4" w:space="0" w:color="auto"/>
            </w:tcBorders>
            <w:vAlign w:val="center"/>
            <w:hideMark/>
          </w:tcPr>
          <w:p w14:paraId="6DC5A489"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2390" w:type="dxa"/>
            <w:vMerge/>
            <w:tcBorders>
              <w:top w:val="nil"/>
              <w:left w:val="single" w:sz="4" w:space="0" w:color="auto"/>
              <w:bottom w:val="single" w:sz="4" w:space="0" w:color="000000"/>
              <w:right w:val="single" w:sz="4" w:space="0" w:color="auto"/>
            </w:tcBorders>
            <w:vAlign w:val="center"/>
            <w:hideMark/>
          </w:tcPr>
          <w:p w14:paraId="5246117B"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4394" w:type="dxa"/>
            <w:tcBorders>
              <w:top w:val="nil"/>
              <w:left w:val="nil"/>
              <w:bottom w:val="single" w:sz="4" w:space="0" w:color="auto"/>
              <w:right w:val="single" w:sz="4" w:space="0" w:color="auto"/>
            </w:tcBorders>
            <w:shd w:val="clear" w:color="auto" w:fill="auto"/>
            <w:hideMark/>
          </w:tcPr>
          <w:p w14:paraId="6519834F"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Projekta budžets atspoguļots nepilnīgi un/vai plānotās izmaksas ir daļēji pamatotas un orientētas uz plānotā mērķa sasniegšanu. </w:t>
            </w:r>
          </w:p>
        </w:tc>
        <w:tc>
          <w:tcPr>
            <w:tcW w:w="1134" w:type="dxa"/>
            <w:tcBorders>
              <w:top w:val="nil"/>
              <w:left w:val="nil"/>
              <w:bottom w:val="single" w:sz="4" w:space="0" w:color="auto"/>
              <w:right w:val="single" w:sz="4" w:space="0" w:color="auto"/>
            </w:tcBorders>
            <w:shd w:val="clear" w:color="auto" w:fill="auto"/>
            <w:noWrap/>
            <w:vAlign w:val="center"/>
            <w:hideMark/>
          </w:tcPr>
          <w:p w14:paraId="1ECF4F8F"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3828" w:type="dxa"/>
            <w:tcBorders>
              <w:top w:val="nil"/>
              <w:left w:val="nil"/>
              <w:bottom w:val="single" w:sz="4" w:space="0" w:color="auto"/>
              <w:right w:val="single" w:sz="4" w:space="0" w:color="auto"/>
            </w:tcBorders>
            <w:shd w:val="clear" w:color="auto" w:fill="auto"/>
            <w:noWrap/>
            <w:vAlign w:val="center"/>
            <w:hideMark/>
          </w:tcPr>
          <w:p w14:paraId="122BDCF8"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76913E94" w14:textId="77777777" w:rsidTr="00C00D5D">
        <w:trPr>
          <w:trHeight w:val="395"/>
        </w:trPr>
        <w:tc>
          <w:tcPr>
            <w:tcW w:w="1721" w:type="dxa"/>
            <w:vMerge/>
            <w:tcBorders>
              <w:top w:val="nil"/>
              <w:left w:val="single" w:sz="4" w:space="0" w:color="auto"/>
              <w:bottom w:val="single" w:sz="4" w:space="0" w:color="000000"/>
              <w:right w:val="single" w:sz="4" w:space="0" w:color="auto"/>
            </w:tcBorders>
            <w:vAlign w:val="center"/>
            <w:hideMark/>
          </w:tcPr>
          <w:p w14:paraId="2FC0F6FE"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2390" w:type="dxa"/>
            <w:vMerge/>
            <w:tcBorders>
              <w:top w:val="nil"/>
              <w:left w:val="single" w:sz="4" w:space="0" w:color="auto"/>
              <w:bottom w:val="single" w:sz="4" w:space="0" w:color="000000"/>
              <w:right w:val="single" w:sz="4" w:space="0" w:color="auto"/>
            </w:tcBorders>
            <w:vAlign w:val="center"/>
            <w:hideMark/>
          </w:tcPr>
          <w:p w14:paraId="18D040D9"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4394" w:type="dxa"/>
            <w:tcBorders>
              <w:top w:val="nil"/>
              <w:left w:val="nil"/>
              <w:bottom w:val="single" w:sz="4" w:space="0" w:color="auto"/>
              <w:right w:val="single" w:sz="4" w:space="0" w:color="auto"/>
            </w:tcBorders>
            <w:shd w:val="clear" w:color="auto" w:fill="auto"/>
            <w:hideMark/>
          </w:tcPr>
          <w:p w14:paraId="08547EC1"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Plānotās izmaksas nav skaidri pamatotas un/vai orientētas uz plānotā mērķa sasniegšanu.</w:t>
            </w:r>
          </w:p>
        </w:tc>
        <w:tc>
          <w:tcPr>
            <w:tcW w:w="1134" w:type="dxa"/>
            <w:tcBorders>
              <w:top w:val="nil"/>
              <w:left w:val="nil"/>
              <w:bottom w:val="single" w:sz="4" w:space="0" w:color="auto"/>
              <w:right w:val="single" w:sz="4" w:space="0" w:color="auto"/>
            </w:tcBorders>
            <w:shd w:val="clear" w:color="auto" w:fill="auto"/>
            <w:noWrap/>
            <w:vAlign w:val="center"/>
            <w:hideMark/>
          </w:tcPr>
          <w:p w14:paraId="2C8F7540"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3828" w:type="dxa"/>
            <w:tcBorders>
              <w:top w:val="nil"/>
              <w:left w:val="nil"/>
              <w:bottom w:val="single" w:sz="4" w:space="0" w:color="auto"/>
              <w:right w:val="single" w:sz="4" w:space="0" w:color="auto"/>
            </w:tcBorders>
            <w:shd w:val="clear" w:color="auto" w:fill="auto"/>
            <w:noWrap/>
            <w:vAlign w:val="center"/>
            <w:hideMark/>
          </w:tcPr>
          <w:p w14:paraId="1691E880"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76EB635F" w14:textId="77777777" w:rsidTr="00C00D5D">
        <w:trPr>
          <w:trHeight w:val="912"/>
        </w:trPr>
        <w:tc>
          <w:tcPr>
            <w:tcW w:w="1721" w:type="dxa"/>
            <w:vMerge w:val="restart"/>
            <w:tcBorders>
              <w:top w:val="nil"/>
              <w:left w:val="single" w:sz="4" w:space="0" w:color="auto"/>
              <w:bottom w:val="single" w:sz="4" w:space="0" w:color="000000"/>
              <w:right w:val="single" w:sz="4" w:space="0" w:color="auto"/>
            </w:tcBorders>
            <w:shd w:val="clear" w:color="auto" w:fill="auto"/>
            <w:noWrap/>
            <w:hideMark/>
          </w:tcPr>
          <w:p w14:paraId="3D1AA9EE"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2.3.</w:t>
            </w:r>
          </w:p>
        </w:tc>
        <w:tc>
          <w:tcPr>
            <w:tcW w:w="2390" w:type="dxa"/>
            <w:vMerge w:val="restart"/>
            <w:tcBorders>
              <w:top w:val="nil"/>
              <w:left w:val="single" w:sz="4" w:space="0" w:color="auto"/>
              <w:bottom w:val="single" w:sz="4" w:space="0" w:color="000000"/>
              <w:right w:val="single" w:sz="4" w:space="0" w:color="auto"/>
            </w:tcBorders>
            <w:shd w:val="clear" w:color="auto" w:fill="auto"/>
            <w:hideMark/>
          </w:tcPr>
          <w:p w14:paraId="42F5D42C"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Cenu aptaujas/iepirkuma dokumentācija.</w:t>
            </w:r>
          </w:p>
        </w:tc>
        <w:tc>
          <w:tcPr>
            <w:tcW w:w="4394" w:type="dxa"/>
            <w:tcBorders>
              <w:top w:val="nil"/>
              <w:left w:val="nil"/>
              <w:bottom w:val="single" w:sz="4" w:space="0" w:color="auto"/>
              <w:right w:val="single" w:sz="4" w:space="0" w:color="auto"/>
            </w:tcBorders>
            <w:shd w:val="clear" w:color="auto" w:fill="auto"/>
            <w:hideMark/>
          </w:tcPr>
          <w:p w14:paraId="6BD9651D"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Iesniegti visi cenu aptaujas/ iepirkuma dokumenti. Pamatota, detalizēta un uz projekta mērķa sasniegšanu orientēta tehniskā specifikācija. Pamatoti piedāvājuma vērtēšanas kritēriji. Atbilstoša piegādātāja/darbu veicēju izvēle. Procedūra veikta atbilstoši normatīvajiem aktiem. </w:t>
            </w:r>
          </w:p>
        </w:tc>
        <w:tc>
          <w:tcPr>
            <w:tcW w:w="1134" w:type="dxa"/>
            <w:tcBorders>
              <w:top w:val="nil"/>
              <w:left w:val="nil"/>
              <w:bottom w:val="single" w:sz="4" w:space="0" w:color="auto"/>
              <w:right w:val="single" w:sz="4" w:space="0" w:color="auto"/>
            </w:tcBorders>
            <w:shd w:val="clear" w:color="auto" w:fill="auto"/>
            <w:noWrap/>
            <w:vAlign w:val="center"/>
            <w:hideMark/>
          </w:tcPr>
          <w:p w14:paraId="0E08EE2B"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3828" w:type="dxa"/>
            <w:tcBorders>
              <w:top w:val="nil"/>
              <w:left w:val="nil"/>
              <w:bottom w:val="single" w:sz="4" w:space="0" w:color="auto"/>
              <w:right w:val="single" w:sz="4" w:space="0" w:color="auto"/>
            </w:tcBorders>
            <w:shd w:val="clear" w:color="auto" w:fill="auto"/>
            <w:noWrap/>
            <w:vAlign w:val="center"/>
            <w:hideMark/>
          </w:tcPr>
          <w:p w14:paraId="07A59901"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773F0346" w14:textId="77777777" w:rsidTr="00C00D5D">
        <w:trPr>
          <w:trHeight w:val="1035"/>
        </w:trPr>
        <w:tc>
          <w:tcPr>
            <w:tcW w:w="1721" w:type="dxa"/>
            <w:vMerge/>
            <w:tcBorders>
              <w:top w:val="nil"/>
              <w:left w:val="single" w:sz="4" w:space="0" w:color="auto"/>
              <w:bottom w:val="single" w:sz="4" w:space="0" w:color="000000"/>
              <w:right w:val="single" w:sz="4" w:space="0" w:color="auto"/>
            </w:tcBorders>
            <w:vAlign w:val="center"/>
            <w:hideMark/>
          </w:tcPr>
          <w:p w14:paraId="3F503391"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2390" w:type="dxa"/>
            <w:vMerge/>
            <w:tcBorders>
              <w:top w:val="nil"/>
              <w:left w:val="single" w:sz="4" w:space="0" w:color="auto"/>
              <w:bottom w:val="single" w:sz="4" w:space="0" w:color="000000"/>
              <w:right w:val="single" w:sz="4" w:space="0" w:color="auto"/>
            </w:tcBorders>
            <w:vAlign w:val="center"/>
            <w:hideMark/>
          </w:tcPr>
          <w:p w14:paraId="02D7057D"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4394" w:type="dxa"/>
            <w:tcBorders>
              <w:top w:val="nil"/>
              <w:left w:val="nil"/>
              <w:bottom w:val="single" w:sz="4" w:space="0" w:color="auto"/>
              <w:right w:val="single" w:sz="4" w:space="0" w:color="auto"/>
            </w:tcBorders>
            <w:shd w:val="clear" w:color="auto" w:fill="auto"/>
            <w:hideMark/>
          </w:tcPr>
          <w:p w14:paraId="0DFA4EA6"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Nav iesniegti visi cenu aptaujas/iepirkuma dokumenti. Tehniskā specifikācija nav pamatota, detalizēta un orientēta uz projekta mērķa sasniegšanu. Nav skaidri pamatota piegādātāja/darbu veicēju izvēle. Procedūra nav veikta atbilstoši normatīvajiem aktiem. </w:t>
            </w:r>
          </w:p>
        </w:tc>
        <w:tc>
          <w:tcPr>
            <w:tcW w:w="1134" w:type="dxa"/>
            <w:tcBorders>
              <w:top w:val="nil"/>
              <w:left w:val="nil"/>
              <w:bottom w:val="single" w:sz="4" w:space="0" w:color="auto"/>
              <w:right w:val="single" w:sz="4" w:space="0" w:color="auto"/>
            </w:tcBorders>
            <w:shd w:val="clear" w:color="auto" w:fill="auto"/>
            <w:noWrap/>
            <w:vAlign w:val="center"/>
            <w:hideMark/>
          </w:tcPr>
          <w:p w14:paraId="56A7FFA9"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0,5</w:t>
            </w:r>
          </w:p>
        </w:tc>
        <w:tc>
          <w:tcPr>
            <w:tcW w:w="3828" w:type="dxa"/>
            <w:tcBorders>
              <w:top w:val="nil"/>
              <w:left w:val="nil"/>
              <w:bottom w:val="single" w:sz="4" w:space="0" w:color="auto"/>
              <w:right w:val="single" w:sz="4" w:space="0" w:color="auto"/>
            </w:tcBorders>
            <w:shd w:val="clear" w:color="auto" w:fill="auto"/>
            <w:noWrap/>
            <w:vAlign w:val="center"/>
            <w:hideMark/>
          </w:tcPr>
          <w:p w14:paraId="0607E092"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6DD0DEEE" w14:textId="77777777" w:rsidTr="00C00D5D">
        <w:trPr>
          <w:trHeight w:val="300"/>
        </w:trPr>
        <w:tc>
          <w:tcPr>
            <w:tcW w:w="1721" w:type="dxa"/>
            <w:vMerge/>
            <w:tcBorders>
              <w:top w:val="nil"/>
              <w:left w:val="single" w:sz="4" w:space="0" w:color="auto"/>
              <w:bottom w:val="single" w:sz="4" w:space="0" w:color="000000"/>
              <w:right w:val="single" w:sz="4" w:space="0" w:color="auto"/>
            </w:tcBorders>
            <w:vAlign w:val="center"/>
            <w:hideMark/>
          </w:tcPr>
          <w:p w14:paraId="476D8426"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2390" w:type="dxa"/>
            <w:vMerge/>
            <w:tcBorders>
              <w:top w:val="nil"/>
              <w:left w:val="single" w:sz="4" w:space="0" w:color="auto"/>
              <w:bottom w:val="single" w:sz="4" w:space="0" w:color="000000"/>
              <w:right w:val="single" w:sz="4" w:space="0" w:color="auto"/>
            </w:tcBorders>
            <w:vAlign w:val="center"/>
            <w:hideMark/>
          </w:tcPr>
          <w:p w14:paraId="4F73790D"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4394" w:type="dxa"/>
            <w:tcBorders>
              <w:top w:val="nil"/>
              <w:left w:val="nil"/>
              <w:bottom w:val="single" w:sz="4" w:space="0" w:color="auto"/>
              <w:right w:val="single" w:sz="4" w:space="0" w:color="auto"/>
            </w:tcBorders>
            <w:shd w:val="clear" w:color="auto" w:fill="auto"/>
            <w:hideMark/>
          </w:tcPr>
          <w:p w14:paraId="1BF7B9FF"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Nav iesniegti cenu aptaujas/iepirkuma dokumenti.</w:t>
            </w:r>
          </w:p>
        </w:tc>
        <w:tc>
          <w:tcPr>
            <w:tcW w:w="1134" w:type="dxa"/>
            <w:tcBorders>
              <w:top w:val="nil"/>
              <w:left w:val="nil"/>
              <w:bottom w:val="single" w:sz="4" w:space="0" w:color="auto"/>
              <w:right w:val="single" w:sz="4" w:space="0" w:color="auto"/>
            </w:tcBorders>
            <w:shd w:val="clear" w:color="auto" w:fill="auto"/>
            <w:noWrap/>
            <w:vAlign w:val="center"/>
            <w:hideMark/>
          </w:tcPr>
          <w:p w14:paraId="09A7300D"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3828" w:type="dxa"/>
            <w:tcBorders>
              <w:top w:val="nil"/>
              <w:left w:val="nil"/>
              <w:bottom w:val="single" w:sz="4" w:space="0" w:color="auto"/>
              <w:right w:val="single" w:sz="4" w:space="0" w:color="auto"/>
            </w:tcBorders>
            <w:shd w:val="clear" w:color="auto" w:fill="auto"/>
            <w:noWrap/>
            <w:vAlign w:val="center"/>
            <w:hideMark/>
          </w:tcPr>
          <w:p w14:paraId="6DEB0FFA"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0F9A0F86" w14:textId="77777777" w:rsidTr="00C00D5D">
        <w:trPr>
          <w:trHeight w:val="760"/>
        </w:trPr>
        <w:tc>
          <w:tcPr>
            <w:tcW w:w="1721" w:type="dxa"/>
            <w:vMerge w:val="restart"/>
            <w:tcBorders>
              <w:top w:val="nil"/>
              <w:left w:val="single" w:sz="4" w:space="0" w:color="auto"/>
              <w:bottom w:val="single" w:sz="4" w:space="0" w:color="000000"/>
              <w:right w:val="single" w:sz="4" w:space="0" w:color="auto"/>
            </w:tcBorders>
            <w:shd w:val="clear" w:color="auto" w:fill="auto"/>
            <w:noWrap/>
            <w:hideMark/>
          </w:tcPr>
          <w:p w14:paraId="01054D12"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2.4.</w:t>
            </w:r>
          </w:p>
        </w:tc>
        <w:tc>
          <w:tcPr>
            <w:tcW w:w="2390" w:type="dxa"/>
            <w:vMerge w:val="restart"/>
            <w:tcBorders>
              <w:top w:val="nil"/>
              <w:left w:val="single" w:sz="4" w:space="0" w:color="auto"/>
              <w:bottom w:val="single" w:sz="4" w:space="0" w:color="000000"/>
              <w:right w:val="single" w:sz="4" w:space="0" w:color="auto"/>
            </w:tcBorders>
            <w:shd w:val="clear" w:color="auto" w:fill="auto"/>
            <w:hideMark/>
          </w:tcPr>
          <w:p w14:paraId="436A61B6"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Projekta iesniedzēja kapacitāte īstenot projektu.</w:t>
            </w:r>
          </w:p>
        </w:tc>
        <w:tc>
          <w:tcPr>
            <w:tcW w:w="4394" w:type="dxa"/>
            <w:tcBorders>
              <w:top w:val="nil"/>
              <w:left w:val="nil"/>
              <w:bottom w:val="single" w:sz="4" w:space="0" w:color="auto"/>
              <w:right w:val="single" w:sz="4" w:space="0" w:color="auto"/>
            </w:tcBorders>
            <w:shd w:val="clear" w:color="auto" w:fill="auto"/>
            <w:hideMark/>
          </w:tcPr>
          <w:p w14:paraId="63336978"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Projekta iesniedzēja un/vai darbinieku izglītība vai pieredze atbilstoši projekta jomai (nozarei), tai skaitā, projekta saturiskā saistība ar iepriekš apstiprinātajiem projektiem vai savu līdzšinējo pieredzi/izglītību.</w:t>
            </w:r>
          </w:p>
        </w:tc>
        <w:tc>
          <w:tcPr>
            <w:tcW w:w="1134" w:type="dxa"/>
            <w:tcBorders>
              <w:top w:val="nil"/>
              <w:left w:val="nil"/>
              <w:bottom w:val="single" w:sz="4" w:space="0" w:color="auto"/>
              <w:right w:val="single" w:sz="4" w:space="0" w:color="auto"/>
            </w:tcBorders>
            <w:shd w:val="clear" w:color="auto" w:fill="auto"/>
            <w:noWrap/>
            <w:vAlign w:val="center"/>
            <w:hideMark/>
          </w:tcPr>
          <w:p w14:paraId="46620A8B"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3828" w:type="dxa"/>
            <w:tcBorders>
              <w:top w:val="nil"/>
              <w:left w:val="nil"/>
              <w:bottom w:val="single" w:sz="4" w:space="0" w:color="auto"/>
              <w:right w:val="single" w:sz="4" w:space="0" w:color="auto"/>
            </w:tcBorders>
            <w:shd w:val="clear" w:color="auto" w:fill="auto"/>
            <w:noWrap/>
            <w:vAlign w:val="center"/>
            <w:hideMark/>
          </w:tcPr>
          <w:p w14:paraId="3A3B4A31"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564C26EA" w14:textId="77777777" w:rsidTr="00C00D5D">
        <w:trPr>
          <w:trHeight w:val="315"/>
        </w:trPr>
        <w:tc>
          <w:tcPr>
            <w:tcW w:w="1721" w:type="dxa"/>
            <w:vMerge/>
            <w:tcBorders>
              <w:top w:val="nil"/>
              <w:left w:val="single" w:sz="4" w:space="0" w:color="auto"/>
              <w:bottom w:val="single" w:sz="4" w:space="0" w:color="000000"/>
              <w:right w:val="single" w:sz="4" w:space="0" w:color="auto"/>
            </w:tcBorders>
            <w:vAlign w:val="center"/>
            <w:hideMark/>
          </w:tcPr>
          <w:p w14:paraId="2452335D"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2390" w:type="dxa"/>
            <w:vMerge/>
            <w:tcBorders>
              <w:top w:val="nil"/>
              <w:left w:val="single" w:sz="4" w:space="0" w:color="auto"/>
              <w:bottom w:val="single" w:sz="4" w:space="0" w:color="000000"/>
              <w:right w:val="single" w:sz="4" w:space="0" w:color="auto"/>
            </w:tcBorders>
            <w:vAlign w:val="center"/>
            <w:hideMark/>
          </w:tcPr>
          <w:p w14:paraId="00894CA8"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p>
        </w:tc>
        <w:tc>
          <w:tcPr>
            <w:tcW w:w="4394" w:type="dxa"/>
            <w:tcBorders>
              <w:top w:val="nil"/>
              <w:left w:val="nil"/>
              <w:bottom w:val="single" w:sz="4" w:space="0" w:color="auto"/>
              <w:right w:val="single" w:sz="4" w:space="0" w:color="auto"/>
            </w:tcBorders>
            <w:shd w:val="clear" w:color="auto" w:fill="auto"/>
            <w:vAlign w:val="bottom"/>
            <w:hideMark/>
          </w:tcPr>
          <w:p w14:paraId="2E4E82A7"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Nav sniegta skaidra informācija par projekta iesniedzēja kapacitāti īstenot projektu.</w:t>
            </w:r>
          </w:p>
        </w:tc>
        <w:tc>
          <w:tcPr>
            <w:tcW w:w="1134" w:type="dxa"/>
            <w:tcBorders>
              <w:top w:val="nil"/>
              <w:left w:val="nil"/>
              <w:bottom w:val="single" w:sz="4" w:space="0" w:color="auto"/>
              <w:right w:val="single" w:sz="4" w:space="0" w:color="auto"/>
            </w:tcBorders>
            <w:shd w:val="clear" w:color="auto" w:fill="auto"/>
            <w:noWrap/>
            <w:vAlign w:val="center"/>
            <w:hideMark/>
          </w:tcPr>
          <w:p w14:paraId="14F70E4C"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3828" w:type="dxa"/>
            <w:tcBorders>
              <w:top w:val="nil"/>
              <w:left w:val="nil"/>
              <w:bottom w:val="single" w:sz="4" w:space="0" w:color="auto"/>
              <w:right w:val="single" w:sz="4" w:space="0" w:color="auto"/>
            </w:tcBorders>
            <w:shd w:val="clear" w:color="auto" w:fill="auto"/>
            <w:noWrap/>
            <w:vAlign w:val="center"/>
            <w:hideMark/>
          </w:tcPr>
          <w:p w14:paraId="64EC3F7A"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2B91BD40" w14:textId="77777777" w:rsidTr="00C00D5D">
        <w:trPr>
          <w:trHeight w:val="600"/>
        </w:trPr>
        <w:tc>
          <w:tcPr>
            <w:tcW w:w="1721" w:type="dxa"/>
            <w:vMerge w:val="restart"/>
            <w:tcBorders>
              <w:top w:val="nil"/>
              <w:left w:val="single" w:sz="4" w:space="0" w:color="auto"/>
              <w:bottom w:val="single" w:sz="4" w:space="0" w:color="000000"/>
              <w:right w:val="single" w:sz="4" w:space="0" w:color="auto"/>
            </w:tcBorders>
            <w:shd w:val="clear" w:color="auto" w:fill="auto"/>
            <w:noWrap/>
            <w:hideMark/>
          </w:tcPr>
          <w:p w14:paraId="427DBD45"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2.5.</w:t>
            </w:r>
          </w:p>
        </w:tc>
        <w:tc>
          <w:tcPr>
            <w:tcW w:w="2390" w:type="dxa"/>
            <w:vMerge w:val="restart"/>
            <w:tcBorders>
              <w:top w:val="nil"/>
              <w:left w:val="single" w:sz="4" w:space="0" w:color="auto"/>
              <w:bottom w:val="single" w:sz="4" w:space="0" w:color="000000"/>
              <w:right w:val="single" w:sz="4" w:space="0" w:color="auto"/>
            </w:tcBorders>
            <w:shd w:val="clear" w:color="auto" w:fill="auto"/>
            <w:hideMark/>
          </w:tcPr>
          <w:p w14:paraId="6CD2C6DF"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Projekta iesniedzēja finanšu un materiālie resursi.</w:t>
            </w:r>
          </w:p>
        </w:tc>
        <w:tc>
          <w:tcPr>
            <w:tcW w:w="4394" w:type="dxa"/>
            <w:tcBorders>
              <w:top w:val="nil"/>
              <w:left w:val="nil"/>
              <w:bottom w:val="single" w:sz="4" w:space="0" w:color="auto"/>
              <w:right w:val="single" w:sz="4" w:space="0" w:color="auto"/>
            </w:tcBorders>
            <w:shd w:val="clear" w:color="auto" w:fill="auto"/>
            <w:hideMark/>
          </w:tcPr>
          <w:p w14:paraId="6D244BCD"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Ir pieejami nepieciešamie finanšu un materiālie resursi projekta īstenošanai, kuri pamatoti ar iesniegumam pievienotiem dokumentiem. </w:t>
            </w:r>
          </w:p>
        </w:tc>
        <w:tc>
          <w:tcPr>
            <w:tcW w:w="1134" w:type="dxa"/>
            <w:tcBorders>
              <w:top w:val="nil"/>
              <w:left w:val="nil"/>
              <w:bottom w:val="single" w:sz="4" w:space="0" w:color="auto"/>
              <w:right w:val="single" w:sz="4" w:space="0" w:color="auto"/>
            </w:tcBorders>
            <w:shd w:val="clear" w:color="auto" w:fill="auto"/>
            <w:noWrap/>
            <w:vAlign w:val="center"/>
            <w:hideMark/>
          </w:tcPr>
          <w:p w14:paraId="247CDBCE"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3828" w:type="dxa"/>
            <w:tcBorders>
              <w:top w:val="nil"/>
              <w:left w:val="nil"/>
              <w:bottom w:val="single" w:sz="4" w:space="0" w:color="auto"/>
              <w:right w:val="single" w:sz="4" w:space="0" w:color="auto"/>
            </w:tcBorders>
            <w:shd w:val="clear" w:color="auto" w:fill="auto"/>
            <w:noWrap/>
            <w:vAlign w:val="center"/>
            <w:hideMark/>
          </w:tcPr>
          <w:p w14:paraId="650929B4"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43D34BD2" w14:textId="77777777" w:rsidTr="00C00D5D">
        <w:trPr>
          <w:trHeight w:val="508"/>
        </w:trPr>
        <w:tc>
          <w:tcPr>
            <w:tcW w:w="1721" w:type="dxa"/>
            <w:vMerge/>
            <w:tcBorders>
              <w:top w:val="nil"/>
              <w:left w:val="single" w:sz="4" w:space="0" w:color="auto"/>
              <w:bottom w:val="single" w:sz="4" w:space="0" w:color="000000"/>
              <w:right w:val="single" w:sz="4" w:space="0" w:color="auto"/>
            </w:tcBorders>
            <w:vAlign w:val="center"/>
            <w:hideMark/>
          </w:tcPr>
          <w:p w14:paraId="11161872"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2390" w:type="dxa"/>
            <w:vMerge/>
            <w:tcBorders>
              <w:top w:val="nil"/>
              <w:left w:val="single" w:sz="4" w:space="0" w:color="auto"/>
              <w:bottom w:val="single" w:sz="4" w:space="0" w:color="000000"/>
              <w:right w:val="single" w:sz="4" w:space="0" w:color="auto"/>
            </w:tcBorders>
            <w:vAlign w:val="center"/>
            <w:hideMark/>
          </w:tcPr>
          <w:p w14:paraId="17B478E0"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p>
        </w:tc>
        <w:tc>
          <w:tcPr>
            <w:tcW w:w="4394" w:type="dxa"/>
            <w:tcBorders>
              <w:top w:val="nil"/>
              <w:left w:val="nil"/>
              <w:bottom w:val="single" w:sz="4" w:space="0" w:color="auto"/>
              <w:right w:val="single" w:sz="4" w:space="0" w:color="auto"/>
            </w:tcBorders>
            <w:shd w:val="clear" w:color="auto" w:fill="auto"/>
            <w:hideMark/>
          </w:tcPr>
          <w:p w14:paraId="018DEA58"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Ir norādīti nepieciešamie finanšu un materiālie resursi projekta īstenošanai, nav pamatoti ar iesniegumam pievienotiem dokumentiem. </w:t>
            </w:r>
          </w:p>
        </w:tc>
        <w:tc>
          <w:tcPr>
            <w:tcW w:w="1134" w:type="dxa"/>
            <w:tcBorders>
              <w:top w:val="nil"/>
              <w:left w:val="nil"/>
              <w:bottom w:val="single" w:sz="4" w:space="0" w:color="auto"/>
              <w:right w:val="single" w:sz="4" w:space="0" w:color="auto"/>
            </w:tcBorders>
            <w:shd w:val="clear" w:color="auto" w:fill="auto"/>
            <w:noWrap/>
            <w:vAlign w:val="center"/>
            <w:hideMark/>
          </w:tcPr>
          <w:p w14:paraId="3C63D197"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0,5</w:t>
            </w:r>
          </w:p>
        </w:tc>
        <w:tc>
          <w:tcPr>
            <w:tcW w:w="3828" w:type="dxa"/>
            <w:tcBorders>
              <w:top w:val="nil"/>
              <w:left w:val="nil"/>
              <w:bottom w:val="single" w:sz="4" w:space="0" w:color="auto"/>
              <w:right w:val="single" w:sz="4" w:space="0" w:color="auto"/>
            </w:tcBorders>
            <w:shd w:val="clear" w:color="auto" w:fill="auto"/>
            <w:noWrap/>
            <w:vAlign w:val="center"/>
            <w:hideMark/>
          </w:tcPr>
          <w:p w14:paraId="5C6C5A5B"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1C553854" w14:textId="77777777" w:rsidTr="00C00D5D">
        <w:trPr>
          <w:trHeight w:val="459"/>
        </w:trPr>
        <w:tc>
          <w:tcPr>
            <w:tcW w:w="1721" w:type="dxa"/>
            <w:vMerge/>
            <w:tcBorders>
              <w:top w:val="nil"/>
              <w:left w:val="single" w:sz="4" w:space="0" w:color="auto"/>
              <w:bottom w:val="single" w:sz="4" w:space="0" w:color="000000"/>
              <w:right w:val="single" w:sz="4" w:space="0" w:color="auto"/>
            </w:tcBorders>
            <w:vAlign w:val="center"/>
            <w:hideMark/>
          </w:tcPr>
          <w:p w14:paraId="1C108D4F"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2390" w:type="dxa"/>
            <w:vMerge/>
            <w:tcBorders>
              <w:top w:val="nil"/>
              <w:left w:val="single" w:sz="4" w:space="0" w:color="auto"/>
              <w:bottom w:val="single" w:sz="4" w:space="0" w:color="000000"/>
              <w:right w:val="single" w:sz="4" w:space="0" w:color="auto"/>
            </w:tcBorders>
            <w:vAlign w:val="center"/>
            <w:hideMark/>
          </w:tcPr>
          <w:p w14:paraId="4209D742"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p>
        </w:tc>
        <w:tc>
          <w:tcPr>
            <w:tcW w:w="4394" w:type="dxa"/>
            <w:tcBorders>
              <w:top w:val="nil"/>
              <w:left w:val="nil"/>
              <w:bottom w:val="single" w:sz="4" w:space="0" w:color="auto"/>
              <w:right w:val="single" w:sz="4" w:space="0" w:color="auto"/>
            </w:tcBorders>
            <w:shd w:val="clear" w:color="auto" w:fill="auto"/>
            <w:hideMark/>
          </w:tcPr>
          <w:p w14:paraId="0E93C45D"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Nav sniegta skaidra informācija par projekta īstenošanai nepieciešamajiem finanšu un/vai materiālajiem resursiem.</w:t>
            </w:r>
          </w:p>
        </w:tc>
        <w:tc>
          <w:tcPr>
            <w:tcW w:w="1134" w:type="dxa"/>
            <w:tcBorders>
              <w:top w:val="nil"/>
              <w:left w:val="nil"/>
              <w:bottom w:val="single" w:sz="4" w:space="0" w:color="auto"/>
              <w:right w:val="single" w:sz="4" w:space="0" w:color="auto"/>
            </w:tcBorders>
            <w:shd w:val="clear" w:color="auto" w:fill="auto"/>
            <w:noWrap/>
            <w:vAlign w:val="center"/>
            <w:hideMark/>
          </w:tcPr>
          <w:p w14:paraId="55E0DEE7"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3828" w:type="dxa"/>
            <w:tcBorders>
              <w:top w:val="nil"/>
              <w:left w:val="nil"/>
              <w:bottom w:val="single" w:sz="4" w:space="0" w:color="auto"/>
              <w:right w:val="single" w:sz="4" w:space="0" w:color="auto"/>
            </w:tcBorders>
            <w:shd w:val="clear" w:color="auto" w:fill="auto"/>
            <w:noWrap/>
            <w:vAlign w:val="center"/>
            <w:hideMark/>
          </w:tcPr>
          <w:p w14:paraId="2ED429D2"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4E613CF1" w14:textId="77777777" w:rsidTr="00C00D5D">
        <w:trPr>
          <w:trHeight w:val="300"/>
        </w:trPr>
        <w:tc>
          <w:tcPr>
            <w:tcW w:w="1721" w:type="dxa"/>
            <w:vMerge w:val="restart"/>
            <w:tcBorders>
              <w:top w:val="nil"/>
              <w:left w:val="single" w:sz="4" w:space="0" w:color="auto"/>
              <w:bottom w:val="single" w:sz="4" w:space="0" w:color="000000"/>
              <w:right w:val="single" w:sz="4" w:space="0" w:color="auto"/>
            </w:tcBorders>
            <w:shd w:val="clear" w:color="auto" w:fill="auto"/>
            <w:noWrap/>
            <w:hideMark/>
          </w:tcPr>
          <w:p w14:paraId="0C5EBC98"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2.6.</w:t>
            </w:r>
          </w:p>
        </w:tc>
        <w:tc>
          <w:tcPr>
            <w:tcW w:w="2390" w:type="dxa"/>
            <w:vMerge w:val="restart"/>
            <w:tcBorders>
              <w:top w:val="nil"/>
              <w:left w:val="single" w:sz="4" w:space="0" w:color="auto"/>
              <w:bottom w:val="single" w:sz="4" w:space="0" w:color="000000"/>
              <w:right w:val="single" w:sz="4" w:space="0" w:color="auto"/>
            </w:tcBorders>
            <w:shd w:val="clear" w:color="auto" w:fill="auto"/>
            <w:hideMark/>
          </w:tcPr>
          <w:p w14:paraId="2975D109"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Projekta īstenošanas laika grafiks. </w:t>
            </w:r>
          </w:p>
        </w:tc>
        <w:tc>
          <w:tcPr>
            <w:tcW w:w="4394" w:type="dxa"/>
            <w:tcBorders>
              <w:top w:val="nil"/>
              <w:left w:val="nil"/>
              <w:bottom w:val="single" w:sz="4" w:space="0" w:color="auto"/>
              <w:right w:val="single" w:sz="4" w:space="0" w:color="auto"/>
            </w:tcBorders>
            <w:shd w:val="clear" w:color="auto" w:fill="auto"/>
            <w:hideMark/>
          </w:tcPr>
          <w:p w14:paraId="27E11A7E"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Sniegts precīzs ar projekta īstenošanu saistīto aktivitāšu laika grafiks. </w:t>
            </w:r>
          </w:p>
        </w:tc>
        <w:tc>
          <w:tcPr>
            <w:tcW w:w="1134" w:type="dxa"/>
            <w:tcBorders>
              <w:top w:val="nil"/>
              <w:left w:val="nil"/>
              <w:bottom w:val="single" w:sz="4" w:space="0" w:color="auto"/>
              <w:right w:val="single" w:sz="4" w:space="0" w:color="auto"/>
            </w:tcBorders>
            <w:shd w:val="clear" w:color="auto" w:fill="auto"/>
            <w:noWrap/>
            <w:vAlign w:val="center"/>
            <w:hideMark/>
          </w:tcPr>
          <w:p w14:paraId="01C20D8C"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0,5</w:t>
            </w:r>
          </w:p>
        </w:tc>
        <w:tc>
          <w:tcPr>
            <w:tcW w:w="3828" w:type="dxa"/>
            <w:tcBorders>
              <w:top w:val="nil"/>
              <w:left w:val="nil"/>
              <w:bottom w:val="single" w:sz="4" w:space="0" w:color="auto"/>
              <w:right w:val="single" w:sz="4" w:space="0" w:color="auto"/>
            </w:tcBorders>
            <w:shd w:val="clear" w:color="auto" w:fill="auto"/>
            <w:noWrap/>
            <w:vAlign w:val="center"/>
            <w:hideMark/>
          </w:tcPr>
          <w:p w14:paraId="0C8E6910"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0A03DDD9" w14:textId="77777777" w:rsidTr="00C00D5D">
        <w:trPr>
          <w:trHeight w:val="300"/>
        </w:trPr>
        <w:tc>
          <w:tcPr>
            <w:tcW w:w="1721" w:type="dxa"/>
            <w:vMerge/>
            <w:tcBorders>
              <w:top w:val="nil"/>
              <w:left w:val="single" w:sz="4" w:space="0" w:color="auto"/>
              <w:bottom w:val="single" w:sz="4" w:space="0" w:color="000000"/>
              <w:right w:val="single" w:sz="4" w:space="0" w:color="auto"/>
            </w:tcBorders>
            <w:vAlign w:val="center"/>
            <w:hideMark/>
          </w:tcPr>
          <w:p w14:paraId="036BC7E1"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2390" w:type="dxa"/>
            <w:vMerge/>
            <w:tcBorders>
              <w:top w:val="nil"/>
              <w:left w:val="single" w:sz="4" w:space="0" w:color="auto"/>
              <w:bottom w:val="single" w:sz="4" w:space="0" w:color="000000"/>
              <w:right w:val="single" w:sz="4" w:space="0" w:color="auto"/>
            </w:tcBorders>
            <w:vAlign w:val="center"/>
            <w:hideMark/>
          </w:tcPr>
          <w:p w14:paraId="58DFC13A"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p>
        </w:tc>
        <w:tc>
          <w:tcPr>
            <w:tcW w:w="4394" w:type="dxa"/>
            <w:tcBorders>
              <w:top w:val="nil"/>
              <w:left w:val="nil"/>
              <w:bottom w:val="single" w:sz="4" w:space="0" w:color="auto"/>
              <w:right w:val="single" w:sz="4" w:space="0" w:color="auto"/>
            </w:tcBorders>
            <w:shd w:val="clear" w:color="auto" w:fill="auto"/>
            <w:hideMark/>
          </w:tcPr>
          <w:p w14:paraId="1B04BAA5"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Nav skaidri aprakstīts projekta īstenošanas laika grafiks.</w:t>
            </w:r>
          </w:p>
        </w:tc>
        <w:tc>
          <w:tcPr>
            <w:tcW w:w="1134" w:type="dxa"/>
            <w:tcBorders>
              <w:top w:val="nil"/>
              <w:left w:val="nil"/>
              <w:bottom w:val="single" w:sz="4" w:space="0" w:color="auto"/>
              <w:right w:val="single" w:sz="4" w:space="0" w:color="auto"/>
            </w:tcBorders>
            <w:shd w:val="clear" w:color="auto" w:fill="auto"/>
            <w:noWrap/>
            <w:vAlign w:val="center"/>
            <w:hideMark/>
          </w:tcPr>
          <w:p w14:paraId="1F7906FD"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3828" w:type="dxa"/>
            <w:tcBorders>
              <w:top w:val="nil"/>
              <w:left w:val="nil"/>
              <w:bottom w:val="single" w:sz="4" w:space="0" w:color="auto"/>
              <w:right w:val="single" w:sz="4" w:space="0" w:color="auto"/>
            </w:tcBorders>
            <w:shd w:val="clear" w:color="auto" w:fill="auto"/>
            <w:noWrap/>
            <w:vAlign w:val="center"/>
            <w:hideMark/>
          </w:tcPr>
          <w:p w14:paraId="010DD07C"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664A5356" w14:textId="77777777" w:rsidTr="00C00D5D">
        <w:trPr>
          <w:trHeight w:val="743"/>
        </w:trPr>
        <w:tc>
          <w:tcPr>
            <w:tcW w:w="1721" w:type="dxa"/>
            <w:vMerge w:val="restart"/>
            <w:tcBorders>
              <w:top w:val="nil"/>
              <w:left w:val="single" w:sz="4" w:space="0" w:color="auto"/>
              <w:bottom w:val="single" w:sz="4" w:space="0" w:color="auto"/>
              <w:right w:val="single" w:sz="4" w:space="0" w:color="auto"/>
            </w:tcBorders>
            <w:shd w:val="clear" w:color="auto" w:fill="auto"/>
            <w:noWrap/>
            <w:hideMark/>
          </w:tcPr>
          <w:p w14:paraId="5162752B"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2.7.</w:t>
            </w:r>
          </w:p>
        </w:tc>
        <w:tc>
          <w:tcPr>
            <w:tcW w:w="2390" w:type="dxa"/>
            <w:vMerge w:val="restart"/>
            <w:tcBorders>
              <w:top w:val="nil"/>
              <w:left w:val="single" w:sz="4" w:space="0" w:color="auto"/>
              <w:bottom w:val="single" w:sz="4" w:space="0" w:color="000000"/>
              <w:right w:val="single" w:sz="4" w:space="0" w:color="auto"/>
            </w:tcBorders>
            <w:shd w:val="clear" w:color="auto" w:fill="auto"/>
            <w:vAlign w:val="center"/>
            <w:hideMark/>
          </w:tcPr>
          <w:p w14:paraId="4935E5D3"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Projekta dzīvotspēja un rezultātu uzturēšana.</w:t>
            </w:r>
          </w:p>
        </w:tc>
        <w:tc>
          <w:tcPr>
            <w:tcW w:w="4394" w:type="dxa"/>
            <w:tcBorders>
              <w:top w:val="nil"/>
              <w:left w:val="nil"/>
              <w:bottom w:val="single" w:sz="4" w:space="0" w:color="auto"/>
              <w:right w:val="single" w:sz="4" w:space="0" w:color="auto"/>
            </w:tcBorders>
            <w:shd w:val="clear" w:color="auto" w:fill="auto"/>
            <w:hideMark/>
          </w:tcPr>
          <w:p w14:paraId="33BEA0BA"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Projekta iesniegumā detalizēti aprakstīts, kā tiks nodrošināta projekta uzturēšana un projekta rezultātu izmantošana atbilstoši plānotajam mērķim vismaz 5 gadus pēc projekta īstenošanas.</w:t>
            </w:r>
          </w:p>
        </w:tc>
        <w:tc>
          <w:tcPr>
            <w:tcW w:w="1134" w:type="dxa"/>
            <w:tcBorders>
              <w:top w:val="nil"/>
              <w:left w:val="nil"/>
              <w:bottom w:val="single" w:sz="4" w:space="0" w:color="auto"/>
              <w:right w:val="single" w:sz="4" w:space="0" w:color="auto"/>
            </w:tcBorders>
            <w:shd w:val="clear" w:color="auto" w:fill="auto"/>
            <w:noWrap/>
            <w:vAlign w:val="center"/>
            <w:hideMark/>
          </w:tcPr>
          <w:p w14:paraId="3328C794"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w:t>
            </w:r>
          </w:p>
        </w:tc>
        <w:tc>
          <w:tcPr>
            <w:tcW w:w="3828" w:type="dxa"/>
            <w:tcBorders>
              <w:top w:val="nil"/>
              <w:left w:val="nil"/>
              <w:bottom w:val="single" w:sz="4" w:space="0" w:color="auto"/>
              <w:right w:val="single" w:sz="4" w:space="0" w:color="auto"/>
            </w:tcBorders>
            <w:shd w:val="clear" w:color="auto" w:fill="auto"/>
            <w:noWrap/>
            <w:vAlign w:val="center"/>
            <w:hideMark/>
          </w:tcPr>
          <w:p w14:paraId="3E7D4199"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384F7394" w14:textId="77777777" w:rsidTr="00C00D5D">
        <w:trPr>
          <w:trHeight w:val="711"/>
        </w:trPr>
        <w:tc>
          <w:tcPr>
            <w:tcW w:w="1721" w:type="dxa"/>
            <w:vMerge/>
            <w:tcBorders>
              <w:top w:val="nil"/>
              <w:left w:val="single" w:sz="4" w:space="0" w:color="auto"/>
              <w:bottom w:val="single" w:sz="4" w:space="0" w:color="auto"/>
              <w:right w:val="single" w:sz="4" w:space="0" w:color="auto"/>
            </w:tcBorders>
            <w:vAlign w:val="center"/>
            <w:hideMark/>
          </w:tcPr>
          <w:p w14:paraId="4C6BF264"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2390" w:type="dxa"/>
            <w:vMerge/>
            <w:tcBorders>
              <w:top w:val="nil"/>
              <w:left w:val="single" w:sz="4" w:space="0" w:color="auto"/>
              <w:bottom w:val="single" w:sz="4" w:space="0" w:color="000000"/>
              <w:right w:val="single" w:sz="4" w:space="0" w:color="auto"/>
            </w:tcBorders>
            <w:vAlign w:val="center"/>
            <w:hideMark/>
          </w:tcPr>
          <w:p w14:paraId="643ED299"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p>
        </w:tc>
        <w:tc>
          <w:tcPr>
            <w:tcW w:w="4394" w:type="dxa"/>
            <w:tcBorders>
              <w:top w:val="nil"/>
              <w:left w:val="nil"/>
              <w:bottom w:val="single" w:sz="4" w:space="0" w:color="auto"/>
              <w:right w:val="single" w:sz="4" w:space="0" w:color="auto"/>
            </w:tcBorders>
            <w:shd w:val="clear" w:color="auto" w:fill="auto"/>
            <w:hideMark/>
          </w:tcPr>
          <w:p w14:paraId="5922237A"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Projekta iesniegumā vispārīgi aprakstīts, kā tiks nodrošināta projekta uzturēšana un projekta rezultātu izmantošana atbilstoši plānotajam mērķim vismaz 5 gadus pēc projekta īstenošanas.</w:t>
            </w:r>
          </w:p>
        </w:tc>
        <w:tc>
          <w:tcPr>
            <w:tcW w:w="1134" w:type="dxa"/>
            <w:tcBorders>
              <w:top w:val="nil"/>
              <w:left w:val="nil"/>
              <w:bottom w:val="single" w:sz="4" w:space="0" w:color="auto"/>
              <w:right w:val="single" w:sz="4" w:space="0" w:color="auto"/>
            </w:tcBorders>
            <w:shd w:val="clear" w:color="auto" w:fill="auto"/>
            <w:noWrap/>
            <w:vAlign w:val="center"/>
            <w:hideMark/>
          </w:tcPr>
          <w:p w14:paraId="0DB7EEBE"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3828" w:type="dxa"/>
            <w:tcBorders>
              <w:top w:val="nil"/>
              <w:left w:val="nil"/>
              <w:bottom w:val="single" w:sz="4" w:space="0" w:color="auto"/>
              <w:right w:val="single" w:sz="4" w:space="0" w:color="auto"/>
            </w:tcBorders>
            <w:shd w:val="clear" w:color="auto" w:fill="auto"/>
            <w:noWrap/>
            <w:vAlign w:val="center"/>
            <w:hideMark/>
          </w:tcPr>
          <w:p w14:paraId="644EA652"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0CA874FD" w14:textId="77777777" w:rsidTr="00C00D5D">
        <w:trPr>
          <w:trHeight w:val="693"/>
        </w:trPr>
        <w:tc>
          <w:tcPr>
            <w:tcW w:w="1721" w:type="dxa"/>
            <w:vMerge/>
            <w:tcBorders>
              <w:top w:val="nil"/>
              <w:left w:val="single" w:sz="4" w:space="0" w:color="auto"/>
              <w:bottom w:val="single" w:sz="4" w:space="0" w:color="auto"/>
              <w:right w:val="single" w:sz="4" w:space="0" w:color="auto"/>
            </w:tcBorders>
            <w:vAlign w:val="center"/>
            <w:hideMark/>
          </w:tcPr>
          <w:p w14:paraId="5B11BBCC"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2390" w:type="dxa"/>
            <w:vMerge/>
            <w:tcBorders>
              <w:top w:val="nil"/>
              <w:left w:val="single" w:sz="4" w:space="0" w:color="auto"/>
              <w:bottom w:val="single" w:sz="4" w:space="0" w:color="000000"/>
              <w:right w:val="single" w:sz="4" w:space="0" w:color="auto"/>
            </w:tcBorders>
            <w:vAlign w:val="center"/>
            <w:hideMark/>
          </w:tcPr>
          <w:p w14:paraId="525E6271"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p>
        </w:tc>
        <w:tc>
          <w:tcPr>
            <w:tcW w:w="4394" w:type="dxa"/>
            <w:tcBorders>
              <w:top w:val="nil"/>
              <w:left w:val="nil"/>
              <w:bottom w:val="single" w:sz="4" w:space="0" w:color="auto"/>
              <w:right w:val="single" w:sz="4" w:space="0" w:color="auto"/>
            </w:tcBorders>
            <w:shd w:val="clear" w:color="auto" w:fill="auto"/>
            <w:hideMark/>
          </w:tcPr>
          <w:p w14:paraId="09F36105"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Projekts nesniedz skaidru priekšstatu par tā ilgtspēju, uzturēšanu un nav pamatots, kā tiks nodrošināta projekta rezultātu izmantošana atbilstoši plānotajam vismaz 5 gadus pēc projekta īstenošanas.</w:t>
            </w:r>
          </w:p>
        </w:tc>
        <w:tc>
          <w:tcPr>
            <w:tcW w:w="1134" w:type="dxa"/>
            <w:tcBorders>
              <w:top w:val="nil"/>
              <w:left w:val="nil"/>
              <w:bottom w:val="single" w:sz="4" w:space="0" w:color="auto"/>
              <w:right w:val="single" w:sz="4" w:space="0" w:color="auto"/>
            </w:tcBorders>
            <w:shd w:val="clear" w:color="auto" w:fill="auto"/>
            <w:noWrap/>
            <w:vAlign w:val="center"/>
            <w:hideMark/>
          </w:tcPr>
          <w:p w14:paraId="58DDB9BB"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3828" w:type="dxa"/>
            <w:tcBorders>
              <w:top w:val="nil"/>
              <w:left w:val="nil"/>
              <w:bottom w:val="single" w:sz="4" w:space="0" w:color="auto"/>
              <w:right w:val="single" w:sz="4" w:space="0" w:color="auto"/>
            </w:tcBorders>
            <w:shd w:val="clear" w:color="auto" w:fill="auto"/>
            <w:noWrap/>
            <w:vAlign w:val="center"/>
            <w:hideMark/>
          </w:tcPr>
          <w:p w14:paraId="4D2B2E9F"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3B04E5FD" w14:textId="77777777" w:rsidTr="00C00D5D">
        <w:trPr>
          <w:trHeight w:val="183"/>
        </w:trPr>
        <w:tc>
          <w:tcPr>
            <w:tcW w:w="1721" w:type="dxa"/>
            <w:vMerge w:val="restart"/>
            <w:tcBorders>
              <w:top w:val="nil"/>
              <w:left w:val="single" w:sz="4" w:space="0" w:color="auto"/>
              <w:bottom w:val="single" w:sz="4" w:space="0" w:color="000000"/>
              <w:right w:val="single" w:sz="4" w:space="0" w:color="auto"/>
            </w:tcBorders>
            <w:shd w:val="clear" w:color="auto" w:fill="auto"/>
            <w:noWrap/>
            <w:hideMark/>
          </w:tcPr>
          <w:p w14:paraId="359CBE9D"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2.8.</w:t>
            </w:r>
          </w:p>
        </w:tc>
        <w:tc>
          <w:tcPr>
            <w:tcW w:w="2390" w:type="dxa"/>
            <w:vMerge w:val="restart"/>
            <w:tcBorders>
              <w:top w:val="nil"/>
              <w:left w:val="single" w:sz="4" w:space="0" w:color="auto"/>
              <w:bottom w:val="single" w:sz="4" w:space="0" w:color="000000"/>
              <w:right w:val="single" w:sz="4" w:space="0" w:color="auto"/>
            </w:tcBorders>
            <w:shd w:val="clear" w:color="auto" w:fill="auto"/>
            <w:hideMark/>
          </w:tcPr>
          <w:p w14:paraId="5949696C"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Saņemtais finansējums VRG 2023.–2027.plānošanas periodā.*</w:t>
            </w:r>
          </w:p>
        </w:tc>
        <w:tc>
          <w:tcPr>
            <w:tcW w:w="4394" w:type="dxa"/>
            <w:tcBorders>
              <w:top w:val="nil"/>
              <w:left w:val="nil"/>
              <w:bottom w:val="single" w:sz="4" w:space="0" w:color="auto"/>
              <w:right w:val="single" w:sz="4" w:space="0" w:color="auto"/>
            </w:tcBorders>
            <w:shd w:val="clear" w:color="auto" w:fill="auto"/>
            <w:noWrap/>
            <w:vAlign w:val="bottom"/>
            <w:hideMark/>
          </w:tcPr>
          <w:p w14:paraId="705E2CA6"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 eiro – 20 000 eiro</w:t>
            </w:r>
          </w:p>
        </w:tc>
        <w:tc>
          <w:tcPr>
            <w:tcW w:w="1134" w:type="dxa"/>
            <w:tcBorders>
              <w:top w:val="nil"/>
              <w:left w:val="nil"/>
              <w:bottom w:val="single" w:sz="4" w:space="0" w:color="auto"/>
              <w:right w:val="single" w:sz="4" w:space="0" w:color="auto"/>
            </w:tcBorders>
            <w:shd w:val="clear" w:color="auto" w:fill="auto"/>
            <w:noWrap/>
            <w:vAlign w:val="center"/>
            <w:hideMark/>
          </w:tcPr>
          <w:p w14:paraId="67E3C307"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w:t>
            </w:r>
          </w:p>
        </w:tc>
        <w:tc>
          <w:tcPr>
            <w:tcW w:w="3828" w:type="dxa"/>
            <w:tcBorders>
              <w:top w:val="nil"/>
              <w:left w:val="nil"/>
              <w:bottom w:val="single" w:sz="4" w:space="0" w:color="auto"/>
              <w:right w:val="single" w:sz="4" w:space="0" w:color="auto"/>
            </w:tcBorders>
            <w:shd w:val="clear" w:color="auto" w:fill="auto"/>
            <w:noWrap/>
            <w:vAlign w:val="center"/>
            <w:hideMark/>
          </w:tcPr>
          <w:p w14:paraId="27BDE4F2"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5D469BEB" w14:textId="77777777" w:rsidTr="00C00D5D">
        <w:trPr>
          <w:trHeight w:val="216"/>
        </w:trPr>
        <w:tc>
          <w:tcPr>
            <w:tcW w:w="1721" w:type="dxa"/>
            <w:vMerge/>
            <w:tcBorders>
              <w:top w:val="nil"/>
              <w:left w:val="single" w:sz="4" w:space="0" w:color="auto"/>
              <w:bottom w:val="single" w:sz="4" w:space="0" w:color="000000"/>
              <w:right w:val="single" w:sz="4" w:space="0" w:color="auto"/>
            </w:tcBorders>
            <w:vAlign w:val="center"/>
            <w:hideMark/>
          </w:tcPr>
          <w:p w14:paraId="45F7FF17"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2390" w:type="dxa"/>
            <w:vMerge/>
            <w:tcBorders>
              <w:top w:val="nil"/>
              <w:left w:val="single" w:sz="4" w:space="0" w:color="auto"/>
              <w:bottom w:val="single" w:sz="4" w:space="0" w:color="000000"/>
              <w:right w:val="single" w:sz="4" w:space="0" w:color="auto"/>
            </w:tcBorders>
            <w:vAlign w:val="center"/>
            <w:hideMark/>
          </w:tcPr>
          <w:p w14:paraId="5601E993"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4394" w:type="dxa"/>
            <w:tcBorders>
              <w:top w:val="nil"/>
              <w:left w:val="nil"/>
              <w:bottom w:val="single" w:sz="4" w:space="0" w:color="auto"/>
              <w:right w:val="single" w:sz="4" w:space="0" w:color="auto"/>
            </w:tcBorders>
            <w:shd w:val="clear" w:color="auto" w:fill="auto"/>
            <w:noWrap/>
            <w:vAlign w:val="bottom"/>
            <w:hideMark/>
          </w:tcPr>
          <w:p w14:paraId="226A8C8A"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20 000,01 eiro – 50 000 eiro</w:t>
            </w:r>
          </w:p>
        </w:tc>
        <w:tc>
          <w:tcPr>
            <w:tcW w:w="1134" w:type="dxa"/>
            <w:tcBorders>
              <w:top w:val="nil"/>
              <w:left w:val="nil"/>
              <w:bottom w:val="single" w:sz="4" w:space="0" w:color="auto"/>
              <w:right w:val="single" w:sz="4" w:space="0" w:color="auto"/>
            </w:tcBorders>
            <w:shd w:val="clear" w:color="auto" w:fill="auto"/>
            <w:noWrap/>
            <w:vAlign w:val="center"/>
            <w:hideMark/>
          </w:tcPr>
          <w:p w14:paraId="6C9E3F54"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3828" w:type="dxa"/>
            <w:tcBorders>
              <w:top w:val="nil"/>
              <w:left w:val="nil"/>
              <w:bottom w:val="single" w:sz="4" w:space="0" w:color="auto"/>
              <w:right w:val="single" w:sz="4" w:space="0" w:color="auto"/>
            </w:tcBorders>
            <w:shd w:val="clear" w:color="auto" w:fill="auto"/>
            <w:noWrap/>
            <w:vAlign w:val="center"/>
            <w:hideMark/>
          </w:tcPr>
          <w:p w14:paraId="0DF0785F"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3F80D93E" w14:textId="77777777" w:rsidTr="00C00D5D">
        <w:trPr>
          <w:trHeight w:val="300"/>
        </w:trPr>
        <w:tc>
          <w:tcPr>
            <w:tcW w:w="1721" w:type="dxa"/>
            <w:vMerge/>
            <w:tcBorders>
              <w:top w:val="nil"/>
              <w:left w:val="single" w:sz="4" w:space="0" w:color="auto"/>
              <w:bottom w:val="single" w:sz="4" w:space="0" w:color="000000"/>
              <w:right w:val="single" w:sz="4" w:space="0" w:color="auto"/>
            </w:tcBorders>
            <w:vAlign w:val="center"/>
            <w:hideMark/>
          </w:tcPr>
          <w:p w14:paraId="78D8642E"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2390" w:type="dxa"/>
            <w:vMerge/>
            <w:tcBorders>
              <w:top w:val="nil"/>
              <w:left w:val="single" w:sz="4" w:space="0" w:color="auto"/>
              <w:bottom w:val="single" w:sz="4" w:space="0" w:color="000000"/>
              <w:right w:val="single" w:sz="4" w:space="0" w:color="auto"/>
            </w:tcBorders>
            <w:vAlign w:val="center"/>
            <w:hideMark/>
          </w:tcPr>
          <w:p w14:paraId="20882270"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4394" w:type="dxa"/>
            <w:tcBorders>
              <w:top w:val="nil"/>
              <w:left w:val="nil"/>
              <w:bottom w:val="single" w:sz="4" w:space="0" w:color="auto"/>
              <w:right w:val="single" w:sz="4" w:space="0" w:color="auto"/>
            </w:tcBorders>
            <w:shd w:val="clear" w:color="auto" w:fill="auto"/>
            <w:noWrap/>
            <w:vAlign w:val="bottom"/>
            <w:hideMark/>
          </w:tcPr>
          <w:p w14:paraId="219DE18E"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50 000,01 eiro – 100 000 eiro</w:t>
            </w:r>
          </w:p>
        </w:tc>
        <w:tc>
          <w:tcPr>
            <w:tcW w:w="1134" w:type="dxa"/>
            <w:tcBorders>
              <w:top w:val="nil"/>
              <w:left w:val="nil"/>
              <w:bottom w:val="single" w:sz="4" w:space="0" w:color="auto"/>
              <w:right w:val="single" w:sz="4" w:space="0" w:color="auto"/>
            </w:tcBorders>
            <w:shd w:val="clear" w:color="auto" w:fill="auto"/>
            <w:noWrap/>
            <w:vAlign w:val="center"/>
            <w:hideMark/>
          </w:tcPr>
          <w:p w14:paraId="40E2C746"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3828" w:type="dxa"/>
            <w:tcBorders>
              <w:top w:val="nil"/>
              <w:left w:val="nil"/>
              <w:bottom w:val="single" w:sz="4" w:space="0" w:color="auto"/>
              <w:right w:val="single" w:sz="4" w:space="0" w:color="auto"/>
            </w:tcBorders>
            <w:shd w:val="clear" w:color="auto" w:fill="auto"/>
            <w:noWrap/>
            <w:vAlign w:val="center"/>
            <w:hideMark/>
          </w:tcPr>
          <w:p w14:paraId="5703953B"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47285673" w14:textId="77777777" w:rsidTr="00C00D5D">
        <w:trPr>
          <w:trHeight w:val="900"/>
        </w:trPr>
        <w:tc>
          <w:tcPr>
            <w:tcW w:w="1721" w:type="dxa"/>
            <w:vMerge w:val="restart"/>
            <w:tcBorders>
              <w:top w:val="nil"/>
              <w:left w:val="single" w:sz="4" w:space="0" w:color="auto"/>
              <w:bottom w:val="single" w:sz="4" w:space="0" w:color="000000"/>
              <w:right w:val="single" w:sz="4" w:space="0" w:color="auto"/>
            </w:tcBorders>
            <w:shd w:val="clear" w:color="auto" w:fill="auto"/>
            <w:noWrap/>
            <w:hideMark/>
          </w:tcPr>
          <w:p w14:paraId="4D1AED13"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2.9.</w:t>
            </w:r>
          </w:p>
        </w:tc>
        <w:tc>
          <w:tcPr>
            <w:tcW w:w="2390" w:type="dxa"/>
            <w:vMerge w:val="restart"/>
            <w:tcBorders>
              <w:top w:val="nil"/>
              <w:left w:val="single" w:sz="4" w:space="0" w:color="auto"/>
              <w:bottom w:val="single" w:sz="4" w:space="0" w:color="000000"/>
              <w:right w:val="single" w:sz="4" w:space="0" w:color="auto"/>
            </w:tcBorders>
            <w:shd w:val="clear" w:color="auto" w:fill="auto"/>
            <w:hideMark/>
          </w:tcPr>
          <w:p w14:paraId="1D05CBAB" w14:textId="77777777" w:rsidR="00C00D5D" w:rsidRPr="00C04AAA" w:rsidRDefault="00C00D5D" w:rsidP="009D0CA1">
            <w:pPr>
              <w:spacing w:after="24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Papildu publicitātes pasākumi ar atsauci uz VRG.</w:t>
            </w:r>
          </w:p>
        </w:tc>
        <w:tc>
          <w:tcPr>
            <w:tcW w:w="4394" w:type="dxa"/>
            <w:tcBorders>
              <w:top w:val="nil"/>
              <w:left w:val="nil"/>
              <w:bottom w:val="single" w:sz="4" w:space="0" w:color="auto"/>
              <w:right w:val="single" w:sz="4" w:space="0" w:color="auto"/>
            </w:tcBorders>
            <w:shd w:val="clear" w:color="auto" w:fill="auto"/>
            <w:vAlign w:val="bottom"/>
            <w:hideMark/>
          </w:tcPr>
          <w:p w14:paraId="026329D4"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Projekta iesniedzējs ir aprakstījis, kā līdz pēdējā maksājuma pieprasījuma iesniegšanai nodrošinās projekta rezultātu publicitāti, t.i. norādot vismaz divus publiski pieejamus informācijas resursus, kuros tiks publicēta informācija par projekta gaitu, rezultātiem. </w:t>
            </w:r>
          </w:p>
        </w:tc>
        <w:tc>
          <w:tcPr>
            <w:tcW w:w="1134" w:type="dxa"/>
            <w:tcBorders>
              <w:top w:val="nil"/>
              <w:left w:val="nil"/>
              <w:bottom w:val="single" w:sz="4" w:space="0" w:color="auto"/>
              <w:right w:val="single" w:sz="4" w:space="0" w:color="auto"/>
            </w:tcBorders>
            <w:shd w:val="clear" w:color="auto" w:fill="auto"/>
            <w:noWrap/>
            <w:vAlign w:val="center"/>
            <w:hideMark/>
          </w:tcPr>
          <w:p w14:paraId="3148612A"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3828" w:type="dxa"/>
            <w:tcBorders>
              <w:top w:val="nil"/>
              <w:left w:val="nil"/>
              <w:bottom w:val="single" w:sz="4" w:space="0" w:color="auto"/>
              <w:right w:val="single" w:sz="4" w:space="0" w:color="auto"/>
            </w:tcBorders>
            <w:shd w:val="clear" w:color="auto" w:fill="auto"/>
            <w:noWrap/>
            <w:vAlign w:val="center"/>
            <w:hideMark/>
          </w:tcPr>
          <w:p w14:paraId="40C4561C"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053A5C20" w14:textId="77777777" w:rsidTr="00C00D5D">
        <w:trPr>
          <w:trHeight w:val="900"/>
        </w:trPr>
        <w:tc>
          <w:tcPr>
            <w:tcW w:w="1721" w:type="dxa"/>
            <w:vMerge/>
            <w:tcBorders>
              <w:top w:val="nil"/>
              <w:left w:val="single" w:sz="4" w:space="0" w:color="auto"/>
              <w:bottom w:val="single" w:sz="4" w:space="0" w:color="000000"/>
              <w:right w:val="single" w:sz="4" w:space="0" w:color="auto"/>
            </w:tcBorders>
            <w:vAlign w:val="center"/>
            <w:hideMark/>
          </w:tcPr>
          <w:p w14:paraId="7189514A"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2390" w:type="dxa"/>
            <w:vMerge/>
            <w:tcBorders>
              <w:top w:val="nil"/>
              <w:left w:val="single" w:sz="4" w:space="0" w:color="auto"/>
              <w:bottom w:val="single" w:sz="4" w:space="0" w:color="000000"/>
              <w:right w:val="single" w:sz="4" w:space="0" w:color="auto"/>
            </w:tcBorders>
            <w:vAlign w:val="center"/>
            <w:hideMark/>
          </w:tcPr>
          <w:p w14:paraId="3C008A14"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4394" w:type="dxa"/>
            <w:tcBorders>
              <w:top w:val="nil"/>
              <w:left w:val="nil"/>
              <w:bottom w:val="single" w:sz="4" w:space="0" w:color="auto"/>
              <w:right w:val="single" w:sz="4" w:space="0" w:color="auto"/>
            </w:tcBorders>
            <w:shd w:val="clear" w:color="auto" w:fill="auto"/>
            <w:vAlign w:val="bottom"/>
            <w:hideMark/>
          </w:tcPr>
          <w:p w14:paraId="7BBE0764"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Projekta iesniedzējs ir aprakstījis, kā līdz pēdējā maksājuma pieprasījuma iesniegšanai nodrošinās projekta rezultātu publicitāti, t.i. norādot vismaz vienu publiski pieejamu </w:t>
            </w:r>
            <w:r w:rsidRPr="00C04AAA">
              <w:rPr>
                <w:rFonts w:ascii="Times New Roman" w:eastAsia="Times New Roman" w:hAnsi="Times New Roman" w:cs="Times New Roman"/>
                <w:noProof w:val="0"/>
                <w:color w:val="000000"/>
                <w:kern w:val="0"/>
                <w14:ligatures w14:val="none"/>
              </w:rPr>
              <w:lastRenderedPageBreak/>
              <w:t xml:space="preserve">informācijas resursu, kurā tiks publicēta informācija par projekta gaitu, rezultātiem. </w:t>
            </w:r>
          </w:p>
        </w:tc>
        <w:tc>
          <w:tcPr>
            <w:tcW w:w="1134" w:type="dxa"/>
            <w:tcBorders>
              <w:top w:val="nil"/>
              <w:left w:val="nil"/>
              <w:bottom w:val="single" w:sz="4" w:space="0" w:color="auto"/>
              <w:right w:val="single" w:sz="4" w:space="0" w:color="auto"/>
            </w:tcBorders>
            <w:shd w:val="clear" w:color="auto" w:fill="auto"/>
            <w:noWrap/>
            <w:vAlign w:val="center"/>
            <w:hideMark/>
          </w:tcPr>
          <w:p w14:paraId="442E7745"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lastRenderedPageBreak/>
              <w:t>0,5</w:t>
            </w:r>
          </w:p>
        </w:tc>
        <w:tc>
          <w:tcPr>
            <w:tcW w:w="3828" w:type="dxa"/>
            <w:tcBorders>
              <w:top w:val="nil"/>
              <w:left w:val="nil"/>
              <w:bottom w:val="single" w:sz="4" w:space="0" w:color="auto"/>
              <w:right w:val="single" w:sz="4" w:space="0" w:color="auto"/>
            </w:tcBorders>
            <w:shd w:val="clear" w:color="auto" w:fill="auto"/>
            <w:noWrap/>
            <w:vAlign w:val="center"/>
            <w:hideMark/>
          </w:tcPr>
          <w:p w14:paraId="45A27A4B"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1757106B" w14:textId="77777777" w:rsidTr="00C00D5D">
        <w:trPr>
          <w:trHeight w:val="300"/>
        </w:trPr>
        <w:tc>
          <w:tcPr>
            <w:tcW w:w="1721" w:type="dxa"/>
            <w:vMerge/>
            <w:tcBorders>
              <w:top w:val="nil"/>
              <w:left w:val="single" w:sz="4" w:space="0" w:color="auto"/>
              <w:bottom w:val="single" w:sz="4" w:space="0" w:color="000000"/>
              <w:right w:val="single" w:sz="4" w:space="0" w:color="auto"/>
            </w:tcBorders>
            <w:vAlign w:val="center"/>
            <w:hideMark/>
          </w:tcPr>
          <w:p w14:paraId="2AECF90A"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2390" w:type="dxa"/>
            <w:vMerge/>
            <w:tcBorders>
              <w:top w:val="nil"/>
              <w:left w:val="single" w:sz="4" w:space="0" w:color="auto"/>
              <w:bottom w:val="single" w:sz="4" w:space="0" w:color="000000"/>
              <w:right w:val="single" w:sz="4" w:space="0" w:color="auto"/>
            </w:tcBorders>
            <w:vAlign w:val="center"/>
            <w:hideMark/>
          </w:tcPr>
          <w:p w14:paraId="601ABE10"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4394" w:type="dxa"/>
            <w:tcBorders>
              <w:top w:val="nil"/>
              <w:left w:val="nil"/>
              <w:bottom w:val="single" w:sz="4" w:space="0" w:color="auto"/>
              <w:right w:val="single" w:sz="4" w:space="0" w:color="auto"/>
            </w:tcBorders>
            <w:shd w:val="clear" w:color="auto" w:fill="auto"/>
            <w:hideMark/>
          </w:tcPr>
          <w:p w14:paraId="7CFA45F3"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Projekta iesniedzējs nav paredzējis veikt publicitātes pasākumus projektā. </w:t>
            </w:r>
          </w:p>
        </w:tc>
        <w:tc>
          <w:tcPr>
            <w:tcW w:w="1134" w:type="dxa"/>
            <w:tcBorders>
              <w:top w:val="nil"/>
              <w:left w:val="nil"/>
              <w:bottom w:val="single" w:sz="4" w:space="0" w:color="auto"/>
              <w:right w:val="single" w:sz="4" w:space="0" w:color="auto"/>
            </w:tcBorders>
            <w:shd w:val="clear" w:color="auto" w:fill="auto"/>
            <w:noWrap/>
            <w:vAlign w:val="center"/>
            <w:hideMark/>
          </w:tcPr>
          <w:p w14:paraId="285A68D3"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3828" w:type="dxa"/>
            <w:tcBorders>
              <w:top w:val="nil"/>
              <w:left w:val="nil"/>
              <w:bottom w:val="single" w:sz="4" w:space="0" w:color="auto"/>
              <w:right w:val="single" w:sz="4" w:space="0" w:color="auto"/>
            </w:tcBorders>
            <w:shd w:val="clear" w:color="auto" w:fill="auto"/>
            <w:noWrap/>
            <w:vAlign w:val="center"/>
            <w:hideMark/>
          </w:tcPr>
          <w:p w14:paraId="2F742FB5"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1C1CE746" w14:textId="77777777" w:rsidTr="00C00D5D">
        <w:trPr>
          <w:trHeight w:val="300"/>
        </w:trPr>
        <w:tc>
          <w:tcPr>
            <w:tcW w:w="1721" w:type="dxa"/>
            <w:vMerge w:val="restart"/>
            <w:tcBorders>
              <w:top w:val="nil"/>
              <w:left w:val="single" w:sz="4" w:space="0" w:color="auto"/>
              <w:bottom w:val="single" w:sz="4" w:space="0" w:color="000000"/>
              <w:right w:val="single" w:sz="4" w:space="0" w:color="auto"/>
            </w:tcBorders>
            <w:shd w:val="clear" w:color="auto" w:fill="auto"/>
            <w:noWrap/>
            <w:hideMark/>
          </w:tcPr>
          <w:p w14:paraId="021D8E4D"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2.10.</w:t>
            </w:r>
          </w:p>
        </w:tc>
        <w:tc>
          <w:tcPr>
            <w:tcW w:w="2390" w:type="dxa"/>
            <w:vMerge w:val="restart"/>
            <w:tcBorders>
              <w:top w:val="nil"/>
              <w:left w:val="single" w:sz="4" w:space="0" w:color="auto"/>
              <w:bottom w:val="single" w:sz="4" w:space="0" w:color="000000"/>
              <w:right w:val="single" w:sz="4" w:space="0" w:color="auto"/>
            </w:tcBorders>
            <w:shd w:val="clear" w:color="auto" w:fill="auto"/>
            <w:noWrap/>
            <w:hideMark/>
          </w:tcPr>
          <w:p w14:paraId="42E8C0A4"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Projekta īstenošanas forma.**</w:t>
            </w:r>
          </w:p>
        </w:tc>
        <w:tc>
          <w:tcPr>
            <w:tcW w:w="4394" w:type="dxa"/>
            <w:tcBorders>
              <w:top w:val="nil"/>
              <w:left w:val="nil"/>
              <w:bottom w:val="single" w:sz="4" w:space="0" w:color="auto"/>
              <w:right w:val="single" w:sz="4" w:space="0" w:color="auto"/>
            </w:tcBorders>
            <w:shd w:val="clear" w:color="auto" w:fill="auto"/>
            <w:hideMark/>
          </w:tcPr>
          <w:p w14:paraId="763334E9"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Ir kopprojekts.</w:t>
            </w:r>
          </w:p>
        </w:tc>
        <w:tc>
          <w:tcPr>
            <w:tcW w:w="1134" w:type="dxa"/>
            <w:tcBorders>
              <w:top w:val="nil"/>
              <w:left w:val="nil"/>
              <w:bottom w:val="single" w:sz="4" w:space="0" w:color="auto"/>
              <w:right w:val="single" w:sz="4" w:space="0" w:color="auto"/>
            </w:tcBorders>
            <w:shd w:val="clear" w:color="auto" w:fill="auto"/>
            <w:noWrap/>
            <w:vAlign w:val="center"/>
            <w:hideMark/>
          </w:tcPr>
          <w:p w14:paraId="2581BD9E"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3828" w:type="dxa"/>
            <w:tcBorders>
              <w:top w:val="nil"/>
              <w:left w:val="nil"/>
              <w:bottom w:val="single" w:sz="4" w:space="0" w:color="auto"/>
              <w:right w:val="single" w:sz="4" w:space="0" w:color="auto"/>
            </w:tcBorders>
            <w:shd w:val="clear" w:color="auto" w:fill="auto"/>
            <w:noWrap/>
            <w:vAlign w:val="center"/>
            <w:hideMark/>
          </w:tcPr>
          <w:p w14:paraId="7D540A52"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233F2A52" w14:textId="77777777" w:rsidTr="00C00D5D">
        <w:trPr>
          <w:trHeight w:val="315"/>
        </w:trPr>
        <w:tc>
          <w:tcPr>
            <w:tcW w:w="1721" w:type="dxa"/>
            <w:vMerge/>
            <w:tcBorders>
              <w:top w:val="nil"/>
              <w:left w:val="single" w:sz="4" w:space="0" w:color="auto"/>
              <w:bottom w:val="single" w:sz="4" w:space="0" w:color="000000"/>
              <w:right w:val="single" w:sz="4" w:space="0" w:color="auto"/>
            </w:tcBorders>
            <w:vAlign w:val="center"/>
            <w:hideMark/>
          </w:tcPr>
          <w:p w14:paraId="1BE12918"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2390" w:type="dxa"/>
            <w:vMerge/>
            <w:tcBorders>
              <w:top w:val="nil"/>
              <w:left w:val="single" w:sz="4" w:space="0" w:color="auto"/>
              <w:bottom w:val="single" w:sz="4" w:space="0" w:color="000000"/>
              <w:right w:val="single" w:sz="4" w:space="0" w:color="auto"/>
            </w:tcBorders>
            <w:vAlign w:val="center"/>
            <w:hideMark/>
          </w:tcPr>
          <w:p w14:paraId="27F24E32"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4394" w:type="dxa"/>
            <w:tcBorders>
              <w:top w:val="nil"/>
              <w:left w:val="nil"/>
              <w:bottom w:val="single" w:sz="4" w:space="0" w:color="auto"/>
              <w:right w:val="single" w:sz="4" w:space="0" w:color="auto"/>
            </w:tcBorders>
            <w:shd w:val="clear" w:color="auto" w:fill="auto"/>
            <w:hideMark/>
          </w:tcPr>
          <w:p w14:paraId="15AE8ACA"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Nav kopprojekts.</w:t>
            </w:r>
          </w:p>
        </w:tc>
        <w:tc>
          <w:tcPr>
            <w:tcW w:w="1134" w:type="dxa"/>
            <w:tcBorders>
              <w:top w:val="nil"/>
              <w:left w:val="nil"/>
              <w:bottom w:val="single" w:sz="4" w:space="0" w:color="auto"/>
              <w:right w:val="single" w:sz="4" w:space="0" w:color="auto"/>
            </w:tcBorders>
            <w:shd w:val="clear" w:color="auto" w:fill="auto"/>
            <w:noWrap/>
            <w:vAlign w:val="center"/>
            <w:hideMark/>
          </w:tcPr>
          <w:p w14:paraId="640F2AD1"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3828" w:type="dxa"/>
            <w:tcBorders>
              <w:top w:val="nil"/>
              <w:left w:val="nil"/>
              <w:bottom w:val="single" w:sz="4" w:space="0" w:color="auto"/>
              <w:right w:val="single" w:sz="4" w:space="0" w:color="auto"/>
            </w:tcBorders>
            <w:shd w:val="clear" w:color="auto" w:fill="auto"/>
            <w:noWrap/>
            <w:vAlign w:val="center"/>
            <w:hideMark/>
          </w:tcPr>
          <w:p w14:paraId="34EA800C"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5A013B76" w14:textId="77777777" w:rsidTr="00C00D5D">
        <w:trPr>
          <w:trHeight w:val="535"/>
        </w:trPr>
        <w:tc>
          <w:tcPr>
            <w:tcW w:w="1721" w:type="dxa"/>
            <w:vMerge w:val="restart"/>
            <w:tcBorders>
              <w:top w:val="nil"/>
              <w:left w:val="single" w:sz="4" w:space="0" w:color="auto"/>
              <w:bottom w:val="single" w:sz="4" w:space="0" w:color="auto"/>
              <w:right w:val="single" w:sz="4" w:space="0" w:color="auto"/>
            </w:tcBorders>
            <w:shd w:val="clear" w:color="000000" w:fill="FFFFFF"/>
            <w:noWrap/>
            <w:hideMark/>
          </w:tcPr>
          <w:p w14:paraId="49475D16"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2.11.</w:t>
            </w:r>
          </w:p>
        </w:tc>
        <w:tc>
          <w:tcPr>
            <w:tcW w:w="2390" w:type="dxa"/>
            <w:vMerge w:val="restart"/>
            <w:tcBorders>
              <w:top w:val="nil"/>
              <w:left w:val="single" w:sz="4" w:space="0" w:color="auto"/>
              <w:bottom w:val="single" w:sz="4" w:space="0" w:color="auto"/>
              <w:right w:val="single" w:sz="4" w:space="0" w:color="auto"/>
            </w:tcBorders>
            <w:shd w:val="clear" w:color="000000" w:fill="FFFFFF"/>
            <w:hideMark/>
          </w:tcPr>
          <w:p w14:paraId="51CAF1E7"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Ja plānota būvniecība - projekta sagatavotības pakāpe. </w:t>
            </w:r>
          </w:p>
        </w:tc>
        <w:tc>
          <w:tcPr>
            <w:tcW w:w="4394" w:type="dxa"/>
            <w:tcBorders>
              <w:top w:val="nil"/>
              <w:left w:val="nil"/>
              <w:bottom w:val="single" w:sz="4" w:space="0" w:color="auto"/>
              <w:right w:val="single" w:sz="4" w:space="0" w:color="auto"/>
            </w:tcBorders>
            <w:shd w:val="clear" w:color="000000" w:fill="FFFFFF"/>
            <w:hideMark/>
          </w:tcPr>
          <w:p w14:paraId="71AF0DBF"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II un III grupas būve: BIS ir reģistrēta visa nepieciešamā dokumentācija būvniecības uzsākšanai. </w:t>
            </w:r>
          </w:p>
        </w:tc>
        <w:tc>
          <w:tcPr>
            <w:tcW w:w="1134" w:type="dxa"/>
            <w:tcBorders>
              <w:top w:val="nil"/>
              <w:left w:val="nil"/>
              <w:bottom w:val="single" w:sz="4" w:space="0" w:color="auto"/>
              <w:right w:val="single" w:sz="4" w:space="0" w:color="auto"/>
            </w:tcBorders>
            <w:shd w:val="clear" w:color="000000" w:fill="FFFFFF"/>
            <w:noWrap/>
            <w:vAlign w:val="center"/>
            <w:hideMark/>
          </w:tcPr>
          <w:p w14:paraId="63AF48A1" w14:textId="77777777" w:rsidR="00C00D5D" w:rsidRPr="00C04AAA" w:rsidRDefault="00C00D5D" w:rsidP="009D0CA1">
            <w:pPr>
              <w:spacing w:after="0" w:line="240" w:lineRule="auto"/>
              <w:jc w:val="center"/>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1</w:t>
            </w:r>
          </w:p>
        </w:tc>
        <w:tc>
          <w:tcPr>
            <w:tcW w:w="3828" w:type="dxa"/>
            <w:tcBorders>
              <w:top w:val="nil"/>
              <w:left w:val="nil"/>
              <w:bottom w:val="single" w:sz="4" w:space="0" w:color="auto"/>
              <w:right w:val="single" w:sz="4" w:space="0" w:color="auto"/>
            </w:tcBorders>
            <w:shd w:val="clear" w:color="auto" w:fill="auto"/>
            <w:noWrap/>
            <w:vAlign w:val="center"/>
            <w:hideMark/>
          </w:tcPr>
          <w:p w14:paraId="56822639"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78640A4B" w14:textId="77777777" w:rsidTr="00C00D5D">
        <w:trPr>
          <w:trHeight w:val="600"/>
        </w:trPr>
        <w:tc>
          <w:tcPr>
            <w:tcW w:w="1721" w:type="dxa"/>
            <w:vMerge/>
            <w:tcBorders>
              <w:top w:val="nil"/>
              <w:left w:val="single" w:sz="4" w:space="0" w:color="auto"/>
              <w:bottom w:val="single" w:sz="4" w:space="0" w:color="auto"/>
              <w:right w:val="single" w:sz="4" w:space="0" w:color="auto"/>
            </w:tcBorders>
            <w:vAlign w:val="center"/>
            <w:hideMark/>
          </w:tcPr>
          <w:p w14:paraId="7C530723"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p>
        </w:tc>
        <w:tc>
          <w:tcPr>
            <w:tcW w:w="2390" w:type="dxa"/>
            <w:vMerge/>
            <w:tcBorders>
              <w:top w:val="nil"/>
              <w:left w:val="single" w:sz="4" w:space="0" w:color="auto"/>
              <w:bottom w:val="single" w:sz="4" w:space="0" w:color="auto"/>
              <w:right w:val="single" w:sz="4" w:space="0" w:color="auto"/>
            </w:tcBorders>
            <w:vAlign w:val="center"/>
            <w:hideMark/>
          </w:tcPr>
          <w:p w14:paraId="1845D1CA"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p>
        </w:tc>
        <w:tc>
          <w:tcPr>
            <w:tcW w:w="4394" w:type="dxa"/>
            <w:tcBorders>
              <w:top w:val="nil"/>
              <w:left w:val="nil"/>
              <w:bottom w:val="single" w:sz="4" w:space="0" w:color="auto"/>
              <w:right w:val="single" w:sz="4" w:space="0" w:color="auto"/>
            </w:tcBorders>
            <w:shd w:val="clear" w:color="000000" w:fill="FFFFFF"/>
            <w:hideMark/>
          </w:tcPr>
          <w:p w14:paraId="498DE077"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I grupas būve: BIS ir reģistrēta visa nepieciešamā dokumentācija būvniecības uzsākšanai. II un III grupas būvei ir reģistrēts būvprojekts minimālā sastāvā un ir izdota būvatļauja.</w:t>
            </w:r>
          </w:p>
        </w:tc>
        <w:tc>
          <w:tcPr>
            <w:tcW w:w="1134" w:type="dxa"/>
            <w:tcBorders>
              <w:top w:val="nil"/>
              <w:left w:val="nil"/>
              <w:bottom w:val="single" w:sz="4" w:space="0" w:color="auto"/>
              <w:right w:val="single" w:sz="4" w:space="0" w:color="auto"/>
            </w:tcBorders>
            <w:shd w:val="clear" w:color="000000" w:fill="FFFFFF"/>
            <w:noWrap/>
            <w:vAlign w:val="center"/>
            <w:hideMark/>
          </w:tcPr>
          <w:p w14:paraId="62E903E7" w14:textId="77777777" w:rsidR="00C00D5D" w:rsidRPr="00C04AAA" w:rsidRDefault="00C00D5D" w:rsidP="009D0CA1">
            <w:pPr>
              <w:spacing w:after="0" w:line="240" w:lineRule="auto"/>
              <w:jc w:val="center"/>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0,5</w:t>
            </w:r>
          </w:p>
        </w:tc>
        <w:tc>
          <w:tcPr>
            <w:tcW w:w="3828" w:type="dxa"/>
            <w:tcBorders>
              <w:top w:val="nil"/>
              <w:left w:val="nil"/>
              <w:bottom w:val="single" w:sz="4" w:space="0" w:color="auto"/>
              <w:right w:val="single" w:sz="4" w:space="0" w:color="auto"/>
            </w:tcBorders>
            <w:shd w:val="clear" w:color="auto" w:fill="auto"/>
            <w:noWrap/>
            <w:vAlign w:val="center"/>
            <w:hideMark/>
          </w:tcPr>
          <w:p w14:paraId="2047AA7C"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0B25863E" w14:textId="77777777" w:rsidTr="00C00D5D">
        <w:trPr>
          <w:trHeight w:val="425"/>
        </w:trPr>
        <w:tc>
          <w:tcPr>
            <w:tcW w:w="1721" w:type="dxa"/>
            <w:vMerge/>
            <w:tcBorders>
              <w:top w:val="nil"/>
              <w:left w:val="single" w:sz="4" w:space="0" w:color="auto"/>
              <w:bottom w:val="single" w:sz="4" w:space="0" w:color="auto"/>
              <w:right w:val="single" w:sz="4" w:space="0" w:color="auto"/>
            </w:tcBorders>
            <w:vAlign w:val="center"/>
            <w:hideMark/>
          </w:tcPr>
          <w:p w14:paraId="30EBE8BE"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p>
        </w:tc>
        <w:tc>
          <w:tcPr>
            <w:tcW w:w="2390" w:type="dxa"/>
            <w:vMerge/>
            <w:tcBorders>
              <w:top w:val="nil"/>
              <w:left w:val="single" w:sz="4" w:space="0" w:color="auto"/>
              <w:bottom w:val="single" w:sz="4" w:space="0" w:color="auto"/>
              <w:right w:val="single" w:sz="4" w:space="0" w:color="auto"/>
            </w:tcBorders>
            <w:vAlign w:val="center"/>
            <w:hideMark/>
          </w:tcPr>
          <w:p w14:paraId="654C807C"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p>
        </w:tc>
        <w:tc>
          <w:tcPr>
            <w:tcW w:w="4394" w:type="dxa"/>
            <w:tcBorders>
              <w:top w:val="nil"/>
              <w:left w:val="nil"/>
              <w:bottom w:val="single" w:sz="4" w:space="0" w:color="auto"/>
              <w:right w:val="single" w:sz="4" w:space="0" w:color="auto"/>
            </w:tcBorders>
            <w:shd w:val="clear" w:color="000000" w:fill="FFFFFF"/>
            <w:hideMark/>
          </w:tcPr>
          <w:p w14:paraId="42EA0F7B"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BIS nav reģistrēta visa nepieciešamā dokumentācija būvniecības uzsākšanai vai nav plānota būvniecība.</w:t>
            </w:r>
          </w:p>
        </w:tc>
        <w:tc>
          <w:tcPr>
            <w:tcW w:w="1134" w:type="dxa"/>
            <w:tcBorders>
              <w:top w:val="nil"/>
              <w:left w:val="nil"/>
              <w:bottom w:val="single" w:sz="4" w:space="0" w:color="auto"/>
              <w:right w:val="single" w:sz="4" w:space="0" w:color="auto"/>
            </w:tcBorders>
            <w:shd w:val="clear" w:color="000000" w:fill="FFFFFF"/>
            <w:noWrap/>
            <w:vAlign w:val="center"/>
            <w:hideMark/>
          </w:tcPr>
          <w:p w14:paraId="2860B3E2" w14:textId="77777777" w:rsidR="00C00D5D" w:rsidRPr="00C04AAA" w:rsidRDefault="00C00D5D" w:rsidP="009D0CA1">
            <w:pPr>
              <w:spacing w:after="0" w:line="240" w:lineRule="auto"/>
              <w:jc w:val="center"/>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0</w:t>
            </w:r>
          </w:p>
        </w:tc>
        <w:tc>
          <w:tcPr>
            <w:tcW w:w="3828" w:type="dxa"/>
            <w:tcBorders>
              <w:top w:val="nil"/>
              <w:left w:val="nil"/>
              <w:bottom w:val="single" w:sz="4" w:space="0" w:color="auto"/>
              <w:right w:val="single" w:sz="4" w:space="0" w:color="auto"/>
            </w:tcBorders>
            <w:shd w:val="clear" w:color="auto" w:fill="auto"/>
            <w:noWrap/>
            <w:vAlign w:val="center"/>
            <w:hideMark/>
          </w:tcPr>
          <w:p w14:paraId="20E1A28C"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27AF1431" w14:textId="77777777" w:rsidTr="00C00D5D">
        <w:trPr>
          <w:trHeight w:val="484"/>
        </w:trPr>
        <w:tc>
          <w:tcPr>
            <w:tcW w:w="1721" w:type="dxa"/>
            <w:vMerge w:val="restart"/>
            <w:tcBorders>
              <w:top w:val="nil"/>
              <w:left w:val="single" w:sz="4" w:space="0" w:color="auto"/>
              <w:bottom w:val="single" w:sz="4" w:space="0" w:color="000000"/>
              <w:right w:val="single" w:sz="4" w:space="0" w:color="auto"/>
            </w:tcBorders>
            <w:shd w:val="clear" w:color="000000" w:fill="FFFFFF"/>
            <w:noWrap/>
            <w:hideMark/>
          </w:tcPr>
          <w:p w14:paraId="399BA089" w14:textId="77777777" w:rsidR="00C00D5D" w:rsidRPr="00C04AAA" w:rsidRDefault="00C00D5D" w:rsidP="009D0CA1">
            <w:pPr>
              <w:spacing w:after="0" w:line="240" w:lineRule="auto"/>
              <w:jc w:val="center"/>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2.12.</w:t>
            </w:r>
          </w:p>
        </w:tc>
        <w:tc>
          <w:tcPr>
            <w:tcW w:w="2390" w:type="dxa"/>
            <w:vMerge w:val="restart"/>
            <w:tcBorders>
              <w:top w:val="nil"/>
              <w:left w:val="single" w:sz="4" w:space="0" w:color="auto"/>
              <w:bottom w:val="single" w:sz="4" w:space="0" w:color="000000"/>
              <w:right w:val="single" w:sz="4" w:space="0" w:color="auto"/>
            </w:tcBorders>
            <w:shd w:val="clear" w:color="000000" w:fill="FFFFFF"/>
            <w:hideMark/>
          </w:tcPr>
          <w:p w14:paraId="226A8176" w14:textId="77777777" w:rsidR="00C00D5D" w:rsidRPr="00C04AAA" w:rsidRDefault="00C00D5D" w:rsidP="009D0CA1">
            <w:pPr>
              <w:spacing w:after="0" w:line="240" w:lineRule="auto"/>
              <w:jc w:val="center"/>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Projekta sasaiste ar Stratēģijā noteiktajām iedzīvotāju vajadzībām (atbilstoši SVVA stratēģijas 1.3. un 1.4. sadaļai. </w:t>
            </w:r>
          </w:p>
        </w:tc>
        <w:tc>
          <w:tcPr>
            <w:tcW w:w="4394" w:type="dxa"/>
            <w:tcBorders>
              <w:top w:val="nil"/>
              <w:left w:val="nil"/>
              <w:bottom w:val="single" w:sz="4" w:space="0" w:color="auto"/>
              <w:right w:val="single" w:sz="4" w:space="0" w:color="auto"/>
            </w:tcBorders>
            <w:shd w:val="clear" w:color="000000" w:fill="FFFFFF"/>
            <w:noWrap/>
            <w:hideMark/>
          </w:tcPr>
          <w:p w14:paraId="6AF54F9A"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Atsauce uz SVVA stratēģiju ir sniegta, nav detalizēts sasaistes pamatojums.</w:t>
            </w:r>
          </w:p>
        </w:tc>
        <w:tc>
          <w:tcPr>
            <w:tcW w:w="1134" w:type="dxa"/>
            <w:tcBorders>
              <w:top w:val="nil"/>
              <w:left w:val="nil"/>
              <w:bottom w:val="single" w:sz="4" w:space="0" w:color="auto"/>
              <w:right w:val="single" w:sz="4" w:space="0" w:color="auto"/>
            </w:tcBorders>
            <w:shd w:val="clear" w:color="000000" w:fill="FFFFFF"/>
            <w:noWrap/>
            <w:vAlign w:val="center"/>
            <w:hideMark/>
          </w:tcPr>
          <w:p w14:paraId="5FFBA893" w14:textId="77777777" w:rsidR="00C00D5D" w:rsidRPr="00C04AAA" w:rsidRDefault="00C00D5D" w:rsidP="009D0CA1">
            <w:pPr>
              <w:spacing w:after="0" w:line="240" w:lineRule="auto"/>
              <w:jc w:val="center"/>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1</w:t>
            </w:r>
          </w:p>
        </w:tc>
        <w:tc>
          <w:tcPr>
            <w:tcW w:w="3828" w:type="dxa"/>
            <w:tcBorders>
              <w:top w:val="nil"/>
              <w:left w:val="nil"/>
              <w:bottom w:val="single" w:sz="4" w:space="0" w:color="auto"/>
              <w:right w:val="single" w:sz="4" w:space="0" w:color="auto"/>
            </w:tcBorders>
            <w:shd w:val="clear" w:color="auto" w:fill="auto"/>
            <w:noWrap/>
            <w:vAlign w:val="center"/>
            <w:hideMark/>
          </w:tcPr>
          <w:p w14:paraId="547F0351"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47137F2A" w14:textId="77777777" w:rsidTr="00C00D5D">
        <w:trPr>
          <w:trHeight w:val="419"/>
        </w:trPr>
        <w:tc>
          <w:tcPr>
            <w:tcW w:w="1721" w:type="dxa"/>
            <w:vMerge/>
            <w:tcBorders>
              <w:top w:val="nil"/>
              <w:left w:val="single" w:sz="4" w:space="0" w:color="auto"/>
              <w:bottom w:val="single" w:sz="4" w:space="0" w:color="000000"/>
              <w:right w:val="single" w:sz="4" w:space="0" w:color="auto"/>
            </w:tcBorders>
            <w:vAlign w:val="center"/>
            <w:hideMark/>
          </w:tcPr>
          <w:p w14:paraId="02A66682"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p>
        </w:tc>
        <w:tc>
          <w:tcPr>
            <w:tcW w:w="2390" w:type="dxa"/>
            <w:vMerge/>
            <w:tcBorders>
              <w:top w:val="nil"/>
              <w:left w:val="single" w:sz="4" w:space="0" w:color="auto"/>
              <w:bottom w:val="single" w:sz="4" w:space="0" w:color="000000"/>
              <w:right w:val="single" w:sz="4" w:space="0" w:color="auto"/>
            </w:tcBorders>
            <w:vAlign w:val="center"/>
            <w:hideMark/>
          </w:tcPr>
          <w:p w14:paraId="44B74060"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p>
        </w:tc>
        <w:tc>
          <w:tcPr>
            <w:tcW w:w="4394" w:type="dxa"/>
            <w:tcBorders>
              <w:top w:val="nil"/>
              <w:left w:val="nil"/>
              <w:bottom w:val="single" w:sz="4" w:space="0" w:color="auto"/>
              <w:right w:val="single" w:sz="4" w:space="0" w:color="auto"/>
            </w:tcBorders>
            <w:shd w:val="clear" w:color="000000" w:fill="FFFFFF"/>
            <w:noWrap/>
            <w:hideMark/>
          </w:tcPr>
          <w:p w14:paraId="452D70BA"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Atsauce uz SVVA stratēģiju ir sniegta, nav detalizēts sasaistes pamatojums.</w:t>
            </w:r>
          </w:p>
        </w:tc>
        <w:tc>
          <w:tcPr>
            <w:tcW w:w="1134" w:type="dxa"/>
            <w:tcBorders>
              <w:top w:val="nil"/>
              <w:left w:val="nil"/>
              <w:bottom w:val="single" w:sz="4" w:space="0" w:color="auto"/>
              <w:right w:val="single" w:sz="4" w:space="0" w:color="auto"/>
            </w:tcBorders>
            <w:shd w:val="clear" w:color="000000" w:fill="FFFFFF"/>
            <w:noWrap/>
            <w:vAlign w:val="center"/>
            <w:hideMark/>
          </w:tcPr>
          <w:p w14:paraId="7B4A75D8" w14:textId="77777777" w:rsidR="00C00D5D" w:rsidRPr="00C04AAA" w:rsidRDefault="00C00D5D" w:rsidP="009D0CA1">
            <w:pPr>
              <w:spacing w:after="0" w:line="240" w:lineRule="auto"/>
              <w:jc w:val="center"/>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0,5</w:t>
            </w:r>
          </w:p>
        </w:tc>
        <w:tc>
          <w:tcPr>
            <w:tcW w:w="3828" w:type="dxa"/>
            <w:tcBorders>
              <w:top w:val="nil"/>
              <w:left w:val="nil"/>
              <w:bottom w:val="single" w:sz="4" w:space="0" w:color="auto"/>
              <w:right w:val="single" w:sz="4" w:space="0" w:color="auto"/>
            </w:tcBorders>
            <w:shd w:val="clear" w:color="auto" w:fill="auto"/>
            <w:noWrap/>
            <w:vAlign w:val="center"/>
            <w:hideMark/>
          </w:tcPr>
          <w:p w14:paraId="7297DD58"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31EBECE2" w14:textId="77777777" w:rsidTr="00C00D5D">
        <w:trPr>
          <w:trHeight w:val="241"/>
        </w:trPr>
        <w:tc>
          <w:tcPr>
            <w:tcW w:w="1721" w:type="dxa"/>
            <w:vMerge/>
            <w:tcBorders>
              <w:top w:val="nil"/>
              <w:left w:val="single" w:sz="4" w:space="0" w:color="auto"/>
              <w:bottom w:val="single" w:sz="4" w:space="0" w:color="000000"/>
              <w:right w:val="single" w:sz="4" w:space="0" w:color="auto"/>
            </w:tcBorders>
            <w:vAlign w:val="center"/>
            <w:hideMark/>
          </w:tcPr>
          <w:p w14:paraId="52025462"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p>
        </w:tc>
        <w:tc>
          <w:tcPr>
            <w:tcW w:w="2390" w:type="dxa"/>
            <w:vMerge/>
            <w:tcBorders>
              <w:top w:val="nil"/>
              <w:left w:val="single" w:sz="4" w:space="0" w:color="auto"/>
              <w:bottom w:val="single" w:sz="4" w:space="0" w:color="000000"/>
              <w:right w:val="single" w:sz="4" w:space="0" w:color="auto"/>
            </w:tcBorders>
            <w:vAlign w:val="center"/>
            <w:hideMark/>
          </w:tcPr>
          <w:p w14:paraId="3E6C238B"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p>
        </w:tc>
        <w:tc>
          <w:tcPr>
            <w:tcW w:w="4394" w:type="dxa"/>
            <w:tcBorders>
              <w:top w:val="nil"/>
              <w:left w:val="nil"/>
              <w:bottom w:val="single" w:sz="4" w:space="0" w:color="auto"/>
              <w:right w:val="single" w:sz="4" w:space="0" w:color="auto"/>
            </w:tcBorders>
            <w:shd w:val="clear" w:color="000000" w:fill="FFFFFF"/>
            <w:noWrap/>
            <w:hideMark/>
          </w:tcPr>
          <w:p w14:paraId="559C7392"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Nav sniegta atsauce uz SVVA stratēģiju, nav sasaistes. </w:t>
            </w:r>
          </w:p>
        </w:tc>
        <w:tc>
          <w:tcPr>
            <w:tcW w:w="1134" w:type="dxa"/>
            <w:tcBorders>
              <w:top w:val="nil"/>
              <w:left w:val="nil"/>
              <w:bottom w:val="single" w:sz="4" w:space="0" w:color="auto"/>
              <w:right w:val="single" w:sz="4" w:space="0" w:color="auto"/>
            </w:tcBorders>
            <w:shd w:val="clear" w:color="000000" w:fill="FFFFFF"/>
            <w:noWrap/>
            <w:vAlign w:val="center"/>
            <w:hideMark/>
          </w:tcPr>
          <w:p w14:paraId="6E0A8D57" w14:textId="77777777" w:rsidR="00C00D5D" w:rsidRPr="00C04AAA" w:rsidRDefault="00C00D5D" w:rsidP="009D0CA1">
            <w:pPr>
              <w:spacing w:after="0" w:line="240" w:lineRule="auto"/>
              <w:jc w:val="center"/>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0</w:t>
            </w:r>
          </w:p>
        </w:tc>
        <w:tc>
          <w:tcPr>
            <w:tcW w:w="3828" w:type="dxa"/>
            <w:tcBorders>
              <w:top w:val="nil"/>
              <w:left w:val="nil"/>
              <w:bottom w:val="single" w:sz="4" w:space="0" w:color="auto"/>
              <w:right w:val="single" w:sz="4" w:space="0" w:color="auto"/>
            </w:tcBorders>
            <w:shd w:val="clear" w:color="auto" w:fill="auto"/>
            <w:noWrap/>
            <w:vAlign w:val="center"/>
            <w:hideMark/>
          </w:tcPr>
          <w:p w14:paraId="25DD32A0"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504D3638" w14:textId="77777777" w:rsidTr="00C00D5D">
        <w:trPr>
          <w:trHeight w:val="300"/>
        </w:trPr>
        <w:tc>
          <w:tcPr>
            <w:tcW w:w="8505" w:type="dxa"/>
            <w:gridSpan w:val="3"/>
            <w:tcBorders>
              <w:top w:val="single" w:sz="4" w:space="0" w:color="auto"/>
              <w:left w:val="single" w:sz="4" w:space="0" w:color="auto"/>
              <w:bottom w:val="single" w:sz="4" w:space="0" w:color="auto"/>
              <w:right w:val="single" w:sz="4" w:space="0" w:color="000000"/>
            </w:tcBorders>
            <w:shd w:val="clear" w:color="000000" w:fill="E2EFDA"/>
            <w:noWrap/>
            <w:vAlign w:val="bottom"/>
            <w:hideMark/>
          </w:tcPr>
          <w:p w14:paraId="42EB5BE4" w14:textId="77777777" w:rsidR="00C00D5D" w:rsidRPr="00C04AAA" w:rsidRDefault="00C00D5D" w:rsidP="009D0CA1">
            <w:pPr>
              <w:spacing w:after="0" w:line="240" w:lineRule="auto"/>
              <w:jc w:val="right"/>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Kopējais punktu skaits kvalitatīvajos kritērijos:</w:t>
            </w:r>
          </w:p>
        </w:tc>
        <w:tc>
          <w:tcPr>
            <w:tcW w:w="1134" w:type="dxa"/>
            <w:tcBorders>
              <w:top w:val="nil"/>
              <w:left w:val="nil"/>
              <w:bottom w:val="single" w:sz="4" w:space="0" w:color="auto"/>
              <w:right w:val="single" w:sz="4" w:space="0" w:color="auto"/>
            </w:tcBorders>
            <w:shd w:val="clear" w:color="000000" w:fill="E2EFDA"/>
            <w:noWrap/>
            <w:vAlign w:val="center"/>
            <w:hideMark/>
          </w:tcPr>
          <w:p w14:paraId="5A30FFBC" w14:textId="77777777" w:rsidR="00C00D5D" w:rsidRPr="00C04AAA" w:rsidRDefault="00C00D5D" w:rsidP="009D0CA1">
            <w:pPr>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 </w:t>
            </w:r>
          </w:p>
        </w:tc>
        <w:tc>
          <w:tcPr>
            <w:tcW w:w="3828" w:type="dxa"/>
            <w:tcBorders>
              <w:top w:val="nil"/>
              <w:left w:val="nil"/>
              <w:bottom w:val="single" w:sz="4" w:space="0" w:color="auto"/>
              <w:right w:val="single" w:sz="4" w:space="0" w:color="auto"/>
            </w:tcBorders>
            <w:shd w:val="clear" w:color="000000" w:fill="E2EFDA"/>
            <w:noWrap/>
            <w:vAlign w:val="bottom"/>
            <w:hideMark/>
          </w:tcPr>
          <w:p w14:paraId="24CFBB32" w14:textId="77777777" w:rsidR="00C00D5D" w:rsidRPr="00C04AAA" w:rsidRDefault="00C00D5D" w:rsidP="009D0CA1">
            <w:pPr>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0</w:t>
            </w:r>
          </w:p>
        </w:tc>
      </w:tr>
      <w:tr w:rsidR="00C00D5D" w:rsidRPr="00C04AAA" w14:paraId="710F6226" w14:textId="77777777" w:rsidTr="00C00D5D">
        <w:trPr>
          <w:trHeight w:val="480"/>
        </w:trPr>
        <w:tc>
          <w:tcPr>
            <w:tcW w:w="13467"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3D25E001" w14:textId="77777777" w:rsidR="00C00D5D" w:rsidRPr="00C04AAA" w:rsidRDefault="00C00D5D" w:rsidP="009D0CA1">
            <w:pPr>
              <w:spacing w:after="0" w:line="240" w:lineRule="auto"/>
              <w:rPr>
                <w:rFonts w:ascii="Times New Roman" w:eastAsia="Times New Roman" w:hAnsi="Times New Roman" w:cs="Times New Roman"/>
                <w:i/>
                <w:iCs/>
                <w:noProof w:val="0"/>
                <w:color w:val="000000"/>
                <w:kern w:val="0"/>
                <w14:ligatures w14:val="none"/>
              </w:rPr>
            </w:pPr>
            <w:r w:rsidRPr="00C04AAA">
              <w:rPr>
                <w:rFonts w:ascii="Times New Roman" w:eastAsia="Times New Roman" w:hAnsi="Times New Roman" w:cs="Times New Roman"/>
                <w:i/>
                <w:iCs/>
                <w:noProof w:val="0"/>
                <w:color w:val="000000"/>
                <w:kern w:val="0"/>
                <w14:ligatures w14:val="none"/>
              </w:rPr>
              <w:t>*pašvaldības projektiem summē konkrētā pagastā vai pilsētā (attiecas uz 2.8. punktu);</w:t>
            </w:r>
            <w:r w:rsidRPr="00C04AAA">
              <w:rPr>
                <w:rFonts w:ascii="Times New Roman" w:eastAsia="Times New Roman" w:hAnsi="Times New Roman" w:cs="Times New Roman"/>
                <w:i/>
                <w:iCs/>
                <w:noProof w:val="0"/>
                <w:color w:val="000000"/>
                <w:kern w:val="0"/>
                <w14:ligatures w14:val="none"/>
              </w:rPr>
              <w:br/>
              <w:t>**neattiecas uz SVVA stratēģijas rīcību M1/R2 (attiecas uz 2.10. punktu).</w:t>
            </w:r>
          </w:p>
        </w:tc>
      </w:tr>
      <w:tr w:rsidR="00C00D5D" w:rsidRPr="00C04AAA" w14:paraId="72E03ADB" w14:textId="77777777" w:rsidTr="00C00D5D">
        <w:trPr>
          <w:trHeight w:val="315"/>
        </w:trPr>
        <w:tc>
          <w:tcPr>
            <w:tcW w:w="13467" w:type="dxa"/>
            <w:gridSpan w:val="5"/>
            <w:tcBorders>
              <w:top w:val="single" w:sz="4" w:space="0" w:color="auto"/>
              <w:left w:val="single" w:sz="4" w:space="0" w:color="auto"/>
              <w:bottom w:val="single" w:sz="4" w:space="0" w:color="auto"/>
              <w:right w:val="nil"/>
            </w:tcBorders>
            <w:shd w:val="clear" w:color="000000" w:fill="FCE4D6"/>
            <w:noWrap/>
            <w:vAlign w:val="bottom"/>
            <w:hideMark/>
          </w:tcPr>
          <w:p w14:paraId="76353932" w14:textId="77777777" w:rsidR="00C00D5D" w:rsidRPr="00C04AAA" w:rsidRDefault="00C00D5D" w:rsidP="009D0CA1">
            <w:pPr>
              <w:spacing w:after="0" w:line="240" w:lineRule="auto"/>
              <w:rPr>
                <w:rFonts w:ascii="Times New Roman" w:eastAsia="Times New Roman" w:hAnsi="Times New Roman" w:cs="Times New Roman"/>
                <w:b/>
                <w:bCs/>
                <w:noProof w:val="0"/>
                <w:kern w:val="0"/>
                <w14:ligatures w14:val="none"/>
              </w:rPr>
            </w:pPr>
            <w:r w:rsidRPr="00C04AAA">
              <w:rPr>
                <w:rFonts w:ascii="Times New Roman" w:eastAsia="Times New Roman" w:hAnsi="Times New Roman" w:cs="Times New Roman"/>
                <w:b/>
                <w:bCs/>
                <w:noProof w:val="0"/>
                <w:kern w:val="0"/>
                <w14:ligatures w14:val="none"/>
              </w:rPr>
              <w:t>Lai projektu atzītu par SVVA stratēģijai atbilstošu, kvalitatīvajos kritērijos tam jāsaņem šāds minimālais punktu skaits:  8</w:t>
            </w:r>
          </w:p>
        </w:tc>
      </w:tr>
      <w:tr w:rsidR="00C00D5D" w:rsidRPr="00C04AAA" w14:paraId="4A6F84B1" w14:textId="77777777" w:rsidTr="00C00D5D">
        <w:trPr>
          <w:trHeight w:val="435"/>
        </w:trPr>
        <w:tc>
          <w:tcPr>
            <w:tcW w:w="13467" w:type="dxa"/>
            <w:gridSpan w:val="5"/>
            <w:tcBorders>
              <w:top w:val="single" w:sz="4" w:space="0" w:color="auto"/>
              <w:left w:val="single" w:sz="4" w:space="0" w:color="auto"/>
              <w:bottom w:val="single" w:sz="4" w:space="0" w:color="auto"/>
              <w:right w:val="single" w:sz="4" w:space="0" w:color="auto"/>
            </w:tcBorders>
            <w:shd w:val="clear" w:color="000000" w:fill="E2EFDA"/>
            <w:vAlign w:val="center"/>
            <w:hideMark/>
          </w:tcPr>
          <w:p w14:paraId="1F3EE1F7"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3. Specifiskie kritēriji</w:t>
            </w:r>
            <w:r w:rsidRPr="00C04AAA">
              <w:rPr>
                <w:rFonts w:ascii="Times New Roman" w:eastAsia="Times New Roman" w:hAnsi="Times New Roman" w:cs="Times New Roman"/>
                <w:noProof w:val="0"/>
                <w:color w:val="000000"/>
                <w:kern w:val="0"/>
                <w14:ligatures w14:val="none"/>
              </w:rPr>
              <w:t xml:space="preserve"> </w:t>
            </w:r>
          </w:p>
        </w:tc>
      </w:tr>
      <w:tr w:rsidR="00C00D5D" w:rsidRPr="00C04AAA" w14:paraId="112FEB70" w14:textId="77777777" w:rsidTr="00C00D5D">
        <w:trPr>
          <w:trHeight w:val="390"/>
        </w:trPr>
        <w:tc>
          <w:tcPr>
            <w:tcW w:w="13467" w:type="dxa"/>
            <w:gridSpan w:val="5"/>
            <w:tcBorders>
              <w:top w:val="single" w:sz="4" w:space="0" w:color="auto"/>
              <w:left w:val="single" w:sz="4" w:space="0" w:color="auto"/>
              <w:bottom w:val="single" w:sz="4" w:space="0" w:color="auto"/>
              <w:right w:val="single" w:sz="4" w:space="0" w:color="auto"/>
            </w:tcBorders>
            <w:shd w:val="clear" w:color="000000" w:fill="A9D08E"/>
            <w:hideMark/>
          </w:tcPr>
          <w:p w14:paraId="33424A7A" w14:textId="77777777" w:rsidR="00C00D5D" w:rsidRPr="00C04AAA" w:rsidRDefault="00C00D5D" w:rsidP="009D0CA1">
            <w:pPr>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 xml:space="preserve">M2/R2 </w:t>
            </w:r>
            <w:r w:rsidRPr="00C04AAA">
              <w:rPr>
                <w:rFonts w:ascii="Times New Roman" w:eastAsia="Times New Roman" w:hAnsi="Times New Roman" w:cs="Times New Roman"/>
                <w:b/>
                <w:bCs/>
                <w:noProof w:val="0"/>
                <w:kern w:val="0"/>
                <w14:ligatures w14:val="none"/>
              </w:rPr>
              <w:t>Kultūrvēsturiskā mantojuma saglabāšana un atjaunošana</w:t>
            </w:r>
          </w:p>
        </w:tc>
      </w:tr>
      <w:tr w:rsidR="00C00D5D" w:rsidRPr="00C04AAA" w14:paraId="0CBE5D7C" w14:textId="77777777" w:rsidTr="00C00D5D">
        <w:trPr>
          <w:trHeight w:val="360"/>
        </w:trPr>
        <w:tc>
          <w:tcPr>
            <w:tcW w:w="1721" w:type="dxa"/>
            <w:vMerge w:val="restart"/>
            <w:tcBorders>
              <w:top w:val="nil"/>
              <w:left w:val="single" w:sz="4" w:space="0" w:color="auto"/>
              <w:bottom w:val="single" w:sz="4" w:space="0" w:color="000000"/>
              <w:right w:val="single" w:sz="4" w:space="0" w:color="auto"/>
            </w:tcBorders>
            <w:shd w:val="clear" w:color="auto" w:fill="auto"/>
            <w:noWrap/>
            <w:hideMark/>
          </w:tcPr>
          <w:p w14:paraId="7667D53E"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3.1.</w:t>
            </w:r>
          </w:p>
        </w:tc>
        <w:tc>
          <w:tcPr>
            <w:tcW w:w="2390" w:type="dxa"/>
            <w:vMerge w:val="restart"/>
            <w:tcBorders>
              <w:top w:val="nil"/>
              <w:left w:val="single" w:sz="4" w:space="0" w:color="auto"/>
              <w:bottom w:val="single" w:sz="4" w:space="0" w:color="000000"/>
              <w:right w:val="single" w:sz="4" w:space="0" w:color="auto"/>
            </w:tcBorders>
            <w:shd w:val="clear" w:color="auto" w:fill="auto"/>
            <w:hideMark/>
          </w:tcPr>
          <w:p w14:paraId="086C9626"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SVVA stratēģijas prioritārā joma </w:t>
            </w:r>
          </w:p>
        </w:tc>
        <w:tc>
          <w:tcPr>
            <w:tcW w:w="4394" w:type="dxa"/>
            <w:tcBorders>
              <w:top w:val="nil"/>
              <w:left w:val="nil"/>
              <w:bottom w:val="single" w:sz="4" w:space="0" w:color="auto"/>
              <w:right w:val="single" w:sz="4" w:space="0" w:color="auto"/>
            </w:tcBorders>
            <w:shd w:val="clear" w:color="auto" w:fill="auto"/>
            <w:hideMark/>
          </w:tcPr>
          <w:p w14:paraId="48C8F590"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Senlietu krātuvju darbības saglabāšana un attīstība pagastos.</w:t>
            </w:r>
          </w:p>
        </w:tc>
        <w:tc>
          <w:tcPr>
            <w:tcW w:w="1134" w:type="dxa"/>
            <w:tcBorders>
              <w:top w:val="nil"/>
              <w:left w:val="nil"/>
              <w:bottom w:val="single" w:sz="4" w:space="0" w:color="auto"/>
              <w:right w:val="single" w:sz="4" w:space="0" w:color="auto"/>
            </w:tcBorders>
            <w:shd w:val="clear" w:color="auto" w:fill="auto"/>
            <w:noWrap/>
            <w:vAlign w:val="center"/>
            <w:hideMark/>
          </w:tcPr>
          <w:p w14:paraId="60817345"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w:t>
            </w:r>
          </w:p>
        </w:tc>
        <w:tc>
          <w:tcPr>
            <w:tcW w:w="3828" w:type="dxa"/>
            <w:tcBorders>
              <w:top w:val="nil"/>
              <w:left w:val="nil"/>
              <w:bottom w:val="single" w:sz="4" w:space="0" w:color="auto"/>
              <w:right w:val="single" w:sz="4" w:space="0" w:color="auto"/>
            </w:tcBorders>
            <w:shd w:val="clear" w:color="auto" w:fill="auto"/>
            <w:noWrap/>
            <w:vAlign w:val="center"/>
            <w:hideMark/>
          </w:tcPr>
          <w:p w14:paraId="613015BA"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7557933C" w14:textId="77777777" w:rsidTr="00C00D5D">
        <w:trPr>
          <w:trHeight w:val="289"/>
        </w:trPr>
        <w:tc>
          <w:tcPr>
            <w:tcW w:w="1721" w:type="dxa"/>
            <w:vMerge/>
            <w:tcBorders>
              <w:top w:val="nil"/>
              <w:left w:val="single" w:sz="4" w:space="0" w:color="auto"/>
              <w:bottom w:val="single" w:sz="4" w:space="0" w:color="000000"/>
              <w:right w:val="single" w:sz="4" w:space="0" w:color="auto"/>
            </w:tcBorders>
            <w:vAlign w:val="center"/>
            <w:hideMark/>
          </w:tcPr>
          <w:p w14:paraId="7E151A83"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2390" w:type="dxa"/>
            <w:vMerge/>
            <w:tcBorders>
              <w:top w:val="nil"/>
              <w:left w:val="single" w:sz="4" w:space="0" w:color="auto"/>
              <w:bottom w:val="single" w:sz="4" w:space="0" w:color="000000"/>
              <w:right w:val="single" w:sz="4" w:space="0" w:color="auto"/>
            </w:tcBorders>
            <w:vAlign w:val="center"/>
            <w:hideMark/>
          </w:tcPr>
          <w:p w14:paraId="0AA703D6"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4394" w:type="dxa"/>
            <w:tcBorders>
              <w:top w:val="nil"/>
              <w:left w:val="nil"/>
              <w:bottom w:val="single" w:sz="4" w:space="0" w:color="auto"/>
              <w:right w:val="single" w:sz="4" w:space="0" w:color="auto"/>
            </w:tcBorders>
            <w:shd w:val="clear" w:color="auto" w:fill="auto"/>
            <w:vAlign w:val="bottom"/>
            <w:hideMark/>
          </w:tcPr>
          <w:p w14:paraId="444AE01D"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Citi projekti. </w:t>
            </w:r>
          </w:p>
        </w:tc>
        <w:tc>
          <w:tcPr>
            <w:tcW w:w="1134" w:type="dxa"/>
            <w:tcBorders>
              <w:top w:val="nil"/>
              <w:left w:val="nil"/>
              <w:bottom w:val="single" w:sz="4" w:space="0" w:color="auto"/>
              <w:right w:val="single" w:sz="4" w:space="0" w:color="auto"/>
            </w:tcBorders>
            <w:shd w:val="clear" w:color="auto" w:fill="auto"/>
            <w:noWrap/>
            <w:vAlign w:val="center"/>
            <w:hideMark/>
          </w:tcPr>
          <w:p w14:paraId="07849B4B"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3828" w:type="dxa"/>
            <w:tcBorders>
              <w:top w:val="nil"/>
              <w:left w:val="nil"/>
              <w:bottom w:val="single" w:sz="4" w:space="0" w:color="auto"/>
              <w:right w:val="single" w:sz="4" w:space="0" w:color="auto"/>
            </w:tcBorders>
            <w:shd w:val="clear" w:color="auto" w:fill="auto"/>
            <w:noWrap/>
            <w:vAlign w:val="center"/>
            <w:hideMark/>
          </w:tcPr>
          <w:p w14:paraId="05464F29"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611B7C1C" w14:textId="77777777" w:rsidTr="00C00D5D">
        <w:trPr>
          <w:trHeight w:val="417"/>
        </w:trPr>
        <w:tc>
          <w:tcPr>
            <w:tcW w:w="1721" w:type="dxa"/>
            <w:vMerge/>
            <w:tcBorders>
              <w:top w:val="nil"/>
              <w:left w:val="single" w:sz="4" w:space="0" w:color="auto"/>
              <w:bottom w:val="single" w:sz="4" w:space="0" w:color="000000"/>
              <w:right w:val="single" w:sz="4" w:space="0" w:color="auto"/>
            </w:tcBorders>
            <w:vAlign w:val="center"/>
            <w:hideMark/>
          </w:tcPr>
          <w:p w14:paraId="3BB85F9B"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2390" w:type="dxa"/>
            <w:vMerge/>
            <w:tcBorders>
              <w:top w:val="nil"/>
              <w:left w:val="single" w:sz="4" w:space="0" w:color="auto"/>
              <w:bottom w:val="single" w:sz="4" w:space="0" w:color="000000"/>
              <w:right w:val="single" w:sz="4" w:space="0" w:color="auto"/>
            </w:tcBorders>
            <w:vAlign w:val="center"/>
            <w:hideMark/>
          </w:tcPr>
          <w:p w14:paraId="2B388C0F"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4394" w:type="dxa"/>
            <w:tcBorders>
              <w:top w:val="nil"/>
              <w:left w:val="nil"/>
              <w:bottom w:val="single" w:sz="4" w:space="0" w:color="auto"/>
              <w:right w:val="single" w:sz="4" w:space="0" w:color="auto"/>
            </w:tcBorders>
            <w:shd w:val="clear" w:color="auto" w:fill="auto"/>
            <w:hideMark/>
          </w:tcPr>
          <w:p w14:paraId="3361F19E" w14:textId="77777777" w:rsidR="00C00D5D" w:rsidRPr="00C04AAA" w:rsidRDefault="00C00D5D" w:rsidP="009D0CA1">
            <w:pPr>
              <w:spacing w:after="0" w:line="240" w:lineRule="auto"/>
              <w:rPr>
                <w:rFonts w:ascii="Times New Roman" w:eastAsia="Times New Roman" w:hAnsi="Times New Roman" w:cs="Times New Roman"/>
                <w:i/>
                <w:iCs/>
                <w:noProof w:val="0"/>
                <w:color w:val="000000"/>
                <w:kern w:val="0"/>
                <w14:ligatures w14:val="none"/>
              </w:rPr>
            </w:pPr>
            <w:r w:rsidRPr="00C04AAA">
              <w:rPr>
                <w:rFonts w:ascii="Times New Roman" w:eastAsia="Times New Roman" w:hAnsi="Times New Roman" w:cs="Times New Roman"/>
                <w:i/>
                <w:iCs/>
                <w:noProof w:val="0"/>
                <w:color w:val="000000"/>
                <w:kern w:val="0"/>
                <w14:ligatures w14:val="none"/>
              </w:rPr>
              <w:t xml:space="preserve">*** Papildu punkts, ja projektā nodrošināti izzinoši un/vai izglītojoši materiāli, kas </w:t>
            </w:r>
            <w:r w:rsidRPr="00C04AAA">
              <w:rPr>
                <w:rFonts w:ascii="Times New Roman" w:eastAsia="Times New Roman" w:hAnsi="Times New Roman" w:cs="Times New Roman"/>
                <w:i/>
                <w:iCs/>
                <w:noProof w:val="0"/>
                <w:color w:val="000000"/>
                <w:kern w:val="0"/>
                <w14:ligatures w14:val="none"/>
              </w:rPr>
              <w:lastRenderedPageBreak/>
              <w:t xml:space="preserve">paredzēti arī neredzīgām vai vājredzīgām personām. </w:t>
            </w:r>
          </w:p>
        </w:tc>
        <w:tc>
          <w:tcPr>
            <w:tcW w:w="1134" w:type="dxa"/>
            <w:tcBorders>
              <w:top w:val="nil"/>
              <w:left w:val="nil"/>
              <w:bottom w:val="single" w:sz="4" w:space="0" w:color="auto"/>
              <w:right w:val="single" w:sz="4" w:space="0" w:color="auto"/>
            </w:tcBorders>
            <w:shd w:val="clear" w:color="auto" w:fill="auto"/>
            <w:noWrap/>
            <w:vAlign w:val="center"/>
            <w:hideMark/>
          </w:tcPr>
          <w:p w14:paraId="4F7F0FE4"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lastRenderedPageBreak/>
              <w:t>0,5</w:t>
            </w:r>
          </w:p>
        </w:tc>
        <w:tc>
          <w:tcPr>
            <w:tcW w:w="3828" w:type="dxa"/>
            <w:tcBorders>
              <w:top w:val="nil"/>
              <w:left w:val="nil"/>
              <w:bottom w:val="single" w:sz="4" w:space="0" w:color="auto"/>
              <w:right w:val="single" w:sz="4" w:space="0" w:color="auto"/>
            </w:tcBorders>
            <w:shd w:val="clear" w:color="auto" w:fill="auto"/>
            <w:noWrap/>
            <w:vAlign w:val="center"/>
            <w:hideMark/>
          </w:tcPr>
          <w:p w14:paraId="58918155"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107F36CB" w14:textId="77777777" w:rsidTr="00C00D5D">
        <w:trPr>
          <w:trHeight w:val="2205"/>
        </w:trPr>
        <w:tc>
          <w:tcPr>
            <w:tcW w:w="1721" w:type="dxa"/>
            <w:vMerge w:val="restart"/>
            <w:tcBorders>
              <w:top w:val="nil"/>
              <w:left w:val="single" w:sz="4" w:space="0" w:color="auto"/>
              <w:bottom w:val="single" w:sz="4" w:space="0" w:color="auto"/>
              <w:right w:val="single" w:sz="4" w:space="0" w:color="auto"/>
            </w:tcBorders>
            <w:shd w:val="clear" w:color="auto" w:fill="auto"/>
            <w:noWrap/>
            <w:hideMark/>
          </w:tcPr>
          <w:p w14:paraId="76751D07"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3.2.</w:t>
            </w:r>
          </w:p>
        </w:tc>
        <w:tc>
          <w:tcPr>
            <w:tcW w:w="2390" w:type="dxa"/>
            <w:vMerge w:val="restart"/>
            <w:tcBorders>
              <w:top w:val="nil"/>
              <w:left w:val="single" w:sz="4" w:space="0" w:color="auto"/>
              <w:bottom w:val="single" w:sz="4" w:space="0" w:color="000000"/>
              <w:right w:val="single" w:sz="4" w:space="0" w:color="auto"/>
            </w:tcBorders>
            <w:shd w:val="clear" w:color="000000" w:fill="FFFFFF"/>
            <w:hideMark/>
          </w:tcPr>
          <w:p w14:paraId="05E7941A"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Projekta nozīmīgums.</w:t>
            </w:r>
          </w:p>
        </w:tc>
        <w:tc>
          <w:tcPr>
            <w:tcW w:w="4394" w:type="dxa"/>
            <w:tcBorders>
              <w:top w:val="nil"/>
              <w:left w:val="nil"/>
              <w:bottom w:val="single" w:sz="4" w:space="0" w:color="auto"/>
              <w:right w:val="single" w:sz="4" w:space="0" w:color="auto"/>
            </w:tcBorders>
            <w:shd w:val="clear" w:color="000000" w:fill="FFFFFF"/>
            <w:hideMark/>
          </w:tcPr>
          <w:p w14:paraId="202954FB"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Projektā plānotās aktivitātes un rezultāts (kultūrvēsturiskais mantojums, infrastruktūra, pamatlīdzekļi u. c.) ir būtisks sabiedrisko aktivitāšu īstenošanai un sniegt iespēju radīt </w:t>
            </w:r>
            <w:r w:rsidRPr="00C04AAA">
              <w:rPr>
                <w:rFonts w:ascii="Times New Roman" w:eastAsia="Times New Roman" w:hAnsi="Times New Roman" w:cs="Times New Roman"/>
                <w:b/>
                <w:bCs/>
                <w:noProof w:val="0"/>
                <w:color w:val="000000"/>
                <w:kern w:val="0"/>
                <w14:ligatures w14:val="none"/>
              </w:rPr>
              <w:t>jauna veida aktivitātes</w:t>
            </w:r>
            <w:r w:rsidRPr="00C04AAA">
              <w:rPr>
                <w:rFonts w:ascii="Times New Roman" w:eastAsia="Times New Roman" w:hAnsi="Times New Roman" w:cs="Times New Roman"/>
                <w:noProof w:val="0"/>
                <w:color w:val="000000"/>
                <w:kern w:val="0"/>
                <w14:ligatures w14:val="none"/>
              </w:rPr>
              <w:t xml:space="preserve">. Projekta iesniedzējs ir iesniedzis reprezentablus papildus dokumentus, kas pierāda projekta nepieciešamību un nozīmīgumu. Ja plānoti ieguldījumi nav atrunāti Stratēģijā, bet tas aktuāls vietējai sabiedrībai, tad tas apliecināts ar papildus iesniegto dokumentāciju, kas apliecina, ka ir notikusi ieceres apspriešana, kurā piedalījušies vismaz 2% no konkrētā pagasta iedzīvotājiem. </w:t>
            </w:r>
          </w:p>
        </w:tc>
        <w:tc>
          <w:tcPr>
            <w:tcW w:w="1134" w:type="dxa"/>
            <w:tcBorders>
              <w:top w:val="nil"/>
              <w:left w:val="nil"/>
              <w:bottom w:val="single" w:sz="4" w:space="0" w:color="auto"/>
              <w:right w:val="single" w:sz="4" w:space="0" w:color="auto"/>
            </w:tcBorders>
            <w:shd w:val="clear" w:color="000000" w:fill="FFFFFF"/>
            <w:noWrap/>
            <w:vAlign w:val="center"/>
            <w:hideMark/>
          </w:tcPr>
          <w:p w14:paraId="6CADE91D"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w:t>
            </w:r>
          </w:p>
        </w:tc>
        <w:tc>
          <w:tcPr>
            <w:tcW w:w="3828" w:type="dxa"/>
            <w:tcBorders>
              <w:top w:val="nil"/>
              <w:left w:val="nil"/>
              <w:bottom w:val="single" w:sz="4" w:space="0" w:color="auto"/>
              <w:right w:val="single" w:sz="4" w:space="0" w:color="auto"/>
            </w:tcBorders>
            <w:shd w:val="clear" w:color="auto" w:fill="auto"/>
            <w:noWrap/>
            <w:vAlign w:val="center"/>
            <w:hideMark/>
          </w:tcPr>
          <w:p w14:paraId="66D4E5C2"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51FF39F3" w14:textId="77777777" w:rsidTr="00C00D5D">
        <w:trPr>
          <w:trHeight w:val="508"/>
        </w:trPr>
        <w:tc>
          <w:tcPr>
            <w:tcW w:w="1721" w:type="dxa"/>
            <w:vMerge/>
            <w:tcBorders>
              <w:top w:val="nil"/>
              <w:left w:val="single" w:sz="4" w:space="0" w:color="auto"/>
              <w:bottom w:val="single" w:sz="4" w:space="0" w:color="auto"/>
              <w:right w:val="single" w:sz="4" w:space="0" w:color="auto"/>
            </w:tcBorders>
            <w:vAlign w:val="center"/>
            <w:hideMark/>
          </w:tcPr>
          <w:p w14:paraId="7B65D220"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2390" w:type="dxa"/>
            <w:vMerge/>
            <w:tcBorders>
              <w:top w:val="nil"/>
              <w:left w:val="single" w:sz="4" w:space="0" w:color="auto"/>
              <w:bottom w:val="single" w:sz="4" w:space="0" w:color="000000"/>
              <w:right w:val="single" w:sz="4" w:space="0" w:color="auto"/>
            </w:tcBorders>
            <w:vAlign w:val="center"/>
            <w:hideMark/>
          </w:tcPr>
          <w:p w14:paraId="0C3B014D"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4394" w:type="dxa"/>
            <w:tcBorders>
              <w:top w:val="nil"/>
              <w:left w:val="nil"/>
              <w:bottom w:val="single" w:sz="4" w:space="0" w:color="auto"/>
              <w:right w:val="single" w:sz="4" w:space="0" w:color="auto"/>
            </w:tcBorders>
            <w:shd w:val="clear" w:color="000000" w:fill="FFFFFF"/>
            <w:hideMark/>
          </w:tcPr>
          <w:p w14:paraId="4EAD9B32"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Projektā plānotajās aktivitātēs, rezultātā tiks veikti būtiski uzlabojumi un papildinājumi esošajā objektā.</w:t>
            </w:r>
          </w:p>
        </w:tc>
        <w:tc>
          <w:tcPr>
            <w:tcW w:w="1134" w:type="dxa"/>
            <w:tcBorders>
              <w:top w:val="nil"/>
              <w:left w:val="nil"/>
              <w:bottom w:val="single" w:sz="4" w:space="0" w:color="auto"/>
              <w:right w:val="single" w:sz="4" w:space="0" w:color="auto"/>
            </w:tcBorders>
            <w:shd w:val="clear" w:color="000000" w:fill="FFFFFF"/>
            <w:noWrap/>
            <w:vAlign w:val="center"/>
            <w:hideMark/>
          </w:tcPr>
          <w:p w14:paraId="7527BE27"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0,5</w:t>
            </w:r>
          </w:p>
        </w:tc>
        <w:tc>
          <w:tcPr>
            <w:tcW w:w="3828" w:type="dxa"/>
            <w:tcBorders>
              <w:top w:val="nil"/>
              <w:left w:val="nil"/>
              <w:bottom w:val="single" w:sz="4" w:space="0" w:color="auto"/>
              <w:right w:val="single" w:sz="4" w:space="0" w:color="auto"/>
            </w:tcBorders>
            <w:shd w:val="clear" w:color="auto" w:fill="auto"/>
            <w:noWrap/>
            <w:vAlign w:val="center"/>
            <w:hideMark/>
          </w:tcPr>
          <w:p w14:paraId="10B6DB14"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2272C3E4" w14:textId="77777777" w:rsidTr="00C00D5D">
        <w:trPr>
          <w:trHeight w:val="459"/>
        </w:trPr>
        <w:tc>
          <w:tcPr>
            <w:tcW w:w="1721" w:type="dxa"/>
            <w:vMerge/>
            <w:tcBorders>
              <w:top w:val="nil"/>
              <w:left w:val="single" w:sz="4" w:space="0" w:color="auto"/>
              <w:bottom w:val="single" w:sz="4" w:space="0" w:color="auto"/>
              <w:right w:val="single" w:sz="4" w:space="0" w:color="auto"/>
            </w:tcBorders>
            <w:vAlign w:val="center"/>
            <w:hideMark/>
          </w:tcPr>
          <w:p w14:paraId="475EF525"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2390" w:type="dxa"/>
            <w:vMerge/>
            <w:tcBorders>
              <w:top w:val="nil"/>
              <w:left w:val="single" w:sz="4" w:space="0" w:color="auto"/>
              <w:bottom w:val="single" w:sz="4" w:space="0" w:color="000000"/>
              <w:right w:val="single" w:sz="4" w:space="0" w:color="auto"/>
            </w:tcBorders>
            <w:vAlign w:val="center"/>
            <w:hideMark/>
          </w:tcPr>
          <w:p w14:paraId="20EF6C6D"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4394" w:type="dxa"/>
            <w:tcBorders>
              <w:top w:val="nil"/>
              <w:left w:val="nil"/>
              <w:bottom w:val="single" w:sz="4" w:space="0" w:color="auto"/>
              <w:right w:val="single" w:sz="4" w:space="0" w:color="auto"/>
            </w:tcBorders>
            <w:shd w:val="clear" w:color="000000" w:fill="FFFFFF"/>
            <w:hideMark/>
          </w:tcPr>
          <w:p w14:paraId="1C1F5F3A"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Nav iesniegta vai nav pietiekama informācija, lai pierādītu projekta nepieciešamību un  nozīmīgumu. </w:t>
            </w:r>
          </w:p>
        </w:tc>
        <w:tc>
          <w:tcPr>
            <w:tcW w:w="1134" w:type="dxa"/>
            <w:tcBorders>
              <w:top w:val="nil"/>
              <w:left w:val="nil"/>
              <w:bottom w:val="single" w:sz="4" w:space="0" w:color="auto"/>
              <w:right w:val="single" w:sz="4" w:space="0" w:color="auto"/>
            </w:tcBorders>
            <w:shd w:val="clear" w:color="000000" w:fill="FFFFFF"/>
            <w:noWrap/>
            <w:vAlign w:val="center"/>
            <w:hideMark/>
          </w:tcPr>
          <w:p w14:paraId="7A94EE70"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3828" w:type="dxa"/>
            <w:tcBorders>
              <w:top w:val="nil"/>
              <w:left w:val="nil"/>
              <w:bottom w:val="single" w:sz="4" w:space="0" w:color="auto"/>
              <w:right w:val="single" w:sz="4" w:space="0" w:color="auto"/>
            </w:tcBorders>
            <w:shd w:val="clear" w:color="auto" w:fill="auto"/>
            <w:noWrap/>
            <w:vAlign w:val="center"/>
            <w:hideMark/>
          </w:tcPr>
          <w:p w14:paraId="3E8C2BA2"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5446992E" w14:textId="77777777" w:rsidTr="00C00D5D">
        <w:trPr>
          <w:trHeight w:val="522"/>
        </w:trPr>
        <w:tc>
          <w:tcPr>
            <w:tcW w:w="1721" w:type="dxa"/>
            <w:vMerge w:val="restart"/>
            <w:tcBorders>
              <w:top w:val="nil"/>
              <w:left w:val="single" w:sz="4" w:space="0" w:color="auto"/>
              <w:bottom w:val="single" w:sz="4" w:space="0" w:color="000000"/>
              <w:right w:val="single" w:sz="4" w:space="0" w:color="auto"/>
            </w:tcBorders>
            <w:shd w:val="clear" w:color="auto" w:fill="auto"/>
            <w:noWrap/>
            <w:hideMark/>
          </w:tcPr>
          <w:p w14:paraId="27D1B3BB"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3.3.</w:t>
            </w:r>
          </w:p>
        </w:tc>
        <w:tc>
          <w:tcPr>
            <w:tcW w:w="2390" w:type="dxa"/>
            <w:vMerge w:val="restart"/>
            <w:tcBorders>
              <w:top w:val="nil"/>
              <w:left w:val="single" w:sz="4" w:space="0" w:color="auto"/>
              <w:bottom w:val="single" w:sz="4" w:space="0" w:color="000000"/>
              <w:right w:val="single" w:sz="4" w:space="0" w:color="auto"/>
            </w:tcBorders>
            <w:shd w:val="clear" w:color="000000" w:fill="FFFFFF"/>
            <w:hideMark/>
          </w:tcPr>
          <w:p w14:paraId="32E8E5BA"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Objekta prioritāte (Objekta statuss).</w:t>
            </w:r>
          </w:p>
        </w:tc>
        <w:tc>
          <w:tcPr>
            <w:tcW w:w="4394" w:type="dxa"/>
            <w:tcBorders>
              <w:top w:val="nil"/>
              <w:left w:val="nil"/>
              <w:bottom w:val="single" w:sz="4" w:space="0" w:color="auto"/>
              <w:right w:val="single" w:sz="4" w:space="0" w:color="auto"/>
            </w:tcBorders>
            <w:shd w:val="clear" w:color="000000" w:fill="FFFFFF"/>
            <w:hideMark/>
          </w:tcPr>
          <w:p w14:paraId="2BC1CD6A"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Projektā plānotās aktivitātes ir saistītas ar valsts nozīmes dabas vai kultūras mantojuma pieminekli vai objektu. </w:t>
            </w:r>
          </w:p>
        </w:tc>
        <w:tc>
          <w:tcPr>
            <w:tcW w:w="1134" w:type="dxa"/>
            <w:tcBorders>
              <w:top w:val="nil"/>
              <w:left w:val="nil"/>
              <w:bottom w:val="single" w:sz="4" w:space="0" w:color="auto"/>
              <w:right w:val="single" w:sz="4" w:space="0" w:color="auto"/>
            </w:tcBorders>
            <w:shd w:val="clear" w:color="000000" w:fill="FFFFFF"/>
            <w:noWrap/>
            <w:vAlign w:val="center"/>
            <w:hideMark/>
          </w:tcPr>
          <w:p w14:paraId="44F221DE"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w:t>
            </w:r>
          </w:p>
        </w:tc>
        <w:tc>
          <w:tcPr>
            <w:tcW w:w="3828" w:type="dxa"/>
            <w:tcBorders>
              <w:top w:val="nil"/>
              <w:left w:val="nil"/>
              <w:bottom w:val="single" w:sz="4" w:space="0" w:color="auto"/>
              <w:right w:val="single" w:sz="4" w:space="0" w:color="auto"/>
            </w:tcBorders>
            <w:shd w:val="clear" w:color="auto" w:fill="auto"/>
            <w:noWrap/>
            <w:vAlign w:val="center"/>
            <w:hideMark/>
          </w:tcPr>
          <w:p w14:paraId="180A0AA2"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3BF905F6" w14:textId="77777777" w:rsidTr="00C00D5D">
        <w:trPr>
          <w:trHeight w:val="402"/>
        </w:trPr>
        <w:tc>
          <w:tcPr>
            <w:tcW w:w="1721" w:type="dxa"/>
            <w:vMerge/>
            <w:tcBorders>
              <w:top w:val="nil"/>
              <w:left w:val="single" w:sz="4" w:space="0" w:color="auto"/>
              <w:bottom w:val="single" w:sz="4" w:space="0" w:color="000000"/>
              <w:right w:val="single" w:sz="4" w:space="0" w:color="auto"/>
            </w:tcBorders>
            <w:vAlign w:val="center"/>
            <w:hideMark/>
          </w:tcPr>
          <w:p w14:paraId="336F599F"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2390" w:type="dxa"/>
            <w:vMerge/>
            <w:tcBorders>
              <w:top w:val="nil"/>
              <w:left w:val="single" w:sz="4" w:space="0" w:color="auto"/>
              <w:bottom w:val="single" w:sz="4" w:space="0" w:color="000000"/>
              <w:right w:val="single" w:sz="4" w:space="0" w:color="auto"/>
            </w:tcBorders>
            <w:vAlign w:val="center"/>
            <w:hideMark/>
          </w:tcPr>
          <w:p w14:paraId="51CDEF6B"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4394" w:type="dxa"/>
            <w:tcBorders>
              <w:top w:val="nil"/>
              <w:left w:val="nil"/>
              <w:bottom w:val="single" w:sz="4" w:space="0" w:color="auto"/>
              <w:right w:val="single" w:sz="4" w:space="0" w:color="auto"/>
            </w:tcBorders>
            <w:shd w:val="clear" w:color="000000" w:fill="FFFFFF"/>
            <w:hideMark/>
          </w:tcPr>
          <w:p w14:paraId="6466C0B9"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Projektā plānotās aktivitātes ir saistītas ar vietējas nozīmes dabas vai kultūras pieminekli vai objektu. </w:t>
            </w:r>
          </w:p>
        </w:tc>
        <w:tc>
          <w:tcPr>
            <w:tcW w:w="1134" w:type="dxa"/>
            <w:tcBorders>
              <w:top w:val="nil"/>
              <w:left w:val="nil"/>
              <w:bottom w:val="single" w:sz="4" w:space="0" w:color="auto"/>
              <w:right w:val="single" w:sz="4" w:space="0" w:color="auto"/>
            </w:tcBorders>
            <w:shd w:val="clear" w:color="000000" w:fill="FFFFFF"/>
            <w:noWrap/>
            <w:vAlign w:val="center"/>
            <w:hideMark/>
          </w:tcPr>
          <w:p w14:paraId="54FC65C7"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3828" w:type="dxa"/>
            <w:tcBorders>
              <w:top w:val="nil"/>
              <w:left w:val="nil"/>
              <w:bottom w:val="single" w:sz="4" w:space="0" w:color="auto"/>
              <w:right w:val="single" w:sz="4" w:space="0" w:color="auto"/>
            </w:tcBorders>
            <w:shd w:val="clear" w:color="auto" w:fill="auto"/>
            <w:noWrap/>
            <w:vAlign w:val="center"/>
            <w:hideMark/>
          </w:tcPr>
          <w:p w14:paraId="71D964B2"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2D17CB56" w14:textId="77777777" w:rsidTr="00C00D5D">
        <w:trPr>
          <w:trHeight w:val="507"/>
        </w:trPr>
        <w:tc>
          <w:tcPr>
            <w:tcW w:w="1721" w:type="dxa"/>
            <w:vMerge/>
            <w:tcBorders>
              <w:top w:val="nil"/>
              <w:left w:val="single" w:sz="4" w:space="0" w:color="auto"/>
              <w:bottom w:val="single" w:sz="4" w:space="0" w:color="000000"/>
              <w:right w:val="single" w:sz="4" w:space="0" w:color="auto"/>
            </w:tcBorders>
            <w:vAlign w:val="center"/>
            <w:hideMark/>
          </w:tcPr>
          <w:p w14:paraId="5B668D9A"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2390" w:type="dxa"/>
            <w:vMerge/>
            <w:tcBorders>
              <w:top w:val="nil"/>
              <w:left w:val="single" w:sz="4" w:space="0" w:color="auto"/>
              <w:bottom w:val="single" w:sz="4" w:space="0" w:color="000000"/>
              <w:right w:val="single" w:sz="4" w:space="0" w:color="auto"/>
            </w:tcBorders>
            <w:vAlign w:val="center"/>
            <w:hideMark/>
          </w:tcPr>
          <w:p w14:paraId="0853219E"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4394" w:type="dxa"/>
            <w:tcBorders>
              <w:top w:val="nil"/>
              <w:left w:val="nil"/>
              <w:bottom w:val="single" w:sz="4" w:space="0" w:color="auto"/>
              <w:right w:val="single" w:sz="4" w:space="0" w:color="auto"/>
            </w:tcBorders>
            <w:shd w:val="clear" w:color="000000" w:fill="FFFFFF"/>
            <w:hideMark/>
          </w:tcPr>
          <w:p w14:paraId="783D679D"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Projektā plānotās aktivitātes nav saistītas ar vietējas vai valsts nozīmes dabas vai kultūras pieminekli vai objektu. </w:t>
            </w:r>
          </w:p>
        </w:tc>
        <w:tc>
          <w:tcPr>
            <w:tcW w:w="1134" w:type="dxa"/>
            <w:tcBorders>
              <w:top w:val="nil"/>
              <w:left w:val="nil"/>
              <w:bottom w:val="single" w:sz="4" w:space="0" w:color="auto"/>
              <w:right w:val="single" w:sz="4" w:space="0" w:color="auto"/>
            </w:tcBorders>
            <w:shd w:val="clear" w:color="000000" w:fill="FFFFFF"/>
            <w:noWrap/>
            <w:vAlign w:val="center"/>
            <w:hideMark/>
          </w:tcPr>
          <w:p w14:paraId="66BCDB3C"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3828" w:type="dxa"/>
            <w:tcBorders>
              <w:top w:val="nil"/>
              <w:left w:val="nil"/>
              <w:bottom w:val="single" w:sz="4" w:space="0" w:color="auto"/>
              <w:right w:val="single" w:sz="4" w:space="0" w:color="auto"/>
            </w:tcBorders>
            <w:shd w:val="clear" w:color="auto" w:fill="auto"/>
            <w:noWrap/>
            <w:vAlign w:val="center"/>
            <w:hideMark/>
          </w:tcPr>
          <w:p w14:paraId="76336788"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6ADC86AA" w14:textId="77777777" w:rsidTr="00C00D5D">
        <w:trPr>
          <w:trHeight w:val="600"/>
        </w:trPr>
        <w:tc>
          <w:tcPr>
            <w:tcW w:w="1721" w:type="dxa"/>
            <w:vMerge w:val="restart"/>
            <w:tcBorders>
              <w:top w:val="nil"/>
              <w:left w:val="single" w:sz="4" w:space="0" w:color="auto"/>
              <w:bottom w:val="single" w:sz="4" w:space="0" w:color="000000"/>
              <w:right w:val="single" w:sz="4" w:space="0" w:color="auto"/>
            </w:tcBorders>
            <w:shd w:val="clear" w:color="auto" w:fill="auto"/>
            <w:noWrap/>
            <w:hideMark/>
          </w:tcPr>
          <w:p w14:paraId="04E070B2"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3.4.</w:t>
            </w:r>
          </w:p>
        </w:tc>
        <w:tc>
          <w:tcPr>
            <w:tcW w:w="2390" w:type="dxa"/>
            <w:vMerge w:val="restart"/>
            <w:tcBorders>
              <w:top w:val="nil"/>
              <w:left w:val="single" w:sz="4" w:space="0" w:color="auto"/>
              <w:bottom w:val="single" w:sz="4" w:space="0" w:color="000000"/>
              <w:right w:val="single" w:sz="4" w:space="0" w:color="auto"/>
            </w:tcBorders>
            <w:shd w:val="clear" w:color="000000" w:fill="FFFFFF"/>
            <w:hideMark/>
          </w:tcPr>
          <w:p w14:paraId="315016F6"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Projekta mērķa grupa. </w:t>
            </w:r>
          </w:p>
        </w:tc>
        <w:tc>
          <w:tcPr>
            <w:tcW w:w="4394" w:type="dxa"/>
            <w:tcBorders>
              <w:top w:val="nil"/>
              <w:left w:val="nil"/>
              <w:bottom w:val="single" w:sz="4" w:space="0" w:color="auto"/>
              <w:right w:val="single" w:sz="4" w:space="0" w:color="auto"/>
            </w:tcBorders>
            <w:shd w:val="clear" w:color="000000" w:fill="FFFFFF"/>
            <w:hideMark/>
          </w:tcPr>
          <w:p w14:paraId="688D9AFB"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Projekta mērķa grupa un tās vajadzības ir detalizēti analizētas un aprakstīts. Mērķa grupa norādīta arī skaitliski (SVVA stratēģijas 2.2. punkts).  </w:t>
            </w:r>
          </w:p>
        </w:tc>
        <w:tc>
          <w:tcPr>
            <w:tcW w:w="1134" w:type="dxa"/>
            <w:tcBorders>
              <w:top w:val="nil"/>
              <w:left w:val="nil"/>
              <w:bottom w:val="single" w:sz="4" w:space="0" w:color="auto"/>
              <w:right w:val="single" w:sz="4" w:space="0" w:color="auto"/>
            </w:tcBorders>
            <w:shd w:val="clear" w:color="000000" w:fill="FFFFFF"/>
            <w:noWrap/>
            <w:vAlign w:val="center"/>
            <w:hideMark/>
          </w:tcPr>
          <w:p w14:paraId="1B7F7131"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w:t>
            </w:r>
          </w:p>
        </w:tc>
        <w:tc>
          <w:tcPr>
            <w:tcW w:w="3828" w:type="dxa"/>
            <w:tcBorders>
              <w:top w:val="nil"/>
              <w:left w:val="nil"/>
              <w:bottom w:val="single" w:sz="4" w:space="0" w:color="auto"/>
              <w:right w:val="single" w:sz="4" w:space="0" w:color="auto"/>
            </w:tcBorders>
            <w:shd w:val="clear" w:color="auto" w:fill="auto"/>
            <w:noWrap/>
            <w:vAlign w:val="center"/>
            <w:hideMark/>
          </w:tcPr>
          <w:p w14:paraId="03262EC2"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494EFF71" w14:textId="77777777" w:rsidTr="00C00D5D">
        <w:trPr>
          <w:trHeight w:val="300"/>
        </w:trPr>
        <w:tc>
          <w:tcPr>
            <w:tcW w:w="1721" w:type="dxa"/>
            <w:vMerge/>
            <w:tcBorders>
              <w:top w:val="nil"/>
              <w:left w:val="single" w:sz="4" w:space="0" w:color="auto"/>
              <w:bottom w:val="single" w:sz="4" w:space="0" w:color="000000"/>
              <w:right w:val="single" w:sz="4" w:space="0" w:color="auto"/>
            </w:tcBorders>
            <w:vAlign w:val="center"/>
            <w:hideMark/>
          </w:tcPr>
          <w:p w14:paraId="29271ED3"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2390" w:type="dxa"/>
            <w:vMerge/>
            <w:tcBorders>
              <w:top w:val="nil"/>
              <w:left w:val="single" w:sz="4" w:space="0" w:color="auto"/>
              <w:bottom w:val="single" w:sz="4" w:space="0" w:color="000000"/>
              <w:right w:val="single" w:sz="4" w:space="0" w:color="auto"/>
            </w:tcBorders>
            <w:vAlign w:val="center"/>
            <w:hideMark/>
          </w:tcPr>
          <w:p w14:paraId="5CD640D1"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4394" w:type="dxa"/>
            <w:tcBorders>
              <w:top w:val="nil"/>
              <w:left w:val="nil"/>
              <w:bottom w:val="single" w:sz="4" w:space="0" w:color="auto"/>
              <w:right w:val="single" w:sz="4" w:space="0" w:color="auto"/>
            </w:tcBorders>
            <w:shd w:val="clear" w:color="000000" w:fill="FFFFFF"/>
            <w:hideMark/>
          </w:tcPr>
          <w:p w14:paraId="22818CA9"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Projekta mērķa grupa ir tikai nosaukta un vispārīgi aprakstīta.</w:t>
            </w:r>
          </w:p>
        </w:tc>
        <w:tc>
          <w:tcPr>
            <w:tcW w:w="1134" w:type="dxa"/>
            <w:tcBorders>
              <w:top w:val="nil"/>
              <w:left w:val="nil"/>
              <w:bottom w:val="single" w:sz="4" w:space="0" w:color="auto"/>
              <w:right w:val="single" w:sz="4" w:space="0" w:color="auto"/>
            </w:tcBorders>
            <w:shd w:val="clear" w:color="000000" w:fill="FFFFFF"/>
            <w:noWrap/>
            <w:vAlign w:val="center"/>
            <w:hideMark/>
          </w:tcPr>
          <w:p w14:paraId="5EFDF719"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3828" w:type="dxa"/>
            <w:tcBorders>
              <w:top w:val="nil"/>
              <w:left w:val="nil"/>
              <w:bottom w:val="single" w:sz="4" w:space="0" w:color="auto"/>
              <w:right w:val="single" w:sz="4" w:space="0" w:color="auto"/>
            </w:tcBorders>
            <w:shd w:val="clear" w:color="auto" w:fill="auto"/>
            <w:noWrap/>
            <w:vAlign w:val="center"/>
            <w:hideMark/>
          </w:tcPr>
          <w:p w14:paraId="4FFD73C4"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78F04849" w14:textId="77777777" w:rsidTr="00C00D5D">
        <w:trPr>
          <w:trHeight w:val="300"/>
        </w:trPr>
        <w:tc>
          <w:tcPr>
            <w:tcW w:w="1721" w:type="dxa"/>
            <w:vMerge/>
            <w:tcBorders>
              <w:top w:val="nil"/>
              <w:left w:val="single" w:sz="4" w:space="0" w:color="auto"/>
              <w:bottom w:val="single" w:sz="4" w:space="0" w:color="000000"/>
              <w:right w:val="single" w:sz="4" w:space="0" w:color="auto"/>
            </w:tcBorders>
            <w:vAlign w:val="center"/>
            <w:hideMark/>
          </w:tcPr>
          <w:p w14:paraId="76AA78B3"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2390" w:type="dxa"/>
            <w:vMerge/>
            <w:tcBorders>
              <w:top w:val="nil"/>
              <w:left w:val="single" w:sz="4" w:space="0" w:color="auto"/>
              <w:bottom w:val="single" w:sz="4" w:space="0" w:color="000000"/>
              <w:right w:val="single" w:sz="4" w:space="0" w:color="auto"/>
            </w:tcBorders>
            <w:vAlign w:val="center"/>
            <w:hideMark/>
          </w:tcPr>
          <w:p w14:paraId="04E56564"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4394" w:type="dxa"/>
            <w:tcBorders>
              <w:top w:val="nil"/>
              <w:left w:val="nil"/>
              <w:bottom w:val="single" w:sz="4" w:space="0" w:color="auto"/>
              <w:right w:val="single" w:sz="4" w:space="0" w:color="auto"/>
            </w:tcBorders>
            <w:shd w:val="clear" w:color="000000" w:fill="FFFFFF"/>
            <w:hideMark/>
          </w:tcPr>
          <w:p w14:paraId="6F6F5244"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Projekta mērķa grupa nav norādīta. </w:t>
            </w:r>
          </w:p>
        </w:tc>
        <w:tc>
          <w:tcPr>
            <w:tcW w:w="1134" w:type="dxa"/>
            <w:tcBorders>
              <w:top w:val="nil"/>
              <w:left w:val="nil"/>
              <w:bottom w:val="single" w:sz="4" w:space="0" w:color="auto"/>
              <w:right w:val="single" w:sz="4" w:space="0" w:color="auto"/>
            </w:tcBorders>
            <w:shd w:val="clear" w:color="000000" w:fill="FFFFFF"/>
            <w:noWrap/>
            <w:vAlign w:val="center"/>
            <w:hideMark/>
          </w:tcPr>
          <w:p w14:paraId="1CB3E999"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3828" w:type="dxa"/>
            <w:tcBorders>
              <w:top w:val="nil"/>
              <w:left w:val="nil"/>
              <w:bottom w:val="single" w:sz="4" w:space="0" w:color="auto"/>
              <w:right w:val="single" w:sz="4" w:space="0" w:color="auto"/>
            </w:tcBorders>
            <w:shd w:val="clear" w:color="auto" w:fill="auto"/>
            <w:noWrap/>
            <w:vAlign w:val="center"/>
            <w:hideMark/>
          </w:tcPr>
          <w:p w14:paraId="3D1565D4"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3464CC67" w14:textId="77777777" w:rsidTr="00C00D5D">
        <w:trPr>
          <w:trHeight w:val="300"/>
        </w:trPr>
        <w:tc>
          <w:tcPr>
            <w:tcW w:w="1721" w:type="dxa"/>
            <w:vMerge w:val="restart"/>
            <w:tcBorders>
              <w:top w:val="nil"/>
              <w:left w:val="single" w:sz="4" w:space="0" w:color="auto"/>
              <w:bottom w:val="single" w:sz="4" w:space="0" w:color="000000"/>
              <w:right w:val="single" w:sz="4" w:space="0" w:color="auto"/>
            </w:tcBorders>
            <w:shd w:val="clear" w:color="auto" w:fill="auto"/>
            <w:noWrap/>
            <w:hideMark/>
          </w:tcPr>
          <w:p w14:paraId="3512034B"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lastRenderedPageBreak/>
              <w:t>3.5.</w:t>
            </w:r>
          </w:p>
        </w:tc>
        <w:tc>
          <w:tcPr>
            <w:tcW w:w="2390" w:type="dxa"/>
            <w:vMerge w:val="restart"/>
            <w:tcBorders>
              <w:top w:val="nil"/>
              <w:left w:val="single" w:sz="4" w:space="0" w:color="auto"/>
              <w:bottom w:val="single" w:sz="4" w:space="0" w:color="000000"/>
              <w:right w:val="single" w:sz="4" w:space="0" w:color="auto"/>
            </w:tcBorders>
            <w:shd w:val="clear" w:color="auto" w:fill="auto"/>
            <w:noWrap/>
            <w:hideMark/>
          </w:tcPr>
          <w:p w14:paraId="0F1527F2"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Projekta īstenošanas vieta.</w:t>
            </w:r>
          </w:p>
        </w:tc>
        <w:tc>
          <w:tcPr>
            <w:tcW w:w="4394" w:type="dxa"/>
            <w:tcBorders>
              <w:top w:val="nil"/>
              <w:left w:val="nil"/>
              <w:bottom w:val="single" w:sz="4" w:space="0" w:color="auto"/>
              <w:right w:val="single" w:sz="4" w:space="0" w:color="auto"/>
            </w:tcBorders>
            <w:shd w:val="clear" w:color="auto" w:fill="auto"/>
            <w:hideMark/>
          </w:tcPr>
          <w:p w14:paraId="39AA1E45"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VRG lauku teritorija (pagasti).</w:t>
            </w:r>
          </w:p>
        </w:tc>
        <w:tc>
          <w:tcPr>
            <w:tcW w:w="1134" w:type="dxa"/>
            <w:tcBorders>
              <w:top w:val="nil"/>
              <w:left w:val="nil"/>
              <w:bottom w:val="single" w:sz="4" w:space="0" w:color="auto"/>
              <w:right w:val="single" w:sz="4" w:space="0" w:color="auto"/>
            </w:tcBorders>
            <w:shd w:val="clear" w:color="auto" w:fill="auto"/>
            <w:noWrap/>
            <w:vAlign w:val="center"/>
            <w:hideMark/>
          </w:tcPr>
          <w:p w14:paraId="4E580F1D"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3828" w:type="dxa"/>
            <w:tcBorders>
              <w:top w:val="nil"/>
              <w:left w:val="nil"/>
              <w:bottom w:val="single" w:sz="4" w:space="0" w:color="auto"/>
              <w:right w:val="single" w:sz="4" w:space="0" w:color="auto"/>
            </w:tcBorders>
            <w:shd w:val="clear" w:color="auto" w:fill="auto"/>
            <w:noWrap/>
            <w:vAlign w:val="center"/>
            <w:hideMark/>
          </w:tcPr>
          <w:p w14:paraId="2348A168"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2FAF915C" w14:textId="77777777" w:rsidTr="00C00D5D">
        <w:trPr>
          <w:trHeight w:val="300"/>
        </w:trPr>
        <w:tc>
          <w:tcPr>
            <w:tcW w:w="1721" w:type="dxa"/>
            <w:vMerge/>
            <w:tcBorders>
              <w:top w:val="nil"/>
              <w:left w:val="single" w:sz="4" w:space="0" w:color="auto"/>
              <w:bottom w:val="single" w:sz="4" w:space="0" w:color="000000"/>
              <w:right w:val="single" w:sz="4" w:space="0" w:color="auto"/>
            </w:tcBorders>
            <w:vAlign w:val="center"/>
            <w:hideMark/>
          </w:tcPr>
          <w:p w14:paraId="1A02590C"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2390" w:type="dxa"/>
            <w:vMerge/>
            <w:tcBorders>
              <w:top w:val="nil"/>
              <w:left w:val="single" w:sz="4" w:space="0" w:color="auto"/>
              <w:bottom w:val="single" w:sz="4" w:space="0" w:color="000000"/>
              <w:right w:val="single" w:sz="4" w:space="0" w:color="auto"/>
            </w:tcBorders>
            <w:vAlign w:val="center"/>
            <w:hideMark/>
          </w:tcPr>
          <w:p w14:paraId="671EDBBA"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4394" w:type="dxa"/>
            <w:tcBorders>
              <w:top w:val="nil"/>
              <w:left w:val="nil"/>
              <w:bottom w:val="single" w:sz="4" w:space="0" w:color="auto"/>
              <w:right w:val="single" w:sz="4" w:space="0" w:color="auto"/>
            </w:tcBorders>
            <w:shd w:val="clear" w:color="auto" w:fill="auto"/>
            <w:hideMark/>
          </w:tcPr>
          <w:p w14:paraId="25E05B85"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VRG pilsētu teritorija (Grobiņa, Aizpute, Priekule, Durbe, Pāvilosta).</w:t>
            </w:r>
          </w:p>
        </w:tc>
        <w:tc>
          <w:tcPr>
            <w:tcW w:w="1134" w:type="dxa"/>
            <w:tcBorders>
              <w:top w:val="nil"/>
              <w:left w:val="nil"/>
              <w:bottom w:val="single" w:sz="4" w:space="0" w:color="auto"/>
              <w:right w:val="single" w:sz="4" w:space="0" w:color="auto"/>
            </w:tcBorders>
            <w:shd w:val="clear" w:color="auto" w:fill="auto"/>
            <w:noWrap/>
            <w:vAlign w:val="center"/>
            <w:hideMark/>
          </w:tcPr>
          <w:p w14:paraId="2B23B4D7"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3828" w:type="dxa"/>
            <w:tcBorders>
              <w:top w:val="nil"/>
              <w:left w:val="nil"/>
              <w:bottom w:val="single" w:sz="4" w:space="0" w:color="auto"/>
              <w:right w:val="single" w:sz="4" w:space="0" w:color="auto"/>
            </w:tcBorders>
            <w:shd w:val="clear" w:color="auto" w:fill="auto"/>
            <w:noWrap/>
            <w:vAlign w:val="center"/>
            <w:hideMark/>
          </w:tcPr>
          <w:p w14:paraId="13DD6670"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5F200573" w14:textId="77777777" w:rsidTr="00C00D5D">
        <w:trPr>
          <w:trHeight w:val="457"/>
        </w:trPr>
        <w:tc>
          <w:tcPr>
            <w:tcW w:w="1721" w:type="dxa"/>
            <w:vMerge w:val="restart"/>
            <w:tcBorders>
              <w:top w:val="nil"/>
              <w:left w:val="single" w:sz="4" w:space="0" w:color="auto"/>
              <w:bottom w:val="single" w:sz="4" w:space="0" w:color="auto"/>
              <w:right w:val="single" w:sz="4" w:space="0" w:color="auto"/>
            </w:tcBorders>
            <w:shd w:val="clear" w:color="auto" w:fill="auto"/>
            <w:noWrap/>
            <w:hideMark/>
          </w:tcPr>
          <w:p w14:paraId="7D683283"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3.6.</w:t>
            </w:r>
          </w:p>
        </w:tc>
        <w:tc>
          <w:tcPr>
            <w:tcW w:w="2390" w:type="dxa"/>
            <w:vMerge w:val="restart"/>
            <w:tcBorders>
              <w:top w:val="nil"/>
              <w:left w:val="single" w:sz="4" w:space="0" w:color="auto"/>
              <w:bottom w:val="single" w:sz="4" w:space="0" w:color="auto"/>
              <w:right w:val="single" w:sz="4" w:space="0" w:color="auto"/>
            </w:tcBorders>
            <w:shd w:val="clear" w:color="auto" w:fill="auto"/>
            <w:noWrap/>
            <w:hideMark/>
          </w:tcPr>
          <w:p w14:paraId="2166BF5B"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Projekta līdzfinansējums.</w:t>
            </w:r>
          </w:p>
        </w:tc>
        <w:tc>
          <w:tcPr>
            <w:tcW w:w="4394" w:type="dxa"/>
            <w:tcBorders>
              <w:top w:val="nil"/>
              <w:left w:val="nil"/>
              <w:bottom w:val="single" w:sz="4" w:space="0" w:color="auto"/>
              <w:right w:val="single" w:sz="4" w:space="0" w:color="auto"/>
            </w:tcBorders>
            <w:shd w:val="clear" w:color="auto" w:fill="auto"/>
            <w:hideMark/>
          </w:tcPr>
          <w:p w14:paraId="7DC7D1F5"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Pretendents nodrošina vismaz 40% līdzfinansējumu no projekta attiecināmajām izmaksām.</w:t>
            </w:r>
          </w:p>
        </w:tc>
        <w:tc>
          <w:tcPr>
            <w:tcW w:w="1134" w:type="dxa"/>
            <w:tcBorders>
              <w:top w:val="nil"/>
              <w:left w:val="nil"/>
              <w:bottom w:val="single" w:sz="4" w:space="0" w:color="auto"/>
              <w:right w:val="single" w:sz="4" w:space="0" w:color="auto"/>
            </w:tcBorders>
            <w:shd w:val="clear" w:color="auto" w:fill="auto"/>
            <w:noWrap/>
            <w:vAlign w:val="center"/>
            <w:hideMark/>
          </w:tcPr>
          <w:p w14:paraId="75CEA447"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w:t>
            </w:r>
          </w:p>
        </w:tc>
        <w:tc>
          <w:tcPr>
            <w:tcW w:w="3828" w:type="dxa"/>
            <w:tcBorders>
              <w:top w:val="nil"/>
              <w:left w:val="nil"/>
              <w:bottom w:val="single" w:sz="4" w:space="0" w:color="auto"/>
              <w:right w:val="single" w:sz="4" w:space="0" w:color="auto"/>
            </w:tcBorders>
            <w:shd w:val="clear" w:color="auto" w:fill="auto"/>
            <w:noWrap/>
            <w:vAlign w:val="center"/>
            <w:hideMark/>
          </w:tcPr>
          <w:p w14:paraId="138136CD"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7692F2E7" w14:textId="77777777" w:rsidTr="00C00D5D">
        <w:trPr>
          <w:trHeight w:val="421"/>
        </w:trPr>
        <w:tc>
          <w:tcPr>
            <w:tcW w:w="1721" w:type="dxa"/>
            <w:vMerge/>
            <w:tcBorders>
              <w:top w:val="nil"/>
              <w:left w:val="single" w:sz="4" w:space="0" w:color="auto"/>
              <w:bottom w:val="single" w:sz="4" w:space="0" w:color="auto"/>
              <w:right w:val="single" w:sz="4" w:space="0" w:color="auto"/>
            </w:tcBorders>
            <w:vAlign w:val="center"/>
            <w:hideMark/>
          </w:tcPr>
          <w:p w14:paraId="6A7E08B5"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2390" w:type="dxa"/>
            <w:vMerge/>
            <w:tcBorders>
              <w:top w:val="nil"/>
              <w:left w:val="single" w:sz="4" w:space="0" w:color="auto"/>
              <w:bottom w:val="single" w:sz="4" w:space="0" w:color="auto"/>
              <w:right w:val="single" w:sz="4" w:space="0" w:color="auto"/>
            </w:tcBorders>
            <w:vAlign w:val="center"/>
            <w:hideMark/>
          </w:tcPr>
          <w:p w14:paraId="0020F23B"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4394" w:type="dxa"/>
            <w:tcBorders>
              <w:top w:val="nil"/>
              <w:left w:val="nil"/>
              <w:bottom w:val="single" w:sz="4" w:space="0" w:color="auto"/>
              <w:right w:val="single" w:sz="4" w:space="0" w:color="auto"/>
            </w:tcBorders>
            <w:shd w:val="clear" w:color="auto" w:fill="auto"/>
            <w:hideMark/>
          </w:tcPr>
          <w:p w14:paraId="0AF9792F"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Pretendents nodrošina vismaz 30% līdzfinansējumu no projekta attiecināmajām izmaksām. </w:t>
            </w:r>
          </w:p>
        </w:tc>
        <w:tc>
          <w:tcPr>
            <w:tcW w:w="1134" w:type="dxa"/>
            <w:tcBorders>
              <w:top w:val="nil"/>
              <w:left w:val="nil"/>
              <w:bottom w:val="single" w:sz="4" w:space="0" w:color="auto"/>
              <w:right w:val="single" w:sz="4" w:space="0" w:color="auto"/>
            </w:tcBorders>
            <w:shd w:val="clear" w:color="auto" w:fill="auto"/>
            <w:noWrap/>
            <w:vAlign w:val="center"/>
            <w:hideMark/>
          </w:tcPr>
          <w:p w14:paraId="1FAAB8F3"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3828" w:type="dxa"/>
            <w:tcBorders>
              <w:top w:val="nil"/>
              <w:left w:val="nil"/>
              <w:bottom w:val="single" w:sz="4" w:space="0" w:color="auto"/>
              <w:right w:val="single" w:sz="4" w:space="0" w:color="auto"/>
            </w:tcBorders>
            <w:shd w:val="clear" w:color="auto" w:fill="auto"/>
            <w:noWrap/>
            <w:vAlign w:val="center"/>
            <w:hideMark/>
          </w:tcPr>
          <w:p w14:paraId="7385FEF5"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08ECE649" w14:textId="77777777" w:rsidTr="00C00D5D">
        <w:trPr>
          <w:trHeight w:val="300"/>
        </w:trPr>
        <w:tc>
          <w:tcPr>
            <w:tcW w:w="1721" w:type="dxa"/>
            <w:vMerge/>
            <w:tcBorders>
              <w:top w:val="nil"/>
              <w:left w:val="single" w:sz="4" w:space="0" w:color="auto"/>
              <w:bottom w:val="single" w:sz="4" w:space="0" w:color="auto"/>
              <w:right w:val="single" w:sz="4" w:space="0" w:color="auto"/>
            </w:tcBorders>
            <w:vAlign w:val="center"/>
            <w:hideMark/>
          </w:tcPr>
          <w:p w14:paraId="7E7D6DBE"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2390" w:type="dxa"/>
            <w:vMerge/>
            <w:tcBorders>
              <w:top w:val="nil"/>
              <w:left w:val="single" w:sz="4" w:space="0" w:color="auto"/>
              <w:bottom w:val="single" w:sz="4" w:space="0" w:color="auto"/>
              <w:right w:val="single" w:sz="4" w:space="0" w:color="auto"/>
            </w:tcBorders>
            <w:vAlign w:val="center"/>
            <w:hideMark/>
          </w:tcPr>
          <w:p w14:paraId="2CE80C88"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4394" w:type="dxa"/>
            <w:tcBorders>
              <w:top w:val="nil"/>
              <w:left w:val="nil"/>
              <w:bottom w:val="single" w:sz="4" w:space="0" w:color="auto"/>
              <w:right w:val="single" w:sz="4" w:space="0" w:color="auto"/>
            </w:tcBorders>
            <w:shd w:val="clear" w:color="auto" w:fill="auto"/>
            <w:hideMark/>
          </w:tcPr>
          <w:p w14:paraId="5D3596A5"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Pretendents nodrošina 20% līdzfinansējumu no projekta attiecināmajām izmaksām.</w:t>
            </w:r>
          </w:p>
        </w:tc>
        <w:tc>
          <w:tcPr>
            <w:tcW w:w="1134" w:type="dxa"/>
            <w:tcBorders>
              <w:top w:val="nil"/>
              <w:left w:val="nil"/>
              <w:bottom w:val="single" w:sz="4" w:space="0" w:color="auto"/>
              <w:right w:val="single" w:sz="4" w:space="0" w:color="auto"/>
            </w:tcBorders>
            <w:shd w:val="clear" w:color="auto" w:fill="auto"/>
            <w:noWrap/>
            <w:vAlign w:val="center"/>
            <w:hideMark/>
          </w:tcPr>
          <w:p w14:paraId="6BE11E97"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3828" w:type="dxa"/>
            <w:tcBorders>
              <w:top w:val="nil"/>
              <w:left w:val="nil"/>
              <w:bottom w:val="single" w:sz="4" w:space="0" w:color="auto"/>
              <w:right w:val="single" w:sz="4" w:space="0" w:color="auto"/>
            </w:tcBorders>
            <w:shd w:val="clear" w:color="auto" w:fill="auto"/>
            <w:noWrap/>
            <w:vAlign w:val="center"/>
            <w:hideMark/>
          </w:tcPr>
          <w:p w14:paraId="365F8137"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01F9591E" w14:textId="77777777" w:rsidTr="00C00D5D">
        <w:trPr>
          <w:trHeight w:val="180"/>
        </w:trPr>
        <w:tc>
          <w:tcPr>
            <w:tcW w:w="1721" w:type="dxa"/>
            <w:vMerge w:val="restart"/>
            <w:tcBorders>
              <w:top w:val="nil"/>
              <w:left w:val="single" w:sz="4" w:space="0" w:color="auto"/>
              <w:bottom w:val="single" w:sz="4" w:space="0" w:color="000000"/>
              <w:right w:val="single" w:sz="4" w:space="0" w:color="auto"/>
            </w:tcBorders>
            <w:shd w:val="clear" w:color="auto" w:fill="auto"/>
            <w:noWrap/>
            <w:hideMark/>
          </w:tcPr>
          <w:p w14:paraId="034B470E"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3.7.</w:t>
            </w:r>
          </w:p>
        </w:tc>
        <w:tc>
          <w:tcPr>
            <w:tcW w:w="2390" w:type="dxa"/>
            <w:vMerge w:val="restart"/>
            <w:tcBorders>
              <w:top w:val="nil"/>
              <w:left w:val="single" w:sz="4" w:space="0" w:color="auto"/>
              <w:bottom w:val="single" w:sz="4" w:space="0" w:color="000000"/>
              <w:right w:val="single" w:sz="4" w:space="0" w:color="auto"/>
            </w:tcBorders>
            <w:shd w:val="clear" w:color="auto" w:fill="auto"/>
            <w:noWrap/>
            <w:hideMark/>
          </w:tcPr>
          <w:p w14:paraId="79F190F7"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Projekta īstenotājs.**** </w:t>
            </w:r>
          </w:p>
        </w:tc>
        <w:tc>
          <w:tcPr>
            <w:tcW w:w="4394" w:type="dxa"/>
            <w:tcBorders>
              <w:top w:val="nil"/>
              <w:left w:val="nil"/>
              <w:bottom w:val="single" w:sz="4" w:space="0" w:color="auto"/>
              <w:right w:val="single" w:sz="4" w:space="0" w:color="auto"/>
            </w:tcBorders>
            <w:shd w:val="clear" w:color="auto" w:fill="auto"/>
            <w:hideMark/>
          </w:tcPr>
          <w:p w14:paraId="43534C5E"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Īsteno organizācija bez publiskas personas līdzfinansējuma.</w:t>
            </w:r>
          </w:p>
        </w:tc>
        <w:tc>
          <w:tcPr>
            <w:tcW w:w="1134" w:type="dxa"/>
            <w:tcBorders>
              <w:top w:val="nil"/>
              <w:left w:val="nil"/>
              <w:bottom w:val="single" w:sz="4" w:space="0" w:color="auto"/>
              <w:right w:val="single" w:sz="4" w:space="0" w:color="auto"/>
            </w:tcBorders>
            <w:shd w:val="clear" w:color="auto" w:fill="auto"/>
            <w:noWrap/>
            <w:vAlign w:val="center"/>
            <w:hideMark/>
          </w:tcPr>
          <w:p w14:paraId="6DA58DA2"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w:t>
            </w:r>
          </w:p>
        </w:tc>
        <w:tc>
          <w:tcPr>
            <w:tcW w:w="3828" w:type="dxa"/>
            <w:tcBorders>
              <w:top w:val="nil"/>
              <w:left w:val="nil"/>
              <w:bottom w:val="single" w:sz="4" w:space="0" w:color="auto"/>
              <w:right w:val="single" w:sz="4" w:space="0" w:color="auto"/>
            </w:tcBorders>
            <w:shd w:val="clear" w:color="auto" w:fill="auto"/>
            <w:noWrap/>
            <w:vAlign w:val="center"/>
            <w:hideMark/>
          </w:tcPr>
          <w:p w14:paraId="033777BE"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010FEFE1" w14:textId="77777777" w:rsidTr="00C00D5D">
        <w:trPr>
          <w:trHeight w:val="375"/>
        </w:trPr>
        <w:tc>
          <w:tcPr>
            <w:tcW w:w="1721" w:type="dxa"/>
            <w:vMerge/>
            <w:tcBorders>
              <w:top w:val="nil"/>
              <w:left w:val="single" w:sz="4" w:space="0" w:color="auto"/>
              <w:bottom w:val="single" w:sz="4" w:space="0" w:color="000000"/>
              <w:right w:val="single" w:sz="4" w:space="0" w:color="auto"/>
            </w:tcBorders>
            <w:vAlign w:val="center"/>
            <w:hideMark/>
          </w:tcPr>
          <w:p w14:paraId="55DC8401"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2390" w:type="dxa"/>
            <w:vMerge/>
            <w:tcBorders>
              <w:top w:val="nil"/>
              <w:left w:val="single" w:sz="4" w:space="0" w:color="auto"/>
              <w:bottom w:val="single" w:sz="4" w:space="0" w:color="000000"/>
              <w:right w:val="single" w:sz="4" w:space="0" w:color="auto"/>
            </w:tcBorders>
            <w:vAlign w:val="center"/>
            <w:hideMark/>
          </w:tcPr>
          <w:p w14:paraId="07C0FC5E"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4394" w:type="dxa"/>
            <w:tcBorders>
              <w:top w:val="nil"/>
              <w:left w:val="nil"/>
              <w:bottom w:val="single" w:sz="4" w:space="0" w:color="auto"/>
              <w:right w:val="single" w:sz="4" w:space="0" w:color="auto"/>
            </w:tcBorders>
            <w:shd w:val="clear" w:color="auto" w:fill="auto"/>
            <w:hideMark/>
          </w:tcPr>
          <w:p w14:paraId="119E6477"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Īsteno organizācija bez publiskas personas vai tās dibinātas kapitālsabiedrības dalības.</w:t>
            </w:r>
          </w:p>
        </w:tc>
        <w:tc>
          <w:tcPr>
            <w:tcW w:w="1134" w:type="dxa"/>
            <w:tcBorders>
              <w:top w:val="nil"/>
              <w:left w:val="nil"/>
              <w:bottom w:val="single" w:sz="4" w:space="0" w:color="auto"/>
              <w:right w:val="single" w:sz="4" w:space="0" w:color="auto"/>
            </w:tcBorders>
            <w:shd w:val="clear" w:color="auto" w:fill="auto"/>
            <w:noWrap/>
            <w:vAlign w:val="center"/>
            <w:hideMark/>
          </w:tcPr>
          <w:p w14:paraId="0480D332"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3828" w:type="dxa"/>
            <w:tcBorders>
              <w:top w:val="nil"/>
              <w:left w:val="nil"/>
              <w:bottom w:val="single" w:sz="4" w:space="0" w:color="auto"/>
              <w:right w:val="single" w:sz="4" w:space="0" w:color="auto"/>
            </w:tcBorders>
            <w:shd w:val="clear" w:color="auto" w:fill="auto"/>
            <w:noWrap/>
            <w:vAlign w:val="center"/>
            <w:hideMark/>
          </w:tcPr>
          <w:p w14:paraId="5D32CDD9"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05C138F6" w14:textId="77777777" w:rsidTr="00C00D5D">
        <w:trPr>
          <w:trHeight w:val="459"/>
        </w:trPr>
        <w:tc>
          <w:tcPr>
            <w:tcW w:w="1721" w:type="dxa"/>
            <w:vMerge/>
            <w:tcBorders>
              <w:top w:val="nil"/>
              <w:left w:val="single" w:sz="4" w:space="0" w:color="auto"/>
              <w:bottom w:val="single" w:sz="4" w:space="0" w:color="000000"/>
              <w:right w:val="single" w:sz="4" w:space="0" w:color="auto"/>
            </w:tcBorders>
            <w:vAlign w:val="center"/>
            <w:hideMark/>
          </w:tcPr>
          <w:p w14:paraId="5B722962"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2390" w:type="dxa"/>
            <w:vMerge/>
            <w:tcBorders>
              <w:top w:val="nil"/>
              <w:left w:val="single" w:sz="4" w:space="0" w:color="auto"/>
              <w:bottom w:val="single" w:sz="4" w:space="0" w:color="000000"/>
              <w:right w:val="single" w:sz="4" w:space="0" w:color="auto"/>
            </w:tcBorders>
            <w:vAlign w:val="center"/>
            <w:hideMark/>
          </w:tcPr>
          <w:p w14:paraId="45AA799B"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4394" w:type="dxa"/>
            <w:tcBorders>
              <w:top w:val="nil"/>
              <w:left w:val="nil"/>
              <w:bottom w:val="single" w:sz="4" w:space="0" w:color="auto"/>
              <w:right w:val="single" w:sz="4" w:space="0" w:color="auto"/>
            </w:tcBorders>
            <w:shd w:val="clear" w:color="auto" w:fill="auto"/>
            <w:hideMark/>
          </w:tcPr>
          <w:p w14:paraId="38080EEB" w14:textId="77777777" w:rsidR="00C00D5D" w:rsidRPr="00C04AAA" w:rsidRDefault="00C00D5D"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Īsteno organizācija ar publiskās personas vai tās dibinātas kapitālsabiedrības dalību un vai līdzfinansējumu.</w:t>
            </w:r>
          </w:p>
        </w:tc>
        <w:tc>
          <w:tcPr>
            <w:tcW w:w="1134" w:type="dxa"/>
            <w:tcBorders>
              <w:top w:val="nil"/>
              <w:left w:val="nil"/>
              <w:bottom w:val="single" w:sz="4" w:space="0" w:color="auto"/>
              <w:right w:val="single" w:sz="4" w:space="0" w:color="auto"/>
            </w:tcBorders>
            <w:shd w:val="clear" w:color="auto" w:fill="auto"/>
            <w:noWrap/>
            <w:vAlign w:val="center"/>
            <w:hideMark/>
          </w:tcPr>
          <w:p w14:paraId="28311E85"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3828" w:type="dxa"/>
            <w:tcBorders>
              <w:top w:val="nil"/>
              <w:left w:val="nil"/>
              <w:bottom w:val="single" w:sz="4" w:space="0" w:color="auto"/>
              <w:right w:val="single" w:sz="4" w:space="0" w:color="auto"/>
            </w:tcBorders>
            <w:shd w:val="clear" w:color="auto" w:fill="auto"/>
            <w:noWrap/>
            <w:vAlign w:val="center"/>
            <w:hideMark/>
          </w:tcPr>
          <w:p w14:paraId="7F6CA34A"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181E1FBF" w14:textId="77777777" w:rsidTr="00C00D5D">
        <w:trPr>
          <w:trHeight w:val="300"/>
        </w:trPr>
        <w:tc>
          <w:tcPr>
            <w:tcW w:w="172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0B2D835"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3.8.</w:t>
            </w:r>
          </w:p>
        </w:tc>
        <w:tc>
          <w:tcPr>
            <w:tcW w:w="2390" w:type="dxa"/>
            <w:vMerge w:val="restart"/>
            <w:tcBorders>
              <w:top w:val="nil"/>
              <w:left w:val="single" w:sz="4" w:space="0" w:color="auto"/>
              <w:bottom w:val="single" w:sz="4" w:space="0" w:color="auto"/>
              <w:right w:val="single" w:sz="4" w:space="0" w:color="auto"/>
            </w:tcBorders>
            <w:shd w:val="clear" w:color="auto" w:fill="auto"/>
            <w:hideMark/>
          </w:tcPr>
          <w:p w14:paraId="481D54DA"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Projekta publiskā finansējuma summa.</w:t>
            </w:r>
          </w:p>
        </w:tc>
        <w:tc>
          <w:tcPr>
            <w:tcW w:w="4394" w:type="dxa"/>
            <w:tcBorders>
              <w:top w:val="nil"/>
              <w:left w:val="nil"/>
              <w:bottom w:val="single" w:sz="4" w:space="0" w:color="auto"/>
              <w:right w:val="single" w:sz="4" w:space="0" w:color="auto"/>
            </w:tcBorders>
            <w:shd w:val="clear" w:color="auto" w:fill="auto"/>
            <w:noWrap/>
            <w:vAlign w:val="bottom"/>
            <w:hideMark/>
          </w:tcPr>
          <w:p w14:paraId="284D02BE"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līdz 10 000 eiro</w:t>
            </w:r>
          </w:p>
        </w:tc>
        <w:tc>
          <w:tcPr>
            <w:tcW w:w="1134" w:type="dxa"/>
            <w:tcBorders>
              <w:top w:val="nil"/>
              <w:left w:val="nil"/>
              <w:bottom w:val="single" w:sz="4" w:space="0" w:color="auto"/>
              <w:right w:val="single" w:sz="4" w:space="0" w:color="auto"/>
            </w:tcBorders>
            <w:shd w:val="clear" w:color="auto" w:fill="auto"/>
            <w:noWrap/>
            <w:vAlign w:val="center"/>
            <w:hideMark/>
          </w:tcPr>
          <w:p w14:paraId="2D6EFACE"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w:t>
            </w:r>
          </w:p>
        </w:tc>
        <w:tc>
          <w:tcPr>
            <w:tcW w:w="3828" w:type="dxa"/>
            <w:tcBorders>
              <w:top w:val="nil"/>
              <w:left w:val="nil"/>
              <w:bottom w:val="single" w:sz="4" w:space="0" w:color="auto"/>
              <w:right w:val="single" w:sz="4" w:space="0" w:color="auto"/>
            </w:tcBorders>
            <w:shd w:val="clear" w:color="auto" w:fill="auto"/>
            <w:noWrap/>
            <w:vAlign w:val="center"/>
            <w:hideMark/>
          </w:tcPr>
          <w:p w14:paraId="15988B21"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6E636806" w14:textId="77777777" w:rsidTr="00C00D5D">
        <w:trPr>
          <w:trHeight w:val="300"/>
        </w:trPr>
        <w:tc>
          <w:tcPr>
            <w:tcW w:w="1721" w:type="dxa"/>
            <w:vMerge/>
            <w:tcBorders>
              <w:top w:val="nil"/>
              <w:left w:val="single" w:sz="4" w:space="0" w:color="auto"/>
              <w:bottom w:val="single" w:sz="4" w:space="0" w:color="auto"/>
              <w:right w:val="single" w:sz="4" w:space="0" w:color="auto"/>
            </w:tcBorders>
            <w:vAlign w:val="center"/>
            <w:hideMark/>
          </w:tcPr>
          <w:p w14:paraId="56B4A30C"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2390" w:type="dxa"/>
            <w:vMerge/>
            <w:tcBorders>
              <w:top w:val="nil"/>
              <w:left w:val="single" w:sz="4" w:space="0" w:color="auto"/>
              <w:bottom w:val="single" w:sz="4" w:space="0" w:color="auto"/>
              <w:right w:val="single" w:sz="4" w:space="0" w:color="auto"/>
            </w:tcBorders>
            <w:vAlign w:val="center"/>
            <w:hideMark/>
          </w:tcPr>
          <w:p w14:paraId="6ADFFA31"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4394" w:type="dxa"/>
            <w:tcBorders>
              <w:top w:val="nil"/>
              <w:left w:val="nil"/>
              <w:bottom w:val="single" w:sz="4" w:space="0" w:color="auto"/>
              <w:right w:val="single" w:sz="4" w:space="0" w:color="auto"/>
            </w:tcBorders>
            <w:shd w:val="clear" w:color="auto" w:fill="auto"/>
            <w:noWrap/>
            <w:vAlign w:val="bottom"/>
            <w:hideMark/>
          </w:tcPr>
          <w:p w14:paraId="2D8E2D27"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10 000,01 eiro – 20 000 eiro</w:t>
            </w:r>
          </w:p>
        </w:tc>
        <w:tc>
          <w:tcPr>
            <w:tcW w:w="1134" w:type="dxa"/>
            <w:tcBorders>
              <w:top w:val="nil"/>
              <w:left w:val="nil"/>
              <w:bottom w:val="single" w:sz="4" w:space="0" w:color="auto"/>
              <w:right w:val="single" w:sz="4" w:space="0" w:color="auto"/>
            </w:tcBorders>
            <w:shd w:val="clear" w:color="auto" w:fill="auto"/>
            <w:noWrap/>
            <w:vAlign w:val="center"/>
            <w:hideMark/>
          </w:tcPr>
          <w:p w14:paraId="4266F4AE"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3828" w:type="dxa"/>
            <w:tcBorders>
              <w:top w:val="nil"/>
              <w:left w:val="nil"/>
              <w:bottom w:val="single" w:sz="4" w:space="0" w:color="auto"/>
              <w:right w:val="single" w:sz="4" w:space="0" w:color="auto"/>
            </w:tcBorders>
            <w:shd w:val="clear" w:color="auto" w:fill="auto"/>
            <w:noWrap/>
            <w:vAlign w:val="center"/>
            <w:hideMark/>
          </w:tcPr>
          <w:p w14:paraId="02C583F1"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54804EC8" w14:textId="77777777" w:rsidTr="00C00D5D">
        <w:trPr>
          <w:trHeight w:val="300"/>
        </w:trPr>
        <w:tc>
          <w:tcPr>
            <w:tcW w:w="1721" w:type="dxa"/>
            <w:vMerge/>
            <w:tcBorders>
              <w:top w:val="nil"/>
              <w:left w:val="single" w:sz="4" w:space="0" w:color="auto"/>
              <w:bottom w:val="single" w:sz="4" w:space="0" w:color="auto"/>
              <w:right w:val="single" w:sz="4" w:space="0" w:color="auto"/>
            </w:tcBorders>
            <w:vAlign w:val="center"/>
            <w:hideMark/>
          </w:tcPr>
          <w:p w14:paraId="769AA637"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2390" w:type="dxa"/>
            <w:vMerge/>
            <w:tcBorders>
              <w:top w:val="nil"/>
              <w:left w:val="single" w:sz="4" w:space="0" w:color="auto"/>
              <w:bottom w:val="single" w:sz="4" w:space="0" w:color="auto"/>
              <w:right w:val="single" w:sz="4" w:space="0" w:color="auto"/>
            </w:tcBorders>
            <w:vAlign w:val="center"/>
            <w:hideMark/>
          </w:tcPr>
          <w:p w14:paraId="25E77C73"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p>
        </w:tc>
        <w:tc>
          <w:tcPr>
            <w:tcW w:w="4394" w:type="dxa"/>
            <w:tcBorders>
              <w:top w:val="nil"/>
              <w:left w:val="nil"/>
              <w:bottom w:val="single" w:sz="4" w:space="0" w:color="auto"/>
              <w:right w:val="single" w:sz="4" w:space="0" w:color="auto"/>
            </w:tcBorders>
            <w:shd w:val="clear" w:color="auto" w:fill="auto"/>
            <w:noWrap/>
            <w:vAlign w:val="bottom"/>
            <w:hideMark/>
          </w:tcPr>
          <w:p w14:paraId="3C9E13FB" w14:textId="77777777" w:rsidR="00C00D5D" w:rsidRPr="00C04AAA" w:rsidRDefault="00C00D5D"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vairāk nekā 20 000,01 eiro</w:t>
            </w:r>
          </w:p>
        </w:tc>
        <w:tc>
          <w:tcPr>
            <w:tcW w:w="1134" w:type="dxa"/>
            <w:tcBorders>
              <w:top w:val="nil"/>
              <w:left w:val="nil"/>
              <w:bottom w:val="single" w:sz="4" w:space="0" w:color="auto"/>
              <w:right w:val="single" w:sz="4" w:space="0" w:color="auto"/>
            </w:tcBorders>
            <w:shd w:val="clear" w:color="auto" w:fill="auto"/>
            <w:noWrap/>
            <w:vAlign w:val="center"/>
            <w:hideMark/>
          </w:tcPr>
          <w:p w14:paraId="1771539C"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3828" w:type="dxa"/>
            <w:tcBorders>
              <w:top w:val="nil"/>
              <w:left w:val="nil"/>
              <w:bottom w:val="single" w:sz="4" w:space="0" w:color="auto"/>
              <w:right w:val="single" w:sz="4" w:space="0" w:color="auto"/>
            </w:tcBorders>
            <w:shd w:val="clear" w:color="auto" w:fill="auto"/>
            <w:noWrap/>
            <w:vAlign w:val="center"/>
            <w:hideMark/>
          </w:tcPr>
          <w:p w14:paraId="71A14FD3" w14:textId="77777777" w:rsidR="00C00D5D" w:rsidRPr="00C04AAA" w:rsidRDefault="00C00D5D"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C00D5D" w:rsidRPr="00C04AAA" w14:paraId="65BC61C4" w14:textId="77777777" w:rsidTr="00C00D5D">
        <w:trPr>
          <w:trHeight w:val="300"/>
        </w:trPr>
        <w:tc>
          <w:tcPr>
            <w:tcW w:w="8505" w:type="dxa"/>
            <w:gridSpan w:val="3"/>
            <w:tcBorders>
              <w:top w:val="single" w:sz="4" w:space="0" w:color="auto"/>
              <w:left w:val="single" w:sz="4" w:space="0" w:color="auto"/>
              <w:bottom w:val="nil"/>
              <w:right w:val="single" w:sz="4" w:space="0" w:color="auto"/>
            </w:tcBorders>
            <w:shd w:val="clear" w:color="000000" w:fill="E2EFDA"/>
            <w:noWrap/>
            <w:vAlign w:val="bottom"/>
            <w:hideMark/>
          </w:tcPr>
          <w:p w14:paraId="595B35AE" w14:textId="77777777" w:rsidR="00C00D5D" w:rsidRPr="00C04AAA" w:rsidRDefault="00C00D5D" w:rsidP="009D0CA1">
            <w:pPr>
              <w:spacing w:after="0" w:line="240" w:lineRule="auto"/>
              <w:jc w:val="right"/>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Kopējais punktu skaits specifiskajos kritērijos:</w:t>
            </w:r>
          </w:p>
        </w:tc>
        <w:tc>
          <w:tcPr>
            <w:tcW w:w="1134" w:type="dxa"/>
            <w:tcBorders>
              <w:top w:val="nil"/>
              <w:left w:val="nil"/>
              <w:bottom w:val="nil"/>
              <w:right w:val="single" w:sz="4" w:space="0" w:color="auto"/>
            </w:tcBorders>
            <w:shd w:val="clear" w:color="000000" w:fill="E2EFDA"/>
            <w:noWrap/>
            <w:vAlign w:val="center"/>
            <w:hideMark/>
          </w:tcPr>
          <w:p w14:paraId="1B274B0D" w14:textId="77777777" w:rsidR="00C00D5D" w:rsidRPr="00C04AAA" w:rsidRDefault="00C00D5D" w:rsidP="009D0CA1">
            <w:pPr>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 </w:t>
            </w:r>
          </w:p>
        </w:tc>
        <w:tc>
          <w:tcPr>
            <w:tcW w:w="3828" w:type="dxa"/>
            <w:tcBorders>
              <w:top w:val="nil"/>
              <w:left w:val="nil"/>
              <w:bottom w:val="nil"/>
              <w:right w:val="single" w:sz="4" w:space="0" w:color="auto"/>
            </w:tcBorders>
            <w:shd w:val="clear" w:color="000000" w:fill="E2EFDA"/>
            <w:noWrap/>
            <w:vAlign w:val="bottom"/>
            <w:hideMark/>
          </w:tcPr>
          <w:p w14:paraId="4D76E858" w14:textId="77777777" w:rsidR="00C00D5D" w:rsidRPr="00C04AAA" w:rsidRDefault="00C00D5D" w:rsidP="009D0CA1">
            <w:pPr>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0</w:t>
            </w:r>
          </w:p>
        </w:tc>
      </w:tr>
      <w:tr w:rsidR="00C00D5D" w:rsidRPr="00C04AAA" w14:paraId="141DB61E" w14:textId="77777777" w:rsidTr="00C00D5D">
        <w:trPr>
          <w:trHeight w:val="300"/>
        </w:trPr>
        <w:tc>
          <w:tcPr>
            <w:tcW w:w="13467"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FF8854" w14:textId="77777777" w:rsidR="00C00D5D" w:rsidRPr="00C04AAA" w:rsidRDefault="00C00D5D" w:rsidP="009D0CA1">
            <w:pPr>
              <w:spacing w:after="0" w:line="240" w:lineRule="auto"/>
              <w:rPr>
                <w:rFonts w:ascii="Times New Roman" w:eastAsia="Times New Roman" w:hAnsi="Times New Roman" w:cs="Times New Roman"/>
                <w:i/>
                <w:iCs/>
                <w:noProof w:val="0"/>
                <w:color w:val="000000"/>
                <w:kern w:val="0"/>
                <w14:ligatures w14:val="none"/>
              </w:rPr>
            </w:pPr>
            <w:r w:rsidRPr="00C04AAA">
              <w:rPr>
                <w:rFonts w:ascii="Times New Roman" w:eastAsia="Times New Roman" w:hAnsi="Times New Roman" w:cs="Times New Roman"/>
                <w:i/>
                <w:iCs/>
                <w:noProof w:val="0"/>
                <w:color w:val="000000"/>
                <w:kern w:val="0"/>
                <w14:ligatures w14:val="none"/>
              </w:rPr>
              <w:t>**** punkti summējas</w:t>
            </w:r>
          </w:p>
        </w:tc>
      </w:tr>
      <w:tr w:rsidR="00C00D5D" w:rsidRPr="00C04AAA" w14:paraId="7A7E165C" w14:textId="77777777" w:rsidTr="00C00D5D">
        <w:trPr>
          <w:trHeight w:val="375"/>
        </w:trPr>
        <w:tc>
          <w:tcPr>
            <w:tcW w:w="8505" w:type="dxa"/>
            <w:gridSpan w:val="3"/>
            <w:tcBorders>
              <w:top w:val="single" w:sz="4" w:space="0" w:color="auto"/>
              <w:left w:val="single" w:sz="4" w:space="0" w:color="auto"/>
              <w:bottom w:val="single" w:sz="4" w:space="0" w:color="auto"/>
              <w:right w:val="single" w:sz="4" w:space="0" w:color="000000"/>
            </w:tcBorders>
            <w:shd w:val="clear" w:color="000000" w:fill="FFFF00"/>
            <w:noWrap/>
            <w:vAlign w:val="bottom"/>
            <w:hideMark/>
          </w:tcPr>
          <w:p w14:paraId="52E047D5" w14:textId="77777777" w:rsidR="00C00D5D" w:rsidRPr="00C04AAA" w:rsidRDefault="00C00D5D" w:rsidP="009D0CA1">
            <w:pPr>
              <w:spacing w:after="0" w:line="240" w:lineRule="auto"/>
              <w:jc w:val="right"/>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KOPĀ:</w:t>
            </w:r>
          </w:p>
        </w:tc>
        <w:tc>
          <w:tcPr>
            <w:tcW w:w="1134" w:type="dxa"/>
            <w:tcBorders>
              <w:top w:val="nil"/>
              <w:left w:val="nil"/>
              <w:bottom w:val="single" w:sz="4" w:space="0" w:color="auto"/>
              <w:right w:val="single" w:sz="4" w:space="0" w:color="auto"/>
            </w:tcBorders>
            <w:shd w:val="clear" w:color="000000" w:fill="FFFF00"/>
            <w:noWrap/>
            <w:vAlign w:val="center"/>
            <w:hideMark/>
          </w:tcPr>
          <w:p w14:paraId="0130934B" w14:textId="77777777" w:rsidR="00C00D5D" w:rsidRPr="00C04AAA" w:rsidRDefault="00C00D5D" w:rsidP="009D0CA1">
            <w:pPr>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 </w:t>
            </w:r>
          </w:p>
        </w:tc>
        <w:tc>
          <w:tcPr>
            <w:tcW w:w="3828" w:type="dxa"/>
            <w:tcBorders>
              <w:top w:val="nil"/>
              <w:left w:val="nil"/>
              <w:bottom w:val="single" w:sz="4" w:space="0" w:color="auto"/>
              <w:right w:val="single" w:sz="4" w:space="0" w:color="auto"/>
            </w:tcBorders>
            <w:shd w:val="clear" w:color="000000" w:fill="FFFF00"/>
            <w:noWrap/>
            <w:vAlign w:val="bottom"/>
            <w:hideMark/>
          </w:tcPr>
          <w:p w14:paraId="3F8F60B7" w14:textId="77777777" w:rsidR="00C00D5D" w:rsidRPr="00C04AAA" w:rsidRDefault="00C00D5D" w:rsidP="009D0CA1">
            <w:pPr>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0</w:t>
            </w:r>
          </w:p>
        </w:tc>
      </w:tr>
      <w:tr w:rsidR="00C00D5D" w:rsidRPr="00C04AAA" w14:paraId="177ADEE9" w14:textId="77777777" w:rsidTr="00C00D5D">
        <w:trPr>
          <w:trHeight w:val="315"/>
        </w:trPr>
        <w:tc>
          <w:tcPr>
            <w:tcW w:w="13467" w:type="dxa"/>
            <w:gridSpan w:val="5"/>
            <w:tcBorders>
              <w:top w:val="single" w:sz="4" w:space="0" w:color="auto"/>
              <w:left w:val="single" w:sz="4" w:space="0" w:color="auto"/>
              <w:bottom w:val="single" w:sz="4" w:space="0" w:color="auto"/>
              <w:right w:val="single" w:sz="4" w:space="0" w:color="auto"/>
            </w:tcBorders>
            <w:shd w:val="clear" w:color="000000" w:fill="FCE4D6"/>
            <w:noWrap/>
            <w:vAlign w:val="bottom"/>
            <w:hideMark/>
          </w:tcPr>
          <w:p w14:paraId="522CB078" w14:textId="77777777" w:rsidR="00C00D5D" w:rsidRPr="00C04AAA" w:rsidRDefault="00C00D5D" w:rsidP="009D0CA1">
            <w:pPr>
              <w:spacing w:after="0" w:line="240" w:lineRule="auto"/>
              <w:rPr>
                <w:rFonts w:ascii="Times New Roman" w:eastAsia="Times New Roman" w:hAnsi="Times New Roman" w:cs="Times New Roman"/>
                <w:b/>
                <w:bCs/>
                <w:noProof w:val="0"/>
                <w:kern w:val="0"/>
                <w14:ligatures w14:val="none"/>
              </w:rPr>
            </w:pPr>
            <w:r w:rsidRPr="00C04AAA">
              <w:rPr>
                <w:rFonts w:ascii="Times New Roman" w:eastAsia="Times New Roman" w:hAnsi="Times New Roman" w:cs="Times New Roman"/>
                <w:b/>
                <w:bCs/>
                <w:noProof w:val="0"/>
                <w:kern w:val="0"/>
                <w14:ligatures w14:val="none"/>
              </w:rPr>
              <w:t>Lai projektu atzītu par SVVA stratēģijai atbilstošu, tam jāsaņem šāds minimālo punktu skaits:  14</w:t>
            </w:r>
          </w:p>
        </w:tc>
      </w:tr>
    </w:tbl>
    <w:p w14:paraId="370BE502" w14:textId="77777777" w:rsidR="000637DB" w:rsidRDefault="000637DB"/>
    <w:p w14:paraId="6B6DEC2C" w14:textId="252B2AC8" w:rsidR="00C00D5D" w:rsidRDefault="00C00D5D">
      <w:r>
        <w:t>Projekta iesniedzējs_____________________________________ 2024.gada ___________________________________</w:t>
      </w:r>
    </w:p>
    <w:sectPr w:rsidR="00C00D5D" w:rsidSect="00C00D5D">
      <w:pgSz w:w="15840" w:h="12240" w:orient="landscape"/>
      <w:pgMar w:top="426"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D5D"/>
    <w:rsid w:val="000637DB"/>
    <w:rsid w:val="004050B1"/>
    <w:rsid w:val="00C00D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BF465"/>
  <w15:chartTrackingRefBased/>
  <w15:docId w15:val="{30269CF8-9454-4B46-805E-5EC533270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00D5D"/>
    <w:rPr>
      <w:noProof/>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1453</Words>
  <Characters>8287</Characters>
  <Application>Microsoft Office Word</Application>
  <DocSecurity>0</DocSecurity>
  <Lines>69</Lines>
  <Paragraphs>19</Paragraphs>
  <ScaleCrop>false</ScaleCrop>
  <Company/>
  <LinksUpToDate>false</LinksUpToDate>
  <CharactersWithSpaces>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Liepājas rajona Partnerība</dc:creator>
  <cp:keywords/>
  <dc:description/>
  <cp:lastModifiedBy>Liepājas rajona Partnerība</cp:lastModifiedBy>
  <cp:revision>1</cp:revision>
  <dcterms:created xsi:type="dcterms:W3CDTF">2024-10-17T13:29:00Z</dcterms:created>
  <dcterms:modified xsi:type="dcterms:W3CDTF">2024-10-17T13:31:00Z</dcterms:modified>
</cp:coreProperties>
</file>